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7EB7" w14:textId="796DB66B" w:rsidR="00B50B3E" w:rsidRPr="00EB623B" w:rsidRDefault="00FB29A1" w:rsidP="00FB29A1">
      <w:pPr>
        <w:jc w:val="center"/>
        <w:rPr>
          <w:rFonts w:ascii="ＭＳ ゴシック" w:eastAsia="ＭＳ ゴシック" w:hAnsi="ＭＳ ゴシック"/>
          <w:color w:val="000000" w:themeColor="text1"/>
        </w:rPr>
      </w:pPr>
      <w:r w:rsidRPr="00EB623B">
        <w:rPr>
          <w:rFonts w:ascii="ＭＳ ゴシック" w:eastAsia="ＭＳ ゴシック" w:hAnsi="ＭＳ ゴシック" w:hint="eastAsia"/>
          <w:b/>
          <w:color w:val="000000" w:themeColor="text1"/>
          <w:sz w:val="28"/>
          <w:szCs w:val="28"/>
          <w:lang w:eastAsia="zh-TW"/>
        </w:rPr>
        <w:t>公　　募　　要　　領</w:t>
      </w:r>
    </w:p>
    <w:p w14:paraId="318BF29F" w14:textId="0DBECD86" w:rsidR="00FB29A1" w:rsidRPr="00EB623B" w:rsidRDefault="00FB29A1">
      <w:pPr>
        <w:rPr>
          <w:rFonts w:ascii="ＭＳ ゴシック" w:eastAsia="PMingLiU" w:hAnsi="ＭＳ ゴシック"/>
          <w:color w:val="000000" w:themeColor="text1"/>
          <w:lang w:eastAsia="zh-TW"/>
        </w:rPr>
      </w:pPr>
    </w:p>
    <w:p w14:paraId="60E783D1" w14:textId="05FF6C38" w:rsidR="00FB29A1" w:rsidRPr="00EB623B" w:rsidRDefault="00FB29A1">
      <w:pPr>
        <w:rPr>
          <w:rFonts w:ascii="ＭＳ ゴシック" w:eastAsia="ＭＳ ゴシック" w:hAnsi="ＭＳ ゴシック"/>
          <w:color w:val="000000" w:themeColor="text1"/>
          <w:sz w:val="24"/>
          <w:u w:val="single"/>
        </w:rPr>
      </w:pPr>
      <w:r w:rsidRPr="00EB623B">
        <w:rPr>
          <w:rFonts w:ascii="ＭＳ ゴシック" w:eastAsia="ＭＳ ゴシック" w:hAnsi="ＭＳ ゴシック" w:hint="eastAsia"/>
          <w:color w:val="000000" w:themeColor="text1"/>
          <w:sz w:val="24"/>
          <w:u w:val="single"/>
        </w:rPr>
        <w:t>１．事　業　名</w:t>
      </w:r>
    </w:p>
    <w:p w14:paraId="5F4FBFEE" w14:textId="08E467DD" w:rsidR="00F14618" w:rsidRPr="00477F64" w:rsidRDefault="00F14618" w:rsidP="00503003">
      <w:pPr>
        <w:ind w:firstLineChars="200" w:firstLine="480"/>
        <w:rPr>
          <w:rFonts w:ascii="ＭＳ ゴシック" w:eastAsia="ＭＳ ゴシック" w:hAnsi="ＭＳ ゴシック"/>
          <w:sz w:val="24"/>
        </w:rPr>
      </w:pPr>
      <w:bookmarkStart w:id="0" w:name="_Hlk96009494"/>
      <w:r w:rsidRPr="00477F64">
        <w:rPr>
          <w:rFonts w:ascii="ＭＳ ゴシック" w:eastAsia="ＭＳ ゴシック" w:hAnsi="ＭＳ ゴシック" w:hint="eastAsia"/>
          <w:sz w:val="24"/>
        </w:rPr>
        <w:t>地域におけるスポーツ医・科学サポート体制構築事業</w:t>
      </w:r>
    </w:p>
    <w:bookmarkEnd w:id="0"/>
    <w:p w14:paraId="4BE013A7" w14:textId="004B3748" w:rsidR="00FB29A1" w:rsidRPr="00477F64" w:rsidRDefault="00FB29A1">
      <w:pPr>
        <w:rPr>
          <w:rFonts w:ascii="ＭＳ ゴシック" w:eastAsia="ＭＳ ゴシック" w:hAnsi="ＭＳ ゴシック"/>
          <w:sz w:val="24"/>
        </w:rPr>
      </w:pPr>
    </w:p>
    <w:p w14:paraId="7D974E32" w14:textId="63642873" w:rsidR="00AE4D9D" w:rsidRPr="00347683" w:rsidRDefault="00FB29A1" w:rsidP="00347683">
      <w:pPr>
        <w:rPr>
          <w:rFonts w:ascii="ＭＳ ゴシック" w:eastAsia="ＭＳ ゴシック" w:hAnsi="ＭＳ ゴシック"/>
          <w:sz w:val="24"/>
          <w:u w:val="single"/>
        </w:rPr>
      </w:pPr>
      <w:r w:rsidRPr="00477F64">
        <w:rPr>
          <w:rFonts w:ascii="ＭＳ ゴシック" w:eastAsia="ＭＳ ゴシック" w:hAnsi="ＭＳ ゴシック" w:hint="eastAsia"/>
          <w:sz w:val="24"/>
          <w:u w:val="single"/>
        </w:rPr>
        <w:t>２．事業の趣旨</w:t>
      </w:r>
      <w:bookmarkStart w:id="1" w:name="_Hlk119427865"/>
    </w:p>
    <w:p w14:paraId="6835F884" w14:textId="5ABEA661" w:rsidR="00AE4D9D" w:rsidRPr="00AE4D9D" w:rsidRDefault="00AE4D9D" w:rsidP="00AE4D9D">
      <w:pPr>
        <w:ind w:leftChars="114" w:left="239" w:firstLineChars="100" w:firstLine="240"/>
        <w:rPr>
          <w:rFonts w:ascii="ＭＳ ゴシック" w:eastAsia="ＭＳ ゴシック" w:hAnsi="ＭＳ ゴシック"/>
          <w:sz w:val="24"/>
        </w:rPr>
      </w:pPr>
      <w:r w:rsidRPr="00AE4D9D">
        <w:rPr>
          <w:rFonts w:ascii="ＭＳ ゴシック" w:eastAsia="ＭＳ ゴシック" w:hAnsi="ＭＳ ゴシック" w:hint="eastAsia"/>
          <w:sz w:val="24"/>
        </w:rPr>
        <w:t>スポーツ医・科学分野の研究・支援を推進し、科学的根拠に基づく選手強化活動の充実を図ることは、我が国の国際競技力の向上に不可欠であるとともに、アスリートが健康を維持しながら安全に競技を実施するためにも極めて重要である。</w:t>
      </w:r>
    </w:p>
    <w:p w14:paraId="7F278884" w14:textId="458C89BF" w:rsidR="00AE4D9D" w:rsidRPr="00AE4D9D" w:rsidRDefault="00AE4D9D" w:rsidP="00AE4D9D">
      <w:pPr>
        <w:ind w:leftChars="114" w:left="239" w:firstLineChars="100" w:firstLine="240"/>
        <w:rPr>
          <w:rFonts w:ascii="ＭＳ ゴシック" w:eastAsia="ＭＳ ゴシック" w:hAnsi="ＭＳ ゴシック"/>
          <w:sz w:val="24"/>
        </w:rPr>
      </w:pPr>
      <w:r w:rsidRPr="00AE4D9D">
        <w:rPr>
          <w:rFonts w:ascii="ＭＳ ゴシック" w:eastAsia="ＭＳ ゴシック" w:hAnsi="ＭＳ ゴシック" w:hint="eastAsia"/>
          <w:sz w:val="24"/>
        </w:rPr>
        <w:t>「第３期スポーツ基本計画」（令和４年３月25日）においては、持続可能な国際競技力の向上に向けた取組はもとより、スポーツを推進する新たな視点としてスポーツに「誰もがアクセス」できるという視点を掲げており、その取組の一つとして、オリンピック・パラリンピック競技ともに、アスリートの発掘・育成・強化までを一貫して行うパスウェイの構築を進めるとともに、居住地域にかかわらず、全国のアスリートがスポーツ医・科学によるサポートを受けられるような環境を整備していくこととしている。</w:t>
      </w:r>
    </w:p>
    <w:p w14:paraId="623CBC99" w14:textId="4207121F" w:rsidR="00AE4D9D" w:rsidRPr="00477F64" w:rsidRDefault="00DF526E" w:rsidP="00AE4D9D">
      <w:pPr>
        <w:ind w:leftChars="114" w:left="239"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AE4D9D" w:rsidRPr="00AE4D9D">
        <w:rPr>
          <w:rFonts w:ascii="ＭＳ ゴシック" w:eastAsia="ＭＳ ゴシック" w:hAnsi="ＭＳ ゴシック" w:hint="eastAsia"/>
          <w:sz w:val="24"/>
        </w:rPr>
        <w:t>「持続可能な国際競技力向上プラン」（令和３年12月27日）においても、居住地域等にかかわらず、全国でスポーツ医・科学によるサポートを受けられる環境の実現が掲げられている。</w:t>
      </w:r>
    </w:p>
    <w:bookmarkEnd w:id="1"/>
    <w:p w14:paraId="401FC3B4" w14:textId="66BE0E20" w:rsidR="00890B14" w:rsidRPr="00890B14" w:rsidRDefault="00890B14" w:rsidP="00890B14">
      <w:pPr>
        <w:ind w:leftChars="114" w:left="239" w:firstLineChars="100" w:firstLine="240"/>
        <w:rPr>
          <w:rFonts w:ascii="ＭＳ ゴシック" w:eastAsia="ＭＳ ゴシック" w:hAnsi="ＭＳ ゴシック"/>
          <w:sz w:val="24"/>
        </w:rPr>
      </w:pPr>
      <w:r w:rsidRPr="00890B14">
        <w:rPr>
          <w:rFonts w:ascii="ＭＳ ゴシック" w:eastAsia="ＭＳ ゴシック" w:hAnsi="ＭＳ ゴシック" w:hint="eastAsia"/>
          <w:sz w:val="24"/>
        </w:rPr>
        <w:t>これらを実現するためには、都道府県を始めとした地方公共団体が設置するスポーツ医・科学センターや関係機関の連携による地域レベルでのアスリート等に対するスポーツ医・科学支援を実施する体制の構築を図る必要がある。</w:t>
      </w:r>
    </w:p>
    <w:p w14:paraId="73B622B1" w14:textId="6E76E372" w:rsidR="00890B14" w:rsidRDefault="00890B14" w:rsidP="00890B14">
      <w:pPr>
        <w:ind w:leftChars="114" w:left="239" w:firstLineChars="100" w:firstLine="240"/>
        <w:rPr>
          <w:rFonts w:ascii="ＭＳ ゴシック" w:eastAsia="ＭＳ ゴシック" w:hAnsi="ＭＳ ゴシック"/>
          <w:sz w:val="24"/>
        </w:rPr>
      </w:pPr>
      <w:r w:rsidRPr="00890B14">
        <w:rPr>
          <w:rFonts w:ascii="ＭＳ ゴシック" w:eastAsia="ＭＳ ゴシック" w:hAnsi="ＭＳ ゴシック" w:hint="eastAsia"/>
          <w:sz w:val="24"/>
        </w:rPr>
        <w:t>このことは、持続可能な国際競技力の向上に資するとともに、子供のスポーツ活動の質の向上や健康の保持増進、ひいては、地域住民の福祉の向上につながるものである。</w:t>
      </w:r>
    </w:p>
    <w:p w14:paraId="24A8ABA8" w14:textId="34FDF5DF" w:rsidR="008005E5" w:rsidRDefault="008005E5" w:rsidP="008005E5">
      <w:pPr>
        <w:ind w:leftChars="114" w:left="239" w:firstLineChars="100" w:firstLine="240"/>
        <w:rPr>
          <w:rFonts w:ascii="ＭＳ ゴシック" w:eastAsia="ＭＳ ゴシック" w:hAnsi="ＭＳ ゴシック"/>
          <w:sz w:val="24"/>
        </w:rPr>
      </w:pPr>
      <w:r w:rsidRPr="008005E5">
        <w:rPr>
          <w:rFonts w:ascii="ＭＳ ゴシック" w:eastAsia="ＭＳ ゴシック" w:hAnsi="ＭＳ ゴシック" w:hint="eastAsia"/>
          <w:sz w:val="24"/>
        </w:rPr>
        <w:t>一方で、</w:t>
      </w:r>
      <w:r w:rsidR="00890B14">
        <w:rPr>
          <w:rFonts w:ascii="ＭＳ ゴシック" w:eastAsia="ＭＳ ゴシック" w:hAnsi="ＭＳ ゴシック" w:hint="eastAsia"/>
          <w:sz w:val="24"/>
        </w:rPr>
        <w:t>地域における競技力向上の現場では、</w:t>
      </w:r>
      <w:r w:rsidRPr="008005E5">
        <w:rPr>
          <w:rFonts w:ascii="ＭＳ ゴシック" w:eastAsia="ＭＳ ゴシック" w:hAnsi="ＭＳ ゴシック" w:hint="eastAsia"/>
          <w:sz w:val="24"/>
        </w:rPr>
        <w:t>スポーツ医・科学支援の</w:t>
      </w:r>
      <w:r w:rsidR="00890B14">
        <w:rPr>
          <w:rFonts w:ascii="ＭＳ ゴシック" w:eastAsia="ＭＳ ゴシック" w:hAnsi="ＭＳ ゴシック" w:hint="eastAsia"/>
          <w:sz w:val="24"/>
        </w:rPr>
        <w:t>取り組み内容や</w:t>
      </w:r>
      <w:r w:rsidRPr="008005E5">
        <w:rPr>
          <w:rFonts w:ascii="ＭＳ ゴシック" w:eastAsia="ＭＳ ゴシック" w:hAnsi="ＭＳ ゴシック" w:hint="eastAsia"/>
          <w:sz w:val="24"/>
        </w:rPr>
        <w:t>実施体制は、地域毎に多様であ</w:t>
      </w:r>
      <w:r w:rsidR="00890B14">
        <w:rPr>
          <w:rFonts w:ascii="ＭＳ ゴシック" w:eastAsia="ＭＳ ゴシック" w:hAnsi="ＭＳ ゴシック" w:hint="eastAsia"/>
          <w:sz w:val="24"/>
        </w:rPr>
        <w:t>り、</w:t>
      </w:r>
      <w:r w:rsidRPr="008005E5">
        <w:rPr>
          <w:rFonts w:ascii="ＭＳ ゴシック" w:eastAsia="ＭＳ ゴシック" w:hAnsi="ＭＳ ゴシック" w:hint="eastAsia"/>
          <w:sz w:val="24"/>
        </w:rPr>
        <w:t>また、国民体育大会（以下</w:t>
      </w:r>
      <w:r w:rsidR="00B66123">
        <w:rPr>
          <w:rFonts w:ascii="ＭＳ ゴシック" w:eastAsia="ＭＳ ゴシック" w:hAnsi="ＭＳ ゴシック" w:hint="eastAsia"/>
          <w:sz w:val="24"/>
        </w:rPr>
        <w:t>、</w:t>
      </w:r>
      <w:r w:rsidRPr="008005E5">
        <w:rPr>
          <w:rFonts w:ascii="ＭＳ ゴシック" w:eastAsia="ＭＳ ゴシック" w:hAnsi="ＭＳ ゴシック" w:hint="eastAsia"/>
          <w:sz w:val="24"/>
        </w:rPr>
        <w:t>「国体」という。）を開催した都道府県については、開催後にスポーツ医・科学支援の実施体制が縮小される等の事例も散見される</w:t>
      </w:r>
      <w:r>
        <w:rPr>
          <w:rFonts w:ascii="ＭＳ ゴシック" w:eastAsia="ＭＳ ゴシック" w:hAnsi="ＭＳ ゴシック" w:hint="eastAsia"/>
          <w:sz w:val="24"/>
        </w:rPr>
        <w:t>。</w:t>
      </w:r>
    </w:p>
    <w:p w14:paraId="15A75305" w14:textId="3990FBF1" w:rsidR="008005E5" w:rsidRDefault="00DF526E" w:rsidP="008005E5">
      <w:pPr>
        <w:ind w:leftChars="114" w:left="239"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このため、スポーツ庁内に</w:t>
      </w:r>
      <w:r w:rsidRPr="00DF526E">
        <w:rPr>
          <w:rFonts w:ascii="ＭＳ ゴシック" w:eastAsia="ＭＳ ゴシック" w:hAnsi="ＭＳ ゴシック" w:hint="eastAsia"/>
          <w:sz w:val="24"/>
        </w:rPr>
        <w:t>「地域におけるスポーツ医・科学支援の在り方に関する検討会議」を設置し、</w:t>
      </w:r>
      <w:r>
        <w:rPr>
          <w:rFonts w:ascii="ＭＳ ゴシック" w:eastAsia="ＭＳ ゴシック" w:hAnsi="ＭＳ ゴシック" w:hint="eastAsia"/>
          <w:sz w:val="24"/>
        </w:rPr>
        <w:t>地域レベルで提供されるべきスポーツ医・科学支援の内容やその対象、提供体制の在り方について議論を重ね</w:t>
      </w:r>
      <w:r w:rsidRPr="00DF526E">
        <w:rPr>
          <w:rFonts w:ascii="ＭＳ ゴシック" w:eastAsia="ＭＳ ゴシック" w:hAnsi="ＭＳ ゴシック" w:hint="eastAsia"/>
          <w:sz w:val="24"/>
        </w:rPr>
        <w:t>「地域におけるスポーツ医・科学支援の在り方に関する検討会議提言」（以下</w:t>
      </w:r>
      <w:r w:rsidR="00B66123">
        <w:rPr>
          <w:rFonts w:ascii="ＭＳ ゴシック" w:eastAsia="ＭＳ ゴシック" w:hAnsi="ＭＳ ゴシック" w:hint="eastAsia"/>
          <w:sz w:val="24"/>
        </w:rPr>
        <w:t>、</w:t>
      </w:r>
      <w:r w:rsidRPr="00DF526E">
        <w:rPr>
          <w:rFonts w:ascii="ＭＳ ゴシック" w:eastAsia="ＭＳ ゴシック" w:hAnsi="ＭＳ ゴシック" w:hint="eastAsia"/>
          <w:sz w:val="24"/>
        </w:rPr>
        <w:t>「提言」という。）をとりまとめた。本検討会議の</w:t>
      </w:r>
      <w:r w:rsidR="003A1C5A">
        <w:rPr>
          <w:rFonts w:ascii="ＭＳ ゴシック" w:eastAsia="ＭＳ ゴシック" w:hAnsi="ＭＳ ゴシック" w:hint="eastAsia"/>
          <w:sz w:val="24"/>
        </w:rPr>
        <w:t>議論を</w:t>
      </w:r>
      <w:r w:rsidRPr="00DF526E">
        <w:rPr>
          <w:rFonts w:ascii="ＭＳ ゴシック" w:eastAsia="ＭＳ ゴシック" w:hAnsi="ＭＳ ゴシック" w:hint="eastAsia"/>
          <w:sz w:val="24"/>
        </w:rPr>
        <w:t>踏まえ、</w:t>
      </w:r>
      <w:r w:rsidR="003A1C5A" w:rsidRPr="003A1C5A">
        <w:rPr>
          <w:rFonts w:ascii="ＭＳ ゴシック" w:eastAsia="ＭＳ ゴシック" w:hAnsi="ＭＳ ゴシック" w:hint="eastAsia"/>
          <w:sz w:val="24"/>
        </w:rPr>
        <w:t>本事業では、地域のスポーツ医・科学センター</w:t>
      </w:r>
      <w:r w:rsidR="003A1C5A">
        <w:rPr>
          <w:rFonts w:ascii="ＭＳ ゴシック" w:eastAsia="ＭＳ ゴシック" w:hAnsi="ＭＳ ゴシック" w:hint="eastAsia"/>
          <w:sz w:val="24"/>
        </w:rPr>
        <w:t>や</w:t>
      </w:r>
      <w:r w:rsidR="003A1C5A" w:rsidRPr="003A1C5A">
        <w:rPr>
          <w:rFonts w:ascii="ＭＳ ゴシック" w:eastAsia="ＭＳ ゴシック" w:hAnsi="ＭＳ ゴシック" w:hint="eastAsia"/>
          <w:sz w:val="24"/>
        </w:rPr>
        <w:t>関係機関</w:t>
      </w:r>
      <w:r w:rsidR="003A1C5A">
        <w:rPr>
          <w:rFonts w:ascii="ＭＳ ゴシック" w:eastAsia="ＭＳ ゴシック" w:hAnsi="ＭＳ ゴシック" w:hint="eastAsia"/>
          <w:sz w:val="24"/>
        </w:rPr>
        <w:t>が</w:t>
      </w:r>
      <w:r w:rsidR="003A1C5A" w:rsidRPr="003A1C5A">
        <w:rPr>
          <w:rFonts w:ascii="ＭＳ ゴシック" w:eastAsia="ＭＳ ゴシック" w:hAnsi="ＭＳ ゴシック" w:hint="eastAsia"/>
          <w:sz w:val="24"/>
        </w:rPr>
        <w:t>連携・協働し</w:t>
      </w:r>
      <w:r w:rsidR="003A1C5A">
        <w:rPr>
          <w:rFonts w:ascii="ＭＳ ゴシック" w:eastAsia="ＭＳ ゴシック" w:hAnsi="ＭＳ ゴシック" w:hint="eastAsia"/>
          <w:sz w:val="24"/>
        </w:rPr>
        <w:t>、</w:t>
      </w:r>
      <w:r w:rsidR="003A1C5A" w:rsidRPr="003A1C5A">
        <w:rPr>
          <w:rFonts w:ascii="ＭＳ ゴシック" w:eastAsia="ＭＳ ゴシック" w:hAnsi="ＭＳ ゴシック" w:hint="eastAsia"/>
          <w:sz w:val="24"/>
        </w:rPr>
        <w:t>地域のアスリート等</w:t>
      </w:r>
      <w:r w:rsidR="003A1C5A">
        <w:rPr>
          <w:rFonts w:ascii="ＭＳ ゴシック" w:eastAsia="ＭＳ ゴシック" w:hAnsi="ＭＳ ゴシック" w:hint="eastAsia"/>
          <w:sz w:val="24"/>
        </w:rPr>
        <w:t>に対する</w:t>
      </w:r>
      <w:r w:rsidR="003A1C5A" w:rsidRPr="003A1C5A">
        <w:rPr>
          <w:rFonts w:ascii="ＭＳ ゴシック" w:eastAsia="ＭＳ ゴシック" w:hAnsi="ＭＳ ゴシック" w:hint="eastAsia"/>
          <w:sz w:val="24"/>
        </w:rPr>
        <w:t>スポーツ医・科学</w:t>
      </w:r>
      <w:r w:rsidR="003A1C5A">
        <w:rPr>
          <w:rFonts w:ascii="ＭＳ ゴシック" w:eastAsia="ＭＳ ゴシック" w:hAnsi="ＭＳ ゴシック" w:hint="eastAsia"/>
          <w:sz w:val="24"/>
        </w:rPr>
        <w:t>支援</w:t>
      </w:r>
      <w:r w:rsidR="009D2DEA">
        <w:rPr>
          <w:rFonts w:ascii="ＭＳ ゴシック" w:eastAsia="ＭＳ ゴシック" w:hAnsi="ＭＳ ゴシック" w:hint="eastAsia"/>
          <w:sz w:val="24"/>
        </w:rPr>
        <w:t>提供体制の</w:t>
      </w:r>
      <w:r w:rsidR="0021635E">
        <w:rPr>
          <w:rFonts w:ascii="ＭＳ ゴシック" w:eastAsia="ＭＳ ゴシック" w:hAnsi="ＭＳ ゴシック" w:hint="eastAsia"/>
          <w:sz w:val="24"/>
        </w:rPr>
        <w:t>構築や支援内容の質の向上等を行う取組を支援する</w:t>
      </w:r>
      <w:r w:rsidR="00EC0122">
        <w:rPr>
          <w:rFonts w:ascii="ＭＳ ゴシック" w:eastAsia="ＭＳ ゴシック" w:hAnsi="ＭＳ ゴシック" w:hint="eastAsia"/>
          <w:sz w:val="24"/>
        </w:rPr>
        <w:t>とともに、</w:t>
      </w:r>
      <w:r w:rsidR="00AC5AA4">
        <w:rPr>
          <w:rFonts w:ascii="ＭＳ ゴシック" w:eastAsia="ＭＳ ゴシック" w:hAnsi="ＭＳ ゴシック" w:hint="eastAsia"/>
          <w:sz w:val="24"/>
        </w:rPr>
        <w:t>これらの取組を通じて得られたノウハウ等を全国的に展開することにより、</w:t>
      </w:r>
      <w:r w:rsidR="00EC0122">
        <w:rPr>
          <w:rFonts w:ascii="ＭＳ ゴシック" w:eastAsia="ＭＳ ゴシック" w:hAnsi="ＭＳ ゴシック" w:hint="eastAsia"/>
          <w:sz w:val="24"/>
        </w:rPr>
        <w:t>地域における質の高いスポーツ医・科学支援体制の充実を図る。</w:t>
      </w:r>
    </w:p>
    <w:p w14:paraId="17B807C1" w14:textId="77777777" w:rsidR="00347683" w:rsidRPr="008005E5" w:rsidRDefault="00347683" w:rsidP="00CA625C">
      <w:pPr>
        <w:rPr>
          <w:rFonts w:ascii="ＭＳ ゴシック" w:eastAsia="ＭＳ ゴシック" w:hAnsi="ＭＳ ゴシック"/>
          <w:sz w:val="24"/>
        </w:rPr>
      </w:pPr>
    </w:p>
    <w:p w14:paraId="05A461DB" w14:textId="77777777" w:rsidR="00C33159" w:rsidRPr="00477F64" w:rsidRDefault="005550E5" w:rsidP="00C33159">
      <w:pPr>
        <w:rPr>
          <w:rFonts w:ascii="ＭＳ ゴシック" w:eastAsia="ＭＳ ゴシック" w:hAnsi="ＭＳ ゴシック"/>
          <w:sz w:val="24"/>
          <w:u w:val="single"/>
        </w:rPr>
      </w:pPr>
      <w:r w:rsidRPr="00477F64">
        <w:rPr>
          <w:rFonts w:ascii="ＭＳ ゴシック" w:eastAsia="ＭＳ ゴシック" w:hAnsi="ＭＳ ゴシック" w:hint="eastAsia"/>
          <w:sz w:val="24"/>
          <w:u w:val="single"/>
        </w:rPr>
        <w:t>３</w:t>
      </w:r>
      <w:r w:rsidR="00C33159" w:rsidRPr="00477F64">
        <w:rPr>
          <w:rFonts w:ascii="ＭＳ ゴシック" w:eastAsia="ＭＳ ゴシック" w:hAnsi="ＭＳ ゴシック" w:hint="eastAsia"/>
          <w:sz w:val="24"/>
          <w:u w:val="single"/>
        </w:rPr>
        <w:t>．事業の実施期間</w:t>
      </w:r>
    </w:p>
    <w:p w14:paraId="0E4AC4BC" w14:textId="72C4DE9C" w:rsidR="00C33159" w:rsidRDefault="00C33159" w:rsidP="00C33159">
      <w:pPr>
        <w:ind w:leftChars="115" w:left="241" w:firstLineChars="100" w:firstLine="240"/>
        <w:rPr>
          <w:rFonts w:ascii="ＭＳ ゴシック" w:eastAsia="ＭＳ ゴシック" w:hAnsi="ＭＳ ゴシック"/>
          <w:sz w:val="24"/>
        </w:rPr>
      </w:pPr>
      <w:r w:rsidRPr="00477F64">
        <w:rPr>
          <w:rFonts w:ascii="ＭＳ ゴシック" w:eastAsia="ＭＳ ゴシック" w:hAnsi="ＭＳ ゴシック" w:hint="eastAsia"/>
          <w:sz w:val="24"/>
        </w:rPr>
        <w:t>事業の実施期間</w:t>
      </w:r>
      <w:r w:rsidR="001E5607" w:rsidRPr="00477F64">
        <w:rPr>
          <w:rFonts w:ascii="ＭＳ ゴシック" w:eastAsia="ＭＳ ゴシック" w:hAnsi="ＭＳ ゴシック" w:hint="eastAsia"/>
          <w:sz w:val="24"/>
        </w:rPr>
        <w:t>について</w:t>
      </w:r>
      <w:r w:rsidRPr="00477F64">
        <w:rPr>
          <w:rFonts w:ascii="ＭＳ ゴシック" w:eastAsia="ＭＳ ゴシック" w:hAnsi="ＭＳ ゴシック" w:hint="eastAsia"/>
          <w:sz w:val="24"/>
        </w:rPr>
        <w:t>は、</w:t>
      </w:r>
      <w:r w:rsidR="001E5607" w:rsidRPr="00477F64">
        <w:rPr>
          <w:rFonts w:ascii="ＭＳ ゴシック" w:eastAsia="ＭＳ ゴシック" w:hAnsi="ＭＳ ゴシック" w:hint="eastAsia"/>
          <w:sz w:val="24"/>
        </w:rPr>
        <w:t>最大</w:t>
      </w:r>
      <w:r w:rsidR="00E10E7D" w:rsidRPr="00477F64">
        <w:rPr>
          <w:rFonts w:ascii="ＭＳ ゴシック" w:eastAsia="ＭＳ ゴシック" w:hAnsi="ＭＳ ゴシック" w:hint="eastAsia"/>
          <w:sz w:val="24"/>
        </w:rPr>
        <w:t>３</w:t>
      </w:r>
      <w:r w:rsidR="001E5607" w:rsidRPr="00477F64">
        <w:rPr>
          <w:rFonts w:ascii="ＭＳ ゴシック" w:eastAsia="ＭＳ ゴシック" w:hAnsi="ＭＳ ゴシック" w:hint="eastAsia"/>
          <w:sz w:val="24"/>
        </w:rPr>
        <w:t>年度</w:t>
      </w:r>
      <w:r w:rsidR="00E155C6" w:rsidRPr="00477F64">
        <w:rPr>
          <w:rFonts w:ascii="ＭＳ ゴシック" w:eastAsia="ＭＳ ゴシック" w:hAnsi="ＭＳ ゴシック" w:hint="eastAsia"/>
          <w:sz w:val="24"/>
        </w:rPr>
        <w:t>（令和</w:t>
      </w:r>
      <w:r w:rsidR="00E0300E" w:rsidRPr="00477F64">
        <w:rPr>
          <w:rFonts w:ascii="ＭＳ ゴシック" w:eastAsia="ＭＳ ゴシック" w:hAnsi="ＭＳ ゴシック" w:hint="eastAsia"/>
          <w:sz w:val="24"/>
        </w:rPr>
        <w:t>５</w:t>
      </w:r>
      <w:r w:rsidR="00E155C6" w:rsidRPr="00477F64">
        <w:rPr>
          <w:rFonts w:ascii="ＭＳ ゴシック" w:eastAsia="ＭＳ ゴシック" w:hAnsi="ＭＳ ゴシック" w:hint="eastAsia"/>
          <w:sz w:val="24"/>
        </w:rPr>
        <w:t>年度から令和</w:t>
      </w:r>
      <w:r w:rsidR="00E0300E" w:rsidRPr="00477F64">
        <w:rPr>
          <w:rFonts w:ascii="ＭＳ ゴシック" w:eastAsia="ＭＳ ゴシック" w:hAnsi="ＭＳ ゴシック" w:hint="eastAsia"/>
          <w:sz w:val="24"/>
        </w:rPr>
        <w:t>７</w:t>
      </w:r>
      <w:r w:rsidR="00E155C6" w:rsidRPr="00477F64">
        <w:rPr>
          <w:rFonts w:ascii="ＭＳ ゴシック" w:eastAsia="ＭＳ ゴシック" w:hAnsi="ＭＳ ゴシック" w:hint="eastAsia"/>
          <w:sz w:val="24"/>
        </w:rPr>
        <w:t>年度）</w:t>
      </w:r>
      <w:r w:rsidRPr="00477F64">
        <w:rPr>
          <w:rFonts w:ascii="ＭＳ ゴシック" w:eastAsia="ＭＳ ゴシック" w:hAnsi="ＭＳ ゴシック" w:hint="eastAsia"/>
          <w:sz w:val="24"/>
        </w:rPr>
        <w:t>とする。</w:t>
      </w:r>
      <w:r w:rsidR="00454290" w:rsidRPr="00477F64">
        <w:rPr>
          <w:rFonts w:ascii="ＭＳ ゴシック" w:eastAsia="ＭＳ ゴシック" w:hAnsi="ＭＳ ゴシック" w:hint="eastAsia"/>
          <w:sz w:val="24"/>
        </w:rPr>
        <w:t>ただ</w:t>
      </w:r>
      <w:r w:rsidR="00454290" w:rsidRPr="00477F64">
        <w:rPr>
          <w:rFonts w:ascii="ＭＳ ゴシック" w:eastAsia="ＭＳ ゴシック" w:hAnsi="ＭＳ ゴシック" w:hint="eastAsia"/>
          <w:sz w:val="24"/>
        </w:rPr>
        <w:lastRenderedPageBreak/>
        <w:t>し、毎年度、事業の実施状況について</w:t>
      </w:r>
      <w:r w:rsidR="004863DD">
        <w:rPr>
          <w:rFonts w:ascii="ＭＳ ゴシック" w:eastAsia="ＭＳ ゴシック" w:hAnsi="ＭＳ ゴシック" w:hint="eastAsia"/>
          <w:sz w:val="24"/>
        </w:rPr>
        <w:t>審査し</w:t>
      </w:r>
      <w:r w:rsidR="00454290" w:rsidRPr="00477F64">
        <w:rPr>
          <w:rFonts w:ascii="ＭＳ ゴシック" w:eastAsia="ＭＳ ゴシック" w:hAnsi="ＭＳ ゴシック" w:hint="eastAsia"/>
          <w:sz w:val="24"/>
        </w:rPr>
        <w:t>、事業継続の可否を判断するものとする。なお、契約の締結は年度毎に行うものとする。</w:t>
      </w:r>
    </w:p>
    <w:p w14:paraId="542B1DBE" w14:textId="44B84C0E" w:rsidR="00E64EBB" w:rsidRDefault="00347683" w:rsidP="00347683">
      <w:pPr>
        <w:ind w:leftChars="215" w:left="1411" w:hangingChars="400" w:hanging="960"/>
        <w:rPr>
          <w:rFonts w:ascii="ＭＳ ゴシック" w:eastAsia="ＭＳ ゴシック" w:hAnsi="ＭＳ ゴシック"/>
          <w:sz w:val="24"/>
        </w:rPr>
      </w:pPr>
      <w:r>
        <w:rPr>
          <w:rFonts w:ascii="ＭＳ ゴシック" w:eastAsia="ＭＳ ゴシック" w:hAnsi="ＭＳ ゴシック" w:hint="eastAsia"/>
          <w:sz w:val="24"/>
        </w:rPr>
        <w:t>１</w:t>
      </w:r>
      <w:r w:rsidR="00E64EBB">
        <w:rPr>
          <w:rFonts w:ascii="ＭＳ ゴシック" w:eastAsia="ＭＳ ゴシック" w:hAnsi="ＭＳ ゴシック" w:hint="eastAsia"/>
          <w:sz w:val="24"/>
        </w:rPr>
        <w:t>年目：中核</w:t>
      </w:r>
      <w:r w:rsidR="00121417">
        <w:rPr>
          <w:rFonts w:ascii="ＭＳ ゴシック" w:eastAsia="ＭＳ ゴシック" w:hAnsi="ＭＳ ゴシック" w:hint="eastAsia"/>
          <w:sz w:val="24"/>
        </w:rPr>
        <w:t>を担う</w:t>
      </w:r>
      <w:r w:rsidR="00E64EBB">
        <w:rPr>
          <w:rFonts w:ascii="ＭＳ ゴシック" w:eastAsia="ＭＳ ゴシック" w:hAnsi="ＭＳ ゴシック" w:hint="eastAsia"/>
          <w:sz w:val="24"/>
        </w:rPr>
        <w:t>人材（以下、「アドミニストレーター」という。）の確保、共同事業体（以下、「コンソーシアム」という。）の形成</w:t>
      </w:r>
      <w:r w:rsidR="009B640B">
        <w:rPr>
          <w:rFonts w:ascii="ＭＳ ゴシック" w:eastAsia="ＭＳ ゴシック" w:hAnsi="ＭＳ ゴシック" w:hint="eastAsia"/>
          <w:sz w:val="24"/>
        </w:rPr>
        <w:t>、新たな連携体制による</w:t>
      </w:r>
    </w:p>
    <w:p w14:paraId="6D4A9178" w14:textId="3158C084" w:rsidR="009B640B" w:rsidRDefault="009B640B" w:rsidP="009B640B">
      <w:pPr>
        <w:ind w:leftChars="672" w:left="1411" w:firstLineChars="2" w:firstLine="5"/>
        <w:rPr>
          <w:rFonts w:ascii="ＭＳ ゴシック" w:eastAsia="ＭＳ ゴシック" w:hAnsi="ＭＳ ゴシック"/>
          <w:sz w:val="24"/>
        </w:rPr>
      </w:pPr>
      <w:r>
        <w:rPr>
          <w:rFonts w:ascii="ＭＳ ゴシック" w:eastAsia="ＭＳ ゴシック" w:hAnsi="ＭＳ ゴシック" w:hint="eastAsia"/>
          <w:sz w:val="24"/>
        </w:rPr>
        <w:t>スポーツ医・科学支援の検討及び試行</w:t>
      </w:r>
    </w:p>
    <w:p w14:paraId="40846F92" w14:textId="25F7F252" w:rsidR="00E64EBB" w:rsidRPr="00477F64" w:rsidRDefault="00E64EBB" w:rsidP="00105DB7">
      <w:pPr>
        <w:ind w:leftChars="215" w:left="1411" w:hangingChars="400" w:hanging="960"/>
        <w:rPr>
          <w:rFonts w:ascii="ＭＳ ゴシック" w:eastAsia="ＭＳ ゴシック" w:hAnsi="ＭＳ ゴシック"/>
          <w:sz w:val="24"/>
        </w:rPr>
      </w:pPr>
      <w:r>
        <w:rPr>
          <w:rFonts w:ascii="ＭＳ ゴシック" w:eastAsia="ＭＳ ゴシック" w:hAnsi="ＭＳ ゴシック" w:hint="eastAsia"/>
          <w:sz w:val="24"/>
        </w:rPr>
        <w:t>２年目：連携体制によるスポーツ医・科学支援の実施と定着及び</w:t>
      </w:r>
      <w:r w:rsidR="00D8412A">
        <w:rPr>
          <w:rFonts w:ascii="ＭＳ ゴシック" w:eastAsia="ＭＳ ゴシック" w:hAnsi="ＭＳ ゴシック" w:hint="eastAsia"/>
          <w:sz w:val="24"/>
        </w:rPr>
        <w:t>他地域への知見の還元に</w:t>
      </w:r>
      <w:r w:rsidR="00B66123">
        <w:rPr>
          <w:rFonts w:ascii="ＭＳ ゴシック" w:eastAsia="ＭＳ ゴシック" w:hAnsi="ＭＳ ゴシック" w:hint="eastAsia"/>
          <w:sz w:val="24"/>
        </w:rPr>
        <w:t>資する</w:t>
      </w:r>
      <w:r>
        <w:rPr>
          <w:rFonts w:ascii="ＭＳ ゴシック" w:eastAsia="ＭＳ ゴシック" w:hAnsi="ＭＳ ゴシック" w:hint="eastAsia"/>
          <w:sz w:val="24"/>
        </w:rPr>
        <w:t>マニュアルの作成</w:t>
      </w:r>
    </w:p>
    <w:p w14:paraId="656A2049" w14:textId="79A9EBFC" w:rsidR="004228FB" w:rsidRDefault="00E64EBB" w:rsidP="00347683">
      <w:pPr>
        <w:ind w:left="1440" w:hangingChars="600" w:hanging="14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00965AD0">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 xml:space="preserve"> ３年目：</w:t>
      </w:r>
      <w:r w:rsidR="00B66123">
        <w:rPr>
          <w:rFonts w:ascii="ＭＳ ゴシック" w:eastAsia="ＭＳ ゴシック" w:hAnsi="ＭＳ ゴシック" w:hint="eastAsia"/>
          <w:color w:val="000000" w:themeColor="text1"/>
          <w:sz w:val="24"/>
        </w:rPr>
        <w:t>上記マニュアル</w:t>
      </w:r>
      <w:r w:rsidR="00C65470">
        <w:rPr>
          <w:rFonts w:ascii="ＭＳ ゴシック" w:eastAsia="ＭＳ ゴシック" w:hAnsi="ＭＳ ゴシック" w:hint="eastAsia"/>
          <w:color w:val="000000" w:themeColor="text1"/>
          <w:sz w:val="24"/>
        </w:rPr>
        <w:t>を活用し</w:t>
      </w:r>
      <w:r>
        <w:rPr>
          <w:rFonts w:ascii="ＭＳ ゴシック" w:eastAsia="ＭＳ ゴシック" w:hAnsi="ＭＳ ゴシック" w:hint="eastAsia"/>
          <w:color w:val="000000" w:themeColor="text1"/>
          <w:sz w:val="24"/>
        </w:rPr>
        <w:t>、他地域への知見の還元、普及活動</w:t>
      </w:r>
    </w:p>
    <w:p w14:paraId="3FE090D8" w14:textId="77777777" w:rsidR="00E64EBB" w:rsidRPr="00EB623B" w:rsidRDefault="00E64EBB">
      <w:pPr>
        <w:rPr>
          <w:rFonts w:ascii="ＭＳ ゴシック" w:eastAsia="ＭＳ ゴシック" w:hAnsi="ＭＳ ゴシック"/>
          <w:color w:val="000000" w:themeColor="text1"/>
          <w:sz w:val="24"/>
        </w:rPr>
      </w:pPr>
    </w:p>
    <w:p w14:paraId="33656F01" w14:textId="3DDB1FE9" w:rsidR="00C33159" w:rsidRDefault="005550E5" w:rsidP="00C33159">
      <w:pPr>
        <w:rPr>
          <w:rFonts w:ascii="ＭＳ ゴシック" w:eastAsia="ＭＳ ゴシック" w:hAnsi="ＭＳ ゴシック"/>
          <w:color w:val="000000" w:themeColor="text1"/>
          <w:sz w:val="24"/>
          <w:u w:val="single"/>
        </w:rPr>
      </w:pPr>
      <w:r w:rsidRPr="00EB623B">
        <w:rPr>
          <w:rFonts w:ascii="ＭＳ ゴシック" w:eastAsia="ＭＳ ゴシック" w:hAnsi="ＭＳ ゴシック" w:hint="eastAsia"/>
          <w:color w:val="000000" w:themeColor="text1"/>
          <w:sz w:val="24"/>
          <w:u w:val="single"/>
        </w:rPr>
        <w:t>４</w:t>
      </w:r>
      <w:r w:rsidR="00C33159" w:rsidRPr="00EB623B">
        <w:rPr>
          <w:rFonts w:ascii="ＭＳ ゴシック" w:eastAsia="ＭＳ ゴシック" w:hAnsi="ＭＳ ゴシック" w:hint="eastAsia"/>
          <w:color w:val="000000" w:themeColor="text1"/>
          <w:sz w:val="24"/>
          <w:u w:val="single"/>
        </w:rPr>
        <w:t>．事業の内容</w:t>
      </w:r>
    </w:p>
    <w:p w14:paraId="1A63F32E" w14:textId="4C17B005" w:rsidR="00750D2E" w:rsidRPr="00477F64" w:rsidRDefault="00FC52AD" w:rsidP="00477F64">
      <w:pPr>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都道府県等の</w:t>
      </w:r>
      <w:r w:rsidR="00750D2E" w:rsidRPr="00477F64">
        <w:rPr>
          <w:rFonts w:ascii="ＭＳ ゴシック" w:eastAsia="ＭＳ ゴシック" w:hAnsi="ＭＳ ゴシック" w:hint="eastAsia"/>
          <w:color w:val="000000" w:themeColor="text1"/>
          <w:sz w:val="24"/>
        </w:rPr>
        <w:t>地域</w:t>
      </w:r>
      <w:r>
        <w:rPr>
          <w:rFonts w:ascii="ＭＳ ゴシック" w:eastAsia="ＭＳ ゴシック" w:hAnsi="ＭＳ ゴシック" w:hint="eastAsia"/>
          <w:color w:val="000000" w:themeColor="text1"/>
          <w:sz w:val="24"/>
        </w:rPr>
        <w:t>における</w:t>
      </w:r>
      <w:r w:rsidR="00750D2E" w:rsidRPr="00477F64">
        <w:rPr>
          <w:rFonts w:ascii="ＭＳ ゴシック" w:eastAsia="ＭＳ ゴシック" w:hAnsi="ＭＳ ゴシック" w:hint="eastAsia"/>
          <w:color w:val="000000" w:themeColor="text1"/>
          <w:sz w:val="24"/>
        </w:rPr>
        <w:t>スポーツ医・科学</w:t>
      </w:r>
      <w:r w:rsidR="00876A61">
        <w:rPr>
          <w:rFonts w:ascii="ＭＳ ゴシック" w:eastAsia="ＭＳ ゴシック" w:hAnsi="ＭＳ ゴシック" w:hint="eastAsia"/>
          <w:color w:val="000000" w:themeColor="text1"/>
          <w:sz w:val="24"/>
        </w:rPr>
        <w:t>支援</w:t>
      </w:r>
      <w:r w:rsidR="006548C3">
        <w:rPr>
          <w:rFonts w:ascii="ＭＳ ゴシック" w:eastAsia="ＭＳ ゴシック" w:hAnsi="ＭＳ ゴシック" w:hint="eastAsia"/>
          <w:color w:val="000000" w:themeColor="text1"/>
          <w:sz w:val="24"/>
        </w:rPr>
        <w:t>に係る質の向上と</w:t>
      </w:r>
      <w:r w:rsidR="00750D2E" w:rsidRPr="00477F64">
        <w:rPr>
          <w:rFonts w:ascii="ＭＳ ゴシック" w:eastAsia="ＭＳ ゴシック" w:hAnsi="ＭＳ ゴシック" w:hint="eastAsia"/>
          <w:color w:val="000000" w:themeColor="text1"/>
          <w:sz w:val="24"/>
        </w:rPr>
        <w:t>支援対象の拡大等を行う</w:t>
      </w:r>
      <w:r w:rsidR="006548C3">
        <w:rPr>
          <w:rFonts w:ascii="ＭＳ ゴシック" w:eastAsia="ＭＳ ゴシック" w:hAnsi="ＭＳ ゴシック" w:hint="eastAsia"/>
          <w:color w:val="000000" w:themeColor="text1"/>
          <w:sz w:val="24"/>
        </w:rPr>
        <w:t>ため、地域の実情に応じ、地域の資源を有効に活用した</w:t>
      </w:r>
      <w:r w:rsidR="00B66123">
        <w:rPr>
          <w:rFonts w:ascii="ＭＳ ゴシック" w:eastAsia="ＭＳ ゴシック" w:hAnsi="ＭＳ ゴシック" w:hint="eastAsia"/>
          <w:color w:val="000000" w:themeColor="text1"/>
          <w:sz w:val="24"/>
        </w:rPr>
        <w:t>スポーツ医・科学支援の</w:t>
      </w:r>
      <w:r w:rsidR="006548C3">
        <w:rPr>
          <w:rFonts w:ascii="ＭＳ ゴシック" w:eastAsia="ＭＳ ゴシック" w:hAnsi="ＭＳ ゴシック" w:hint="eastAsia"/>
          <w:color w:val="000000" w:themeColor="text1"/>
          <w:sz w:val="24"/>
        </w:rPr>
        <w:t>実施体制を構築する</w:t>
      </w:r>
      <w:r w:rsidR="00750D2E" w:rsidRPr="00477F64">
        <w:rPr>
          <w:rFonts w:ascii="ＭＳ ゴシック" w:eastAsia="ＭＳ ゴシック" w:hAnsi="ＭＳ ゴシック" w:hint="eastAsia"/>
          <w:color w:val="000000" w:themeColor="text1"/>
          <w:sz w:val="24"/>
        </w:rPr>
        <w:t>ために、以下の事業を委託する。</w:t>
      </w:r>
    </w:p>
    <w:p w14:paraId="56636B27" w14:textId="77777777" w:rsidR="0067430A" w:rsidRPr="0067430A" w:rsidRDefault="0067430A" w:rsidP="00C33159">
      <w:pPr>
        <w:rPr>
          <w:rFonts w:ascii="ＭＳ ゴシック" w:eastAsia="ＭＳ ゴシック" w:hAnsi="ＭＳ ゴシック"/>
          <w:color w:val="000000" w:themeColor="text1"/>
          <w:sz w:val="24"/>
          <w:u w:val="single"/>
        </w:rPr>
      </w:pPr>
    </w:p>
    <w:p w14:paraId="1D7754C6" w14:textId="07676FFE" w:rsidR="007A780D" w:rsidRPr="002B3718" w:rsidRDefault="00750D2E" w:rsidP="00C33159">
      <w:pPr>
        <w:rPr>
          <w:rFonts w:ascii="ＭＳ ゴシック" w:eastAsia="ＭＳ ゴシック" w:hAnsi="ＭＳ ゴシック"/>
          <w:color w:val="000000" w:themeColor="text1"/>
          <w:sz w:val="24"/>
        </w:rPr>
      </w:pPr>
      <w:r w:rsidRPr="00477F64">
        <w:rPr>
          <w:rFonts w:ascii="ＭＳ ゴシック" w:eastAsia="ＭＳ ゴシック" w:hAnsi="ＭＳ ゴシック" w:hint="eastAsia"/>
          <w:color w:val="000000" w:themeColor="text1"/>
          <w:sz w:val="24"/>
        </w:rPr>
        <w:t>●</w:t>
      </w:r>
      <w:r w:rsidRPr="002B3718">
        <w:rPr>
          <w:rFonts w:ascii="ＭＳ ゴシック" w:eastAsia="ＭＳ ゴシック" w:hAnsi="ＭＳ ゴシック" w:hint="eastAsia"/>
          <w:color w:val="000000" w:themeColor="text1"/>
          <w:sz w:val="24"/>
        </w:rPr>
        <w:t>各地域のスポーツ医・科学センターや関係団体（地方公共団体、体育・スポーツ協会</w:t>
      </w:r>
      <w:r w:rsidR="00B66123">
        <w:rPr>
          <w:rFonts w:ascii="ＭＳ ゴシック" w:eastAsia="ＭＳ ゴシック" w:hAnsi="ＭＳ ゴシック" w:hint="eastAsia"/>
          <w:color w:val="000000" w:themeColor="text1"/>
          <w:sz w:val="24"/>
        </w:rPr>
        <w:t>、</w:t>
      </w:r>
      <w:r w:rsidR="00FF4BA0" w:rsidRPr="002B3718">
        <w:rPr>
          <w:rFonts w:ascii="ＭＳ ゴシック" w:eastAsia="ＭＳ ゴシック" w:hAnsi="ＭＳ ゴシック" w:hint="eastAsia"/>
          <w:color w:val="000000" w:themeColor="text1"/>
          <w:sz w:val="24"/>
        </w:rPr>
        <w:t>障害者</w:t>
      </w:r>
      <w:r w:rsidRPr="002B3718">
        <w:rPr>
          <w:rFonts w:ascii="ＭＳ ゴシック" w:eastAsia="ＭＳ ゴシック" w:hAnsi="ＭＳ ゴシック" w:hint="eastAsia"/>
          <w:color w:val="000000" w:themeColor="text1"/>
          <w:sz w:val="24"/>
        </w:rPr>
        <w:t>スポーツ協会、競技団体、</w:t>
      </w:r>
      <w:r w:rsidR="007A780D" w:rsidRPr="002B3718">
        <w:rPr>
          <w:rFonts w:ascii="ＭＳ ゴシック" w:eastAsia="ＭＳ ゴシック" w:hAnsi="ＭＳ ゴシック" w:hint="eastAsia"/>
          <w:color w:val="000000" w:themeColor="text1"/>
          <w:sz w:val="24"/>
        </w:rPr>
        <w:t>ナショナルトレーニングセンター（以下、</w:t>
      </w:r>
      <w:r w:rsidR="00825B24">
        <w:rPr>
          <w:rFonts w:ascii="ＭＳ ゴシック" w:eastAsia="ＭＳ ゴシック" w:hAnsi="ＭＳ ゴシック" w:hint="eastAsia"/>
          <w:color w:val="000000" w:themeColor="text1"/>
          <w:sz w:val="24"/>
        </w:rPr>
        <w:t>「</w:t>
      </w:r>
      <w:r w:rsidR="00E965B1" w:rsidRPr="002B3718">
        <w:rPr>
          <w:rFonts w:ascii="ＭＳ ゴシック" w:eastAsia="ＭＳ ゴシック" w:hAnsi="ＭＳ ゴシック" w:hint="eastAsia"/>
          <w:color w:val="000000" w:themeColor="text1"/>
          <w:sz w:val="24"/>
        </w:rPr>
        <w:t>NTC</w:t>
      </w:r>
      <w:r w:rsidR="00825B24">
        <w:rPr>
          <w:rFonts w:ascii="ＭＳ ゴシック" w:eastAsia="ＭＳ ゴシック" w:hAnsi="ＭＳ ゴシック" w:hint="eastAsia"/>
          <w:color w:val="000000" w:themeColor="text1"/>
          <w:sz w:val="24"/>
        </w:rPr>
        <w:t>」という。</w:t>
      </w:r>
      <w:r w:rsidR="007A780D" w:rsidRPr="002B3718">
        <w:rPr>
          <w:rFonts w:ascii="ＭＳ ゴシック" w:eastAsia="ＭＳ ゴシック" w:hAnsi="ＭＳ ゴシック" w:hint="eastAsia"/>
          <w:color w:val="000000" w:themeColor="text1"/>
          <w:sz w:val="24"/>
        </w:rPr>
        <w:t>）</w:t>
      </w:r>
      <w:r w:rsidRPr="002B3718">
        <w:rPr>
          <w:rFonts w:ascii="ＭＳ ゴシック" w:eastAsia="ＭＳ ゴシック" w:hAnsi="ＭＳ ゴシック" w:hint="eastAsia"/>
          <w:color w:val="000000" w:themeColor="text1"/>
          <w:sz w:val="24"/>
        </w:rPr>
        <w:t>競技別強化拠点、大学、医療機関、企業等）による</w:t>
      </w:r>
      <w:r w:rsidR="00E64EBB">
        <w:rPr>
          <w:rFonts w:ascii="ＭＳ ゴシック" w:eastAsia="ＭＳ ゴシック" w:hAnsi="ＭＳ ゴシック" w:hint="eastAsia"/>
          <w:color w:val="000000" w:themeColor="text1"/>
          <w:sz w:val="24"/>
        </w:rPr>
        <w:t>コンソーシアム</w:t>
      </w:r>
      <w:r w:rsidR="009D06BC" w:rsidRPr="002B3718">
        <w:rPr>
          <w:rFonts w:ascii="ＭＳ ゴシック" w:eastAsia="ＭＳ ゴシック" w:hAnsi="ＭＳ ゴシック" w:hint="eastAsia"/>
          <w:color w:val="000000" w:themeColor="text1"/>
          <w:sz w:val="24"/>
        </w:rPr>
        <w:t>を</w:t>
      </w:r>
      <w:r w:rsidRPr="002B3718">
        <w:rPr>
          <w:rFonts w:ascii="ＭＳ ゴシック" w:eastAsia="ＭＳ ゴシック" w:hAnsi="ＭＳ ゴシック" w:hint="eastAsia"/>
          <w:color w:val="000000" w:themeColor="text1"/>
          <w:sz w:val="24"/>
        </w:rPr>
        <w:t>形成</w:t>
      </w:r>
      <w:r w:rsidR="009D06BC" w:rsidRPr="002B3718">
        <w:rPr>
          <w:rFonts w:ascii="ＭＳ ゴシック" w:eastAsia="ＭＳ ゴシック" w:hAnsi="ＭＳ ゴシック" w:hint="eastAsia"/>
          <w:color w:val="000000" w:themeColor="text1"/>
          <w:sz w:val="24"/>
        </w:rPr>
        <w:t>し、</w:t>
      </w:r>
      <w:r w:rsidR="00AB7EC0" w:rsidRPr="002B3718">
        <w:rPr>
          <w:rFonts w:ascii="ＭＳ ゴシック" w:eastAsia="ＭＳ ゴシック" w:hAnsi="ＭＳ ゴシック" w:hint="eastAsia"/>
          <w:color w:val="000000" w:themeColor="text1"/>
          <w:sz w:val="24"/>
        </w:rPr>
        <w:t>様々な関係機関が有する資源</w:t>
      </w:r>
      <w:r w:rsidR="00E965B1" w:rsidRPr="002B3718">
        <w:rPr>
          <w:rFonts w:ascii="ＭＳ ゴシック" w:eastAsia="ＭＳ ゴシック" w:hAnsi="ＭＳ ゴシック" w:hint="eastAsia"/>
          <w:color w:val="000000" w:themeColor="text1"/>
          <w:sz w:val="24"/>
        </w:rPr>
        <w:t>の</w:t>
      </w:r>
      <w:r w:rsidR="000D0780" w:rsidRPr="002B3718">
        <w:rPr>
          <w:rFonts w:ascii="ＭＳ ゴシック" w:eastAsia="ＭＳ ゴシック" w:hAnsi="ＭＳ ゴシック" w:hint="eastAsia"/>
          <w:color w:val="000000" w:themeColor="text1"/>
          <w:sz w:val="24"/>
        </w:rPr>
        <w:t>共有・</w:t>
      </w:r>
      <w:r w:rsidR="00E965B1" w:rsidRPr="002B3718">
        <w:rPr>
          <w:rFonts w:ascii="ＭＳ ゴシック" w:eastAsia="ＭＳ ゴシック" w:hAnsi="ＭＳ ゴシック" w:hint="eastAsia"/>
          <w:color w:val="000000" w:themeColor="text1"/>
          <w:sz w:val="24"/>
        </w:rPr>
        <w:t>連携等により、スポーツ医・科学の支援</w:t>
      </w:r>
      <w:r w:rsidR="007820BE" w:rsidRPr="002B3718">
        <w:rPr>
          <w:rFonts w:ascii="ＭＳ ゴシック" w:eastAsia="ＭＳ ゴシック" w:hAnsi="ＭＳ ゴシック" w:hint="eastAsia"/>
          <w:color w:val="000000" w:themeColor="text1"/>
          <w:sz w:val="24"/>
        </w:rPr>
        <w:t>内容の質の向上と支援</w:t>
      </w:r>
      <w:r w:rsidR="00E965B1" w:rsidRPr="002B3718">
        <w:rPr>
          <w:rFonts w:ascii="ＭＳ ゴシック" w:eastAsia="ＭＳ ゴシック" w:hAnsi="ＭＳ ゴシック" w:hint="eastAsia"/>
          <w:color w:val="000000" w:themeColor="text1"/>
          <w:sz w:val="24"/>
        </w:rPr>
        <w:t>対象の拡大等を行</w:t>
      </w:r>
      <w:r w:rsidR="00117A03">
        <w:rPr>
          <w:rFonts w:ascii="ＭＳ ゴシック" w:eastAsia="ＭＳ ゴシック" w:hAnsi="ＭＳ ゴシック" w:hint="eastAsia"/>
          <w:color w:val="000000" w:themeColor="text1"/>
          <w:sz w:val="24"/>
        </w:rPr>
        <w:t>い、</w:t>
      </w:r>
      <w:r w:rsidR="007A780D" w:rsidRPr="002B3718">
        <w:rPr>
          <w:rFonts w:ascii="ＭＳ ゴシック" w:eastAsia="ＭＳ ゴシック" w:hAnsi="ＭＳ ゴシック" w:hint="eastAsia"/>
          <w:color w:val="000000" w:themeColor="text1"/>
          <w:sz w:val="24"/>
        </w:rPr>
        <w:t>具体的には、以下の</w:t>
      </w:r>
      <w:r w:rsidR="003D5D56">
        <w:rPr>
          <w:rFonts w:ascii="ＭＳ ゴシック" w:eastAsia="ＭＳ ゴシック" w:hAnsi="ＭＳ ゴシック" w:hint="eastAsia"/>
          <w:color w:val="000000" w:themeColor="text1"/>
          <w:sz w:val="24"/>
        </w:rPr>
        <w:t>（１）～（４）</w:t>
      </w:r>
      <w:r w:rsidR="007A780D" w:rsidRPr="002B3718">
        <w:rPr>
          <w:rFonts w:ascii="ＭＳ ゴシック" w:eastAsia="ＭＳ ゴシック" w:hAnsi="ＭＳ ゴシック" w:hint="eastAsia"/>
          <w:color w:val="000000" w:themeColor="text1"/>
          <w:sz w:val="24"/>
        </w:rPr>
        <w:t>を実施する。</w:t>
      </w:r>
    </w:p>
    <w:p w14:paraId="38F19DB2" w14:textId="0DF6DC08" w:rsidR="004A6302" w:rsidRPr="00300760" w:rsidRDefault="00750D2E">
      <w:pPr>
        <w:ind w:left="960" w:hangingChars="400" w:hanging="960"/>
        <w:rPr>
          <w:rFonts w:ascii="ＭＳ ゴシック" w:eastAsia="ＭＳ ゴシック" w:hAnsi="ＭＳ ゴシック"/>
          <w:color w:val="000000" w:themeColor="text1"/>
          <w:sz w:val="24"/>
        </w:rPr>
      </w:pPr>
      <w:r w:rsidRPr="002B3718">
        <w:rPr>
          <w:rFonts w:ascii="ＭＳ ゴシック" w:eastAsia="ＭＳ ゴシック" w:hAnsi="ＭＳ ゴシック" w:hint="eastAsia"/>
          <w:color w:val="000000" w:themeColor="text1"/>
          <w:sz w:val="24"/>
        </w:rPr>
        <w:t xml:space="preserve">　</w:t>
      </w:r>
      <w:bookmarkStart w:id="2" w:name="_Hlk123033465"/>
      <w:r w:rsidRPr="002B3718">
        <w:rPr>
          <w:rFonts w:ascii="ＭＳ ゴシック" w:eastAsia="ＭＳ ゴシック" w:hAnsi="ＭＳ ゴシック" w:hint="eastAsia"/>
          <w:color w:val="000000" w:themeColor="text1"/>
          <w:sz w:val="24"/>
        </w:rPr>
        <w:t>（１）</w:t>
      </w:r>
      <w:r w:rsidR="0049455C" w:rsidRPr="002B3718">
        <w:rPr>
          <w:rFonts w:ascii="ＭＳ ゴシック" w:eastAsia="ＭＳ ゴシック" w:hAnsi="ＭＳ ゴシック" w:hint="eastAsia"/>
          <w:color w:val="000000" w:themeColor="text1"/>
          <w:sz w:val="24"/>
        </w:rPr>
        <w:t>地域における</w:t>
      </w:r>
      <w:r w:rsidRPr="002B3718">
        <w:rPr>
          <w:rFonts w:ascii="ＭＳ ゴシック" w:eastAsia="ＭＳ ゴシック" w:hAnsi="ＭＳ ゴシック" w:hint="eastAsia"/>
          <w:color w:val="000000" w:themeColor="text1"/>
          <w:sz w:val="24"/>
        </w:rPr>
        <w:t>関係機関の</w:t>
      </w:r>
      <w:r w:rsidR="00AB7EC0" w:rsidRPr="002B3718">
        <w:rPr>
          <w:rFonts w:ascii="ＭＳ ゴシック" w:eastAsia="ＭＳ ゴシック" w:hAnsi="ＭＳ ゴシック" w:hint="eastAsia"/>
          <w:color w:val="000000" w:themeColor="text1"/>
          <w:sz w:val="24"/>
        </w:rPr>
        <w:t>資源</w:t>
      </w:r>
      <w:r w:rsidRPr="002B3718">
        <w:rPr>
          <w:rFonts w:ascii="ＭＳ ゴシック" w:eastAsia="ＭＳ ゴシック" w:hAnsi="ＭＳ ゴシック" w:hint="eastAsia"/>
          <w:color w:val="000000" w:themeColor="text1"/>
          <w:sz w:val="24"/>
        </w:rPr>
        <w:t>の</w:t>
      </w:r>
      <w:r w:rsidR="0049455C" w:rsidRPr="002B3718">
        <w:rPr>
          <w:rFonts w:ascii="ＭＳ ゴシック" w:eastAsia="ＭＳ ゴシック" w:hAnsi="ＭＳ ゴシック" w:hint="eastAsia"/>
          <w:color w:val="000000" w:themeColor="text1"/>
          <w:sz w:val="24"/>
        </w:rPr>
        <w:t>共有・</w:t>
      </w:r>
      <w:r w:rsidRPr="002B3718">
        <w:rPr>
          <w:rFonts w:ascii="ＭＳ ゴシック" w:eastAsia="ＭＳ ゴシック" w:hAnsi="ＭＳ ゴシック" w:hint="eastAsia"/>
          <w:color w:val="000000" w:themeColor="text1"/>
          <w:sz w:val="24"/>
        </w:rPr>
        <w:t>連携</w:t>
      </w:r>
      <w:r w:rsidR="005C3460" w:rsidRPr="002B3718">
        <w:rPr>
          <w:rFonts w:ascii="ＭＳ ゴシック" w:eastAsia="ＭＳ ゴシック" w:hAnsi="ＭＳ ゴシック" w:hint="eastAsia"/>
          <w:color w:val="000000" w:themeColor="text1"/>
          <w:sz w:val="24"/>
        </w:rPr>
        <w:t>を目的としたコンソーシアムの形成</w:t>
      </w:r>
    </w:p>
    <w:p w14:paraId="33C82C66" w14:textId="5F3458C0" w:rsidR="00B82583" w:rsidRDefault="00B82583" w:rsidP="0049455C">
      <w:pPr>
        <w:ind w:leftChars="-114" w:left="721" w:hangingChars="400" w:hanging="960"/>
        <w:rPr>
          <w:rFonts w:ascii="ＭＳ ゴシック" w:eastAsia="ＭＳ ゴシック" w:hAnsi="ＭＳ ゴシック"/>
          <w:color w:val="000000" w:themeColor="text1"/>
          <w:sz w:val="24"/>
        </w:rPr>
      </w:pPr>
      <w:r w:rsidRPr="00300760">
        <w:rPr>
          <w:rFonts w:ascii="ＭＳ ゴシック" w:eastAsia="ＭＳ ゴシック" w:hAnsi="ＭＳ ゴシック" w:hint="eastAsia"/>
          <w:color w:val="000000" w:themeColor="text1"/>
          <w:sz w:val="24"/>
        </w:rPr>
        <w:t xml:space="preserve">　　　　</w:t>
      </w:r>
      <w:r w:rsidR="00253616" w:rsidRPr="00300760">
        <w:rPr>
          <w:rFonts w:ascii="ＭＳ ゴシック" w:eastAsia="ＭＳ ゴシック" w:hAnsi="ＭＳ ゴシック" w:hint="eastAsia"/>
          <w:color w:val="000000" w:themeColor="text1"/>
          <w:sz w:val="24"/>
        </w:rPr>
        <w:t xml:space="preserve">　</w:t>
      </w:r>
      <w:r w:rsidR="00AB7EC0">
        <w:rPr>
          <w:rFonts w:ascii="ＭＳ ゴシック" w:eastAsia="ＭＳ ゴシック" w:hAnsi="ＭＳ ゴシック" w:hint="eastAsia"/>
          <w:color w:val="000000" w:themeColor="text1"/>
          <w:sz w:val="24"/>
        </w:rPr>
        <w:t>スポーツ</w:t>
      </w:r>
      <w:r w:rsidR="005C3460">
        <w:rPr>
          <w:rFonts w:ascii="ＭＳ ゴシック" w:eastAsia="ＭＳ ゴシック" w:hAnsi="ＭＳ ゴシック" w:hint="eastAsia"/>
          <w:color w:val="000000" w:themeColor="text1"/>
          <w:sz w:val="24"/>
        </w:rPr>
        <w:t>医・科学サポートの質の向上と対象範囲の拡大</w:t>
      </w:r>
      <w:r w:rsidR="00825B24">
        <w:rPr>
          <w:rFonts w:ascii="ＭＳ ゴシック" w:eastAsia="ＭＳ ゴシック" w:hAnsi="ＭＳ ゴシック" w:hint="eastAsia"/>
          <w:color w:val="000000" w:themeColor="text1"/>
          <w:sz w:val="24"/>
        </w:rPr>
        <w:t>を通じた地域のスポーツ医・科学支援機能の向上</w:t>
      </w:r>
      <w:r w:rsidR="005C3460">
        <w:rPr>
          <w:rFonts w:ascii="ＭＳ ゴシック" w:eastAsia="ＭＳ ゴシック" w:hAnsi="ＭＳ ゴシック" w:hint="eastAsia"/>
          <w:color w:val="000000" w:themeColor="text1"/>
          <w:sz w:val="24"/>
        </w:rPr>
        <w:t>を目的として、地域の資源を有効活用すべく、</w:t>
      </w:r>
      <w:r w:rsidRPr="000E3502">
        <w:rPr>
          <w:rFonts w:ascii="ＭＳ ゴシック" w:eastAsia="ＭＳ ゴシック" w:hAnsi="ＭＳ ゴシック" w:hint="eastAsia"/>
          <w:color w:val="000000" w:themeColor="text1"/>
          <w:sz w:val="24"/>
        </w:rPr>
        <w:t>地域のスポーツ医・科学センター</w:t>
      </w:r>
      <w:r w:rsidR="00531A62">
        <w:rPr>
          <w:rFonts w:ascii="ＭＳ ゴシック" w:eastAsia="ＭＳ ゴシック" w:hAnsi="ＭＳ ゴシック" w:hint="eastAsia"/>
          <w:color w:val="000000" w:themeColor="text1"/>
          <w:sz w:val="24"/>
        </w:rPr>
        <w:t>等の関係機関</w:t>
      </w:r>
      <w:r w:rsidRPr="000E3502">
        <w:rPr>
          <w:rFonts w:ascii="ＭＳ ゴシック" w:eastAsia="ＭＳ ゴシック" w:hAnsi="ＭＳ ゴシック" w:hint="eastAsia"/>
          <w:color w:val="000000" w:themeColor="text1"/>
          <w:sz w:val="24"/>
        </w:rPr>
        <w:t>が</w:t>
      </w:r>
      <w:r w:rsidR="005C3460">
        <w:rPr>
          <w:rFonts w:ascii="ＭＳ ゴシック" w:eastAsia="ＭＳ ゴシック" w:hAnsi="ＭＳ ゴシック" w:hint="eastAsia"/>
          <w:color w:val="000000" w:themeColor="text1"/>
          <w:sz w:val="24"/>
        </w:rPr>
        <w:t>有する</w:t>
      </w:r>
      <w:r w:rsidR="0049455C">
        <w:rPr>
          <w:rFonts w:ascii="ＭＳ ゴシック" w:eastAsia="ＭＳ ゴシック" w:hAnsi="ＭＳ ゴシック" w:hint="eastAsia"/>
          <w:color w:val="000000" w:themeColor="text1"/>
          <w:sz w:val="24"/>
        </w:rPr>
        <w:t>資源</w:t>
      </w:r>
      <w:r w:rsidR="005C3460">
        <w:rPr>
          <w:rFonts w:ascii="ＭＳ ゴシック" w:eastAsia="ＭＳ ゴシック" w:hAnsi="ＭＳ ゴシック" w:hint="eastAsia"/>
          <w:color w:val="000000" w:themeColor="text1"/>
          <w:sz w:val="24"/>
        </w:rPr>
        <w:t>の</w:t>
      </w:r>
      <w:r w:rsidR="0049455C">
        <w:rPr>
          <w:rFonts w:ascii="ＭＳ ゴシック" w:eastAsia="ＭＳ ゴシック" w:hAnsi="ＭＳ ゴシック" w:hint="eastAsia"/>
          <w:color w:val="000000" w:themeColor="text1"/>
          <w:sz w:val="24"/>
        </w:rPr>
        <w:t>共有・</w:t>
      </w:r>
      <w:r w:rsidR="005C3460">
        <w:rPr>
          <w:rFonts w:ascii="ＭＳ ゴシック" w:eastAsia="ＭＳ ゴシック" w:hAnsi="ＭＳ ゴシック" w:hint="eastAsia"/>
          <w:color w:val="000000" w:themeColor="text1"/>
          <w:sz w:val="24"/>
        </w:rPr>
        <w:t>連携等を</w:t>
      </w:r>
      <w:r w:rsidR="00825B24">
        <w:rPr>
          <w:rFonts w:ascii="ＭＳ ゴシック" w:eastAsia="ＭＳ ゴシック" w:hAnsi="ＭＳ ゴシック" w:hint="eastAsia"/>
          <w:color w:val="000000" w:themeColor="text1"/>
          <w:sz w:val="24"/>
        </w:rPr>
        <w:t>行う</w:t>
      </w:r>
      <w:r w:rsidR="005C3460">
        <w:rPr>
          <w:rFonts w:ascii="ＭＳ ゴシック" w:eastAsia="ＭＳ ゴシック" w:hAnsi="ＭＳ ゴシック" w:hint="eastAsia"/>
          <w:color w:val="000000" w:themeColor="text1"/>
          <w:sz w:val="24"/>
        </w:rPr>
        <w:t>コンソーシアムを形成する。</w:t>
      </w:r>
      <w:r w:rsidR="0049455C">
        <w:rPr>
          <w:rFonts w:ascii="ＭＳ ゴシック" w:eastAsia="ＭＳ ゴシック" w:hAnsi="ＭＳ ゴシック" w:hint="eastAsia"/>
          <w:color w:val="000000" w:themeColor="text1"/>
          <w:sz w:val="24"/>
        </w:rPr>
        <w:t>その際、実施体制の構築に当たっては、</w:t>
      </w:r>
      <w:r w:rsidR="005C5A02" w:rsidRPr="0049455C">
        <w:rPr>
          <w:rFonts w:ascii="ＭＳ ゴシック" w:eastAsia="ＭＳ ゴシック" w:hAnsi="ＭＳ ゴシック" w:hint="eastAsia"/>
          <w:color w:val="000000" w:themeColor="text1"/>
          <w:sz w:val="24"/>
        </w:rPr>
        <w:t>スポーツ医・科学センターをはじめとした関係機関間で</w:t>
      </w:r>
      <w:r w:rsidR="00B66123">
        <w:rPr>
          <w:rFonts w:ascii="ＭＳ ゴシック" w:eastAsia="ＭＳ ゴシック" w:hAnsi="ＭＳ ゴシック" w:hint="eastAsia"/>
          <w:color w:val="000000" w:themeColor="text1"/>
          <w:sz w:val="24"/>
        </w:rPr>
        <w:t>当該地域における</w:t>
      </w:r>
      <w:r w:rsidR="005C5A02" w:rsidRPr="0049455C">
        <w:rPr>
          <w:rFonts w:ascii="ＭＳ ゴシック" w:eastAsia="ＭＳ ゴシック" w:hAnsi="ＭＳ ゴシック" w:hint="eastAsia"/>
          <w:color w:val="000000" w:themeColor="text1"/>
          <w:sz w:val="24"/>
        </w:rPr>
        <w:t>スポーツ医・科学支援に係る質や対象範囲についての認識（ビジョン）</w:t>
      </w:r>
      <w:r w:rsidR="005C5A02">
        <w:rPr>
          <w:rFonts w:ascii="ＭＳ ゴシック" w:eastAsia="ＭＳ ゴシック" w:hAnsi="ＭＳ ゴシック" w:hint="eastAsia"/>
          <w:color w:val="000000" w:themeColor="text1"/>
          <w:sz w:val="24"/>
        </w:rPr>
        <w:t>を</w:t>
      </w:r>
      <w:r w:rsidR="005C5A02" w:rsidRPr="0049455C">
        <w:rPr>
          <w:rFonts w:ascii="ＭＳ ゴシック" w:eastAsia="ＭＳ ゴシック" w:hAnsi="ＭＳ ゴシック" w:hint="eastAsia"/>
          <w:color w:val="000000" w:themeColor="text1"/>
          <w:sz w:val="24"/>
        </w:rPr>
        <w:t>共有</w:t>
      </w:r>
      <w:r w:rsidR="00121417">
        <w:rPr>
          <w:rFonts w:ascii="ＭＳ ゴシック" w:eastAsia="ＭＳ ゴシック" w:hAnsi="ＭＳ ゴシック" w:hint="eastAsia"/>
          <w:color w:val="000000" w:themeColor="text1"/>
          <w:sz w:val="24"/>
        </w:rPr>
        <w:t>され</w:t>
      </w:r>
      <w:r w:rsidR="005C5A02">
        <w:rPr>
          <w:rFonts w:ascii="ＭＳ ゴシック" w:eastAsia="ＭＳ ゴシック" w:hAnsi="ＭＳ ゴシック" w:hint="eastAsia"/>
          <w:color w:val="000000" w:themeColor="text1"/>
          <w:sz w:val="24"/>
        </w:rPr>
        <w:t>、</w:t>
      </w:r>
      <w:r w:rsidR="00121417">
        <w:rPr>
          <w:rFonts w:ascii="ＭＳ ゴシック" w:eastAsia="ＭＳ ゴシック" w:hAnsi="ＭＳ ゴシック" w:hint="eastAsia"/>
          <w:color w:val="000000" w:themeColor="text1"/>
          <w:sz w:val="24"/>
        </w:rPr>
        <w:t>それら共通ビジョンに即して有機的に連携・協働される実施体制を構築し、</w:t>
      </w:r>
      <w:r w:rsidR="0049455C" w:rsidRPr="0049455C">
        <w:rPr>
          <w:rFonts w:ascii="ＭＳ ゴシック" w:eastAsia="ＭＳ ゴシック" w:hAnsi="ＭＳ ゴシック" w:hint="eastAsia"/>
          <w:color w:val="000000" w:themeColor="text1"/>
          <w:sz w:val="24"/>
        </w:rPr>
        <w:t>対象者の特性別に支援内容や方法等を工夫する他、地域資源を有効に活用する</w:t>
      </w:r>
      <w:r w:rsidR="005C5A02">
        <w:rPr>
          <w:rFonts w:ascii="ＭＳ ゴシック" w:eastAsia="ＭＳ ゴシック" w:hAnsi="ＭＳ ゴシック" w:hint="eastAsia"/>
          <w:color w:val="000000" w:themeColor="text1"/>
          <w:sz w:val="24"/>
        </w:rPr>
        <w:t>こと。</w:t>
      </w:r>
      <w:r w:rsidR="0067430A">
        <w:rPr>
          <w:rFonts w:ascii="ＭＳ ゴシック" w:eastAsia="ＭＳ ゴシック" w:hAnsi="ＭＳ ゴシック" w:hint="eastAsia"/>
          <w:color w:val="000000" w:themeColor="text1"/>
          <w:sz w:val="24"/>
        </w:rPr>
        <w:t>また、</w:t>
      </w:r>
      <w:r w:rsidR="005C3460">
        <w:rPr>
          <w:rFonts w:ascii="ＭＳ ゴシック" w:eastAsia="ＭＳ ゴシック" w:hAnsi="ＭＳ ゴシック" w:hint="eastAsia"/>
          <w:color w:val="000000" w:themeColor="text1"/>
          <w:sz w:val="24"/>
        </w:rPr>
        <w:t>コンソーシアムを担う各地域の</w:t>
      </w:r>
      <w:r w:rsidR="002020C9">
        <w:rPr>
          <w:rFonts w:ascii="ＭＳ ゴシック" w:eastAsia="ＭＳ ゴシック" w:hAnsi="ＭＳ ゴシック" w:hint="eastAsia"/>
          <w:color w:val="000000" w:themeColor="text1"/>
          <w:sz w:val="24"/>
        </w:rPr>
        <w:t>スポーツ</w:t>
      </w:r>
      <w:r w:rsidR="005C3460">
        <w:rPr>
          <w:rFonts w:ascii="ＭＳ ゴシック" w:eastAsia="ＭＳ ゴシック" w:hAnsi="ＭＳ ゴシック" w:hint="eastAsia"/>
          <w:color w:val="000000" w:themeColor="text1"/>
          <w:sz w:val="24"/>
        </w:rPr>
        <w:t>医・科学センター等においては、</w:t>
      </w:r>
      <w:r w:rsidR="003D5D56">
        <w:rPr>
          <w:rFonts w:ascii="ＭＳ ゴシック" w:eastAsia="ＭＳ ゴシック" w:hAnsi="ＭＳ ゴシック" w:hint="eastAsia"/>
          <w:color w:val="000000" w:themeColor="text1"/>
          <w:sz w:val="24"/>
        </w:rPr>
        <w:t>ハイパフォーマンススポーツセンター（以下</w:t>
      </w:r>
      <w:r w:rsidR="00B66123">
        <w:rPr>
          <w:rFonts w:ascii="ＭＳ ゴシック" w:eastAsia="ＭＳ ゴシック" w:hAnsi="ＭＳ ゴシック" w:hint="eastAsia"/>
          <w:color w:val="000000" w:themeColor="text1"/>
          <w:sz w:val="24"/>
        </w:rPr>
        <w:t>、</w:t>
      </w:r>
      <w:r w:rsidR="003D5D56">
        <w:rPr>
          <w:rFonts w:ascii="ＭＳ ゴシック" w:eastAsia="ＭＳ ゴシック" w:hAnsi="ＭＳ ゴシック" w:hint="eastAsia"/>
          <w:color w:val="000000" w:themeColor="text1"/>
          <w:sz w:val="24"/>
        </w:rPr>
        <w:t>「</w:t>
      </w:r>
      <w:r w:rsidR="00E64EBB">
        <w:rPr>
          <w:rFonts w:ascii="ＭＳ ゴシック" w:eastAsia="ＭＳ ゴシック" w:hAnsi="ＭＳ ゴシック" w:hint="eastAsia"/>
          <w:color w:val="000000" w:themeColor="text1"/>
          <w:sz w:val="24"/>
        </w:rPr>
        <w:t>H</w:t>
      </w:r>
      <w:r w:rsidR="00E64EBB">
        <w:rPr>
          <w:rFonts w:ascii="ＭＳ ゴシック" w:eastAsia="ＭＳ ゴシック" w:hAnsi="ＭＳ ゴシック"/>
          <w:color w:val="000000" w:themeColor="text1"/>
          <w:sz w:val="24"/>
        </w:rPr>
        <w:t>PSC</w:t>
      </w:r>
      <w:r w:rsidR="003D5D56" w:rsidRPr="003D5D56">
        <w:rPr>
          <w:rFonts w:ascii="ＭＳ ゴシック" w:eastAsia="ＭＳ ゴシック" w:hAnsi="ＭＳ ゴシック" w:hint="eastAsia"/>
          <w:color w:val="000000" w:themeColor="text1"/>
          <w:sz w:val="24"/>
        </w:rPr>
        <w:t>」という。）</w:t>
      </w:r>
      <w:r w:rsidR="000155C9">
        <w:rPr>
          <w:rFonts w:ascii="ＭＳ ゴシック" w:eastAsia="ＭＳ ゴシック" w:hAnsi="ＭＳ ゴシック" w:hint="eastAsia"/>
          <w:color w:val="000000" w:themeColor="text1"/>
          <w:sz w:val="24"/>
        </w:rPr>
        <w:t>と連携を行い、</w:t>
      </w:r>
      <w:r w:rsidR="005C000E">
        <w:rPr>
          <w:rFonts w:ascii="ＭＳ ゴシック" w:eastAsia="ＭＳ ゴシック" w:hAnsi="ＭＳ ゴシック" w:hint="eastAsia"/>
          <w:color w:val="000000" w:themeColor="text1"/>
          <w:sz w:val="24"/>
        </w:rPr>
        <w:t>指導者やアスリートに対し、女性アスリートの健康課題に関する知見も含め、</w:t>
      </w:r>
      <w:r w:rsidRPr="000E3502">
        <w:rPr>
          <w:rFonts w:ascii="ＭＳ ゴシック" w:eastAsia="ＭＳ ゴシック" w:hAnsi="ＭＳ ゴシック" w:hint="eastAsia"/>
          <w:color w:val="000000" w:themeColor="text1"/>
          <w:sz w:val="24"/>
        </w:rPr>
        <w:t>最先端の知識を提供するリカレント教育の場として活用</w:t>
      </w:r>
      <w:r w:rsidR="005C3460">
        <w:rPr>
          <w:rFonts w:ascii="ＭＳ ゴシック" w:eastAsia="ＭＳ ゴシック" w:hAnsi="ＭＳ ゴシック" w:hint="eastAsia"/>
          <w:color w:val="000000" w:themeColor="text1"/>
          <w:sz w:val="24"/>
        </w:rPr>
        <w:t>される機能を有する</w:t>
      </w:r>
      <w:r w:rsidR="00633FE1">
        <w:rPr>
          <w:rFonts w:ascii="ＭＳ ゴシック" w:eastAsia="ＭＳ ゴシック" w:hAnsi="ＭＳ ゴシック" w:hint="eastAsia"/>
          <w:color w:val="000000" w:themeColor="text1"/>
          <w:sz w:val="24"/>
        </w:rPr>
        <w:t>こと。</w:t>
      </w:r>
    </w:p>
    <w:p w14:paraId="1D649809" w14:textId="77777777" w:rsidR="003D5D56" w:rsidRDefault="002A46E0" w:rsidP="00105DB7">
      <w:pPr>
        <w:ind w:leftChars="-114" w:left="3241" w:hangingChars="1450" w:hanging="348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（＊HPSCとの連携</w:t>
      </w:r>
      <w:r w:rsidR="005C5A02">
        <w:rPr>
          <w:rFonts w:ascii="ＭＳ ゴシック" w:eastAsia="ＭＳ ゴシック" w:hAnsi="ＭＳ ゴシック" w:hint="eastAsia"/>
          <w:color w:val="000000" w:themeColor="text1"/>
          <w:sz w:val="24"/>
        </w:rPr>
        <w:t>例</w:t>
      </w:r>
      <w:r w:rsidR="003D5D56">
        <w:rPr>
          <w:rFonts w:ascii="ＭＳ ゴシック" w:eastAsia="ＭＳ ゴシック" w:hAnsi="ＭＳ ゴシック" w:hint="eastAsia"/>
          <w:color w:val="000000" w:themeColor="text1"/>
          <w:sz w:val="24"/>
        </w:rPr>
        <w:t>）</w:t>
      </w:r>
    </w:p>
    <w:p w14:paraId="61F138D7" w14:textId="64A56B8D" w:rsidR="003D5D56" w:rsidRDefault="003D5D56" w:rsidP="00347683">
      <w:pPr>
        <w:ind w:leftChars="486" w:left="3061" w:hangingChars="850" w:hanging="20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2A46E0">
        <w:rPr>
          <w:rFonts w:ascii="ＭＳ ゴシック" w:eastAsia="ＭＳ ゴシック" w:hAnsi="ＭＳ ゴシック" w:hint="eastAsia"/>
          <w:color w:val="000000" w:themeColor="text1"/>
          <w:sz w:val="24"/>
        </w:rPr>
        <w:t>HPSCが構築するオンラインプラットフォーム</w:t>
      </w:r>
      <w:r w:rsidR="00A52622">
        <w:rPr>
          <w:rStyle w:val="af3"/>
          <w:rFonts w:ascii="ＭＳ ゴシック" w:eastAsia="ＭＳ ゴシック" w:hAnsi="ＭＳ ゴシック"/>
          <w:color w:val="000000" w:themeColor="text1"/>
          <w:sz w:val="24"/>
        </w:rPr>
        <w:footnoteReference w:id="1"/>
      </w:r>
      <w:r w:rsidR="002A46E0">
        <w:rPr>
          <w:rFonts w:ascii="ＭＳ ゴシック" w:eastAsia="ＭＳ ゴシック" w:hAnsi="ＭＳ ゴシック" w:hint="eastAsia"/>
          <w:color w:val="000000" w:themeColor="text1"/>
          <w:sz w:val="24"/>
        </w:rPr>
        <w:t>の活用</w:t>
      </w:r>
    </w:p>
    <w:p w14:paraId="16BB0F48" w14:textId="366AB789" w:rsidR="005C5A02" w:rsidRDefault="003D5D56" w:rsidP="00347683">
      <w:pPr>
        <w:ind w:leftChars="487" w:left="1277" w:hangingChars="106" w:hanging="254"/>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F740C8">
        <w:rPr>
          <w:rFonts w:ascii="ＭＳ ゴシック" w:eastAsia="ＭＳ ゴシック" w:hAnsi="ＭＳ ゴシック" w:hint="eastAsia"/>
          <w:color w:val="000000" w:themeColor="text1"/>
          <w:sz w:val="24"/>
        </w:rPr>
        <w:t>HPSCにおいて実施した支援の事例や知見をパッケージ化した「</w:t>
      </w:r>
      <w:r w:rsidR="002A46E0">
        <w:rPr>
          <w:rFonts w:ascii="ＭＳ ゴシック" w:eastAsia="ＭＳ ゴシック" w:hAnsi="ＭＳ ゴシック" w:hint="eastAsia"/>
          <w:color w:val="000000" w:themeColor="text1"/>
          <w:sz w:val="24"/>
        </w:rPr>
        <w:t>HPSCパッケージ</w:t>
      </w:r>
      <w:r w:rsidR="00F740C8">
        <w:rPr>
          <w:rFonts w:ascii="ＭＳ ゴシック" w:eastAsia="ＭＳ ゴシック" w:hAnsi="ＭＳ ゴシック" w:hint="eastAsia"/>
          <w:color w:val="000000" w:themeColor="text1"/>
          <w:sz w:val="24"/>
        </w:rPr>
        <w:t>」</w:t>
      </w:r>
      <w:r w:rsidR="002A46E0">
        <w:rPr>
          <w:rFonts w:ascii="ＭＳ ゴシック" w:eastAsia="ＭＳ ゴシック" w:hAnsi="ＭＳ ゴシック" w:hint="eastAsia"/>
          <w:color w:val="000000" w:themeColor="text1"/>
          <w:sz w:val="24"/>
        </w:rPr>
        <w:t>の活用</w:t>
      </w:r>
    </w:p>
    <w:p w14:paraId="144BC9E2" w14:textId="2D4B6E50" w:rsidR="005C5A02" w:rsidRDefault="003D5D56" w:rsidP="00347683">
      <w:pPr>
        <w:ind w:leftChars="473" w:left="1019" w:hangingChars="11" w:hanging="26"/>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2A46E0">
        <w:rPr>
          <w:rFonts w:ascii="ＭＳ ゴシック" w:eastAsia="ＭＳ ゴシック" w:hAnsi="ＭＳ ゴシック" w:hint="eastAsia"/>
          <w:color w:val="000000" w:themeColor="text1"/>
          <w:sz w:val="24"/>
        </w:rPr>
        <w:t>データベース登録されているサポート人材の活用</w:t>
      </w:r>
    </w:p>
    <w:p w14:paraId="632A588C" w14:textId="2640176D" w:rsidR="00B82583" w:rsidRPr="003D5D56" w:rsidRDefault="003D5D56" w:rsidP="00D267EF">
      <w:pPr>
        <w:ind w:leftChars="473" w:left="1019" w:hangingChars="11" w:hanging="26"/>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w:t>
      </w:r>
      <w:r w:rsidR="00E50353">
        <w:rPr>
          <w:rFonts w:ascii="ＭＳ ゴシック" w:eastAsia="ＭＳ ゴシック" w:hAnsi="ＭＳ ゴシック" w:hint="eastAsia"/>
          <w:color w:val="000000" w:themeColor="text1"/>
          <w:sz w:val="24"/>
        </w:rPr>
        <w:t>地域から職員を派遣して</w:t>
      </w:r>
      <w:r w:rsidR="005C5A02">
        <w:rPr>
          <w:rFonts w:ascii="ＭＳ ゴシック" w:eastAsia="ＭＳ ゴシック" w:hAnsi="ＭＳ ゴシック" w:hint="eastAsia"/>
          <w:color w:val="000000" w:themeColor="text1"/>
          <w:sz w:val="24"/>
        </w:rPr>
        <w:t>H</w:t>
      </w:r>
      <w:r w:rsidR="005C5A02">
        <w:rPr>
          <w:rFonts w:ascii="ＭＳ ゴシック" w:eastAsia="ＭＳ ゴシック" w:hAnsi="ＭＳ ゴシック"/>
          <w:color w:val="000000" w:themeColor="text1"/>
          <w:sz w:val="24"/>
        </w:rPr>
        <w:t>PSC</w:t>
      </w:r>
      <w:r w:rsidR="005C5A02">
        <w:rPr>
          <w:rFonts w:ascii="ＭＳ ゴシック" w:eastAsia="ＭＳ ゴシック" w:hAnsi="ＭＳ ゴシック" w:hint="eastAsia"/>
          <w:color w:val="000000" w:themeColor="text1"/>
          <w:sz w:val="24"/>
        </w:rPr>
        <w:t>での研修 等</w:t>
      </w:r>
    </w:p>
    <w:p w14:paraId="088374DD" w14:textId="43F6B197" w:rsidR="00750D2E" w:rsidRPr="00300760" w:rsidRDefault="00750D2E" w:rsidP="00C33159">
      <w:pPr>
        <w:rPr>
          <w:rFonts w:ascii="ＭＳ ゴシック" w:eastAsia="ＭＳ ゴシック" w:hAnsi="ＭＳ ゴシック"/>
          <w:color w:val="000000" w:themeColor="text1"/>
          <w:sz w:val="24"/>
        </w:rPr>
      </w:pPr>
      <w:r w:rsidRPr="00300760">
        <w:rPr>
          <w:rFonts w:ascii="ＭＳ ゴシック" w:eastAsia="ＭＳ ゴシック" w:hAnsi="ＭＳ ゴシック" w:hint="eastAsia"/>
          <w:color w:val="000000" w:themeColor="text1"/>
          <w:sz w:val="24"/>
        </w:rPr>
        <w:t xml:space="preserve">　（２）コンソーシアム</w:t>
      </w:r>
      <w:r w:rsidR="00B66123">
        <w:rPr>
          <w:rFonts w:ascii="ＭＳ ゴシック" w:eastAsia="ＭＳ ゴシック" w:hAnsi="ＭＳ ゴシック" w:hint="eastAsia"/>
          <w:color w:val="000000" w:themeColor="text1"/>
          <w:sz w:val="24"/>
        </w:rPr>
        <w:t>形成の中核となる</w:t>
      </w:r>
      <w:r w:rsidR="00121417">
        <w:rPr>
          <w:rFonts w:ascii="ＭＳ ゴシック" w:eastAsia="ＭＳ ゴシック" w:hAnsi="ＭＳ ゴシック" w:hint="eastAsia"/>
          <w:color w:val="000000" w:themeColor="text1"/>
          <w:sz w:val="24"/>
        </w:rPr>
        <w:t>アドミニストレーター</w:t>
      </w:r>
      <w:r w:rsidRPr="00300760">
        <w:rPr>
          <w:rFonts w:ascii="ＭＳ ゴシック" w:eastAsia="ＭＳ ゴシック" w:hAnsi="ＭＳ ゴシック" w:hint="eastAsia"/>
          <w:color w:val="000000" w:themeColor="text1"/>
          <w:sz w:val="24"/>
        </w:rPr>
        <w:t>の確保</w:t>
      </w:r>
      <w:r w:rsidR="00300760">
        <w:rPr>
          <w:rFonts w:ascii="ＭＳ ゴシック" w:eastAsia="ＭＳ ゴシック" w:hAnsi="ＭＳ ゴシック" w:hint="eastAsia"/>
          <w:color w:val="000000" w:themeColor="text1"/>
          <w:sz w:val="24"/>
        </w:rPr>
        <w:t>・配置</w:t>
      </w:r>
    </w:p>
    <w:p w14:paraId="634C92CD" w14:textId="6A07C871" w:rsidR="00B82583" w:rsidRDefault="00B82583" w:rsidP="000D0780">
      <w:pPr>
        <w:ind w:leftChars="-114" w:left="721" w:hangingChars="400" w:hanging="960"/>
        <w:rPr>
          <w:rFonts w:ascii="ＭＳ ゴシック" w:eastAsia="ＭＳ ゴシック" w:hAnsi="ＭＳ ゴシック"/>
          <w:color w:val="000000" w:themeColor="text1"/>
          <w:sz w:val="24"/>
        </w:rPr>
      </w:pPr>
      <w:r w:rsidRPr="00300760">
        <w:rPr>
          <w:rFonts w:ascii="ＭＳ ゴシック" w:eastAsia="ＭＳ ゴシック" w:hAnsi="ＭＳ ゴシック" w:hint="eastAsia"/>
          <w:color w:val="000000" w:themeColor="text1"/>
          <w:sz w:val="24"/>
        </w:rPr>
        <w:t xml:space="preserve">　　　　</w:t>
      </w:r>
      <w:r w:rsidR="00253616" w:rsidRPr="00300760">
        <w:rPr>
          <w:rFonts w:ascii="ＭＳ ゴシック" w:eastAsia="ＭＳ ゴシック" w:hAnsi="ＭＳ ゴシック" w:hint="eastAsia"/>
          <w:color w:val="000000" w:themeColor="text1"/>
          <w:sz w:val="24"/>
        </w:rPr>
        <w:t xml:space="preserve">　</w:t>
      </w:r>
      <w:r w:rsidR="007A780D" w:rsidRPr="00300760">
        <w:rPr>
          <w:rFonts w:ascii="ＭＳ ゴシック" w:eastAsia="ＭＳ ゴシック" w:hAnsi="ＭＳ ゴシック" w:hint="eastAsia"/>
          <w:color w:val="000000" w:themeColor="text1"/>
          <w:sz w:val="24"/>
        </w:rPr>
        <w:t>各地域で形成</w:t>
      </w:r>
      <w:r w:rsidR="002517EC">
        <w:rPr>
          <w:rFonts w:ascii="ＭＳ ゴシック" w:eastAsia="ＭＳ ゴシック" w:hAnsi="ＭＳ ゴシック" w:hint="eastAsia"/>
          <w:color w:val="000000" w:themeColor="text1"/>
          <w:sz w:val="24"/>
        </w:rPr>
        <w:t>する</w:t>
      </w:r>
      <w:r w:rsidR="007A780D" w:rsidRPr="00300760">
        <w:rPr>
          <w:rFonts w:ascii="ＭＳ ゴシック" w:eastAsia="ＭＳ ゴシック" w:hAnsi="ＭＳ ゴシック" w:hint="eastAsia"/>
          <w:color w:val="000000" w:themeColor="text1"/>
          <w:sz w:val="24"/>
        </w:rPr>
        <w:t>コンソ</w:t>
      </w:r>
      <w:r w:rsidR="007A780D" w:rsidRPr="007820D2">
        <w:rPr>
          <w:rFonts w:ascii="ＭＳ ゴシック" w:eastAsia="ＭＳ ゴシック" w:hAnsi="ＭＳ ゴシック" w:hint="eastAsia"/>
          <w:color w:val="000000" w:themeColor="text1"/>
          <w:sz w:val="24"/>
        </w:rPr>
        <w:t>ーシアムにおいて、</w:t>
      </w:r>
      <w:r w:rsidR="00300760" w:rsidRPr="007820D2">
        <w:rPr>
          <w:rFonts w:ascii="ＭＳ ゴシック" w:eastAsia="ＭＳ ゴシック" w:hAnsi="ＭＳ ゴシック" w:hint="eastAsia"/>
          <w:color w:val="000000" w:themeColor="text1"/>
          <w:sz w:val="24"/>
        </w:rPr>
        <w:t>関係機関同士の連携を促進させ、円滑にする</w:t>
      </w:r>
      <w:r w:rsidR="002517EC" w:rsidRPr="007820D2">
        <w:rPr>
          <w:rFonts w:ascii="ＭＳ ゴシック" w:eastAsia="ＭＳ ゴシック" w:hAnsi="ＭＳ ゴシック" w:hint="eastAsia"/>
          <w:color w:val="000000" w:themeColor="text1"/>
          <w:sz w:val="24"/>
        </w:rPr>
        <w:t>ための</w:t>
      </w:r>
      <w:r w:rsidR="00121417">
        <w:rPr>
          <w:rFonts w:ascii="ＭＳ ゴシック" w:eastAsia="ＭＳ ゴシック" w:hAnsi="ＭＳ ゴシック" w:hint="eastAsia"/>
          <w:color w:val="000000" w:themeColor="text1"/>
          <w:sz w:val="24"/>
        </w:rPr>
        <w:t>アドミニストレーター</w:t>
      </w:r>
      <w:r w:rsidR="00300760" w:rsidRPr="007820D2">
        <w:rPr>
          <w:rFonts w:ascii="ＭＳ ゴシック" w:eastAsia="ＭＳ ゴシック" w:hAnsi="ＭＳ ゴシック" w:hint="eastAsia"/>
          <w:color w:val="000000" w:themeColor="text1"/>
          <w:sz w:val="24"/>
        </w:rPr>
        <w:t>を確保・配置する。なお、</w:t>
      </w:r>
      <w:r w:rsidR="00121417">
        <w:rPr>
          <w:rFonts w:ascii="ＭＳ ゴシック" w:eastAsia="ＭＳ ゴシック" w:hAnsi="ＭＳ ゴシック" w:hint="eastAsia"/>
          <w:color w:val="000000" w:themeColor="text1"/>
          <w:sz w:val="24"/>
        </w:rPr>
        <w:t>アドミニストレーター</w:t>
      </w:r>
      <w:r w:rsidR="00300760" w:rsidRPr="007820D2">
        <w:rPr>
          <w:rFonts w:ascii="ＭＳ ゴシック" w:eastAsia="ＭＳ ゴシック" w:hAnsi="ＭＳ ゴシック" w:hint="eastAsia"/>
          <w:color w:val="000000" w:themeColor="text1"/>
          <w:sz w:val="24"/>
        </w:rPr>
        <w:t>には、</w:t>
      </w:r>
      <w:r w:rsidRPr="007820D2">
        <w:rPr>
          <w:rFonts w:ascii="ＭＳ ゴシック" w:eastAsia="ＭＳ ゴシック" w:hAnsi="ＭＳ ゴシック" w:hint="eastAsia"/>
          <w:color w:val="000000" w:themeColor="text1"/>
          <w:sz w:val="24"/>
        </w:rPr>
        <w:t>スポーツ医</w:t>
      </w:r>
      <w:r w:rsidR="006D5007" w:rsidRPr="007820D2">
        <w:rPr>
          <w:rFonts w:ascii="ＭＳ ゴシック" w:eastAsia="ＭＳ ゴシック" w:hAnsi="ＭＳ ゴシック" w:hint="eastAsia"/>
          <w:color w:val="000000" w:themeColor="text1"/>
          <w:sz w:val="24"/>
        </w:rPr>
        <w:t>・</w:t>
      </w:r>
      <w:r w:rsidRPr="007820D2">
        <w:rPr>
          <w:rFonts w:ascii="ＭＳ ゴシック" w:eastAsia="ＭＳ ゴシック" w:hAnsi="ＭＳ ゴシック" w:hint="eastAsia"/>
          <w:color w:val="000000" w:themeColor="text1"/>
          <w:sz w:val="24"/>
        </w:rPr>
        <w:t>科学の知見を有し、</w:t>
      </w:r>
      <w:r w:rsidR="00020FE6" w:rsidRPr="007820D2">
        <w:rPr>
          <w:rFonts w:ascii="ＭＳ ゴシック" w:eastAsia="ＭＳ ゴシック" w:hAnsi="ＭＳ ゴシック" w:hint="eastAsia"/>
          <w:color w:val="000000" w:themeColor="text1"/>
          <w:sz w:val="24"/>
        </w:rPr>
        <w:t>地域のスポーツ医・科学支援における中長期戦略の立案・計画の策定や</w:t>
      </w:r>
      <w:r w:rsidR="00531A62" w:rsidRPr="007820D2">
        <w:rPr>
          <w:rFonts w:ascii="ＭＳ ゴシック" w:eastAsia="ＭＳ ゴシック" w:hAnsi="ＭＳ ゴシック" w:hint="eastAsia"/>
          <w:color w:val="000000" w:themeColor="text1"/>
          <w:sz w:val="24"/>
        </w:rPr>
        <w:t>様々な</w:t>
      </w:r>
      <w:r w:rsidRPr="007820D2">
        <w:rPr>
          <w:rFonts w:ascii="ＭＳ ゴシック" w:eastAsia="ＭＳ ゴシック" w:hAnsi="ＭＳ ゴシック" w:hint="eastAsia"/>
          <w:color w:val="000000" w:themeColor="text1"/>
          <w:sz w:val="24"/>
        </w:rPr>
        <w:t>関係機関が有する資源を見える化</w:t>
      </w:r>
      <w:r w:rsidR="00531A62" w:rsidRPr="007820D2">
        <w:rPr>
          <w:rFonts w:ascii="ＭＳ ゴシック" w:eastAsia="ＭＳ ゴシック" w:hAnsi="ＭＳ ゴシック" w:hint="eastAsia"/>
          <w:color w:val="000000" w:themeColor="text1"/>
          <w:sz w:val="24"/>
        </w:rPr>
        <w:t>して</w:t>
      </w:r>
      <w:r w:rsidRPr="007820D2">
        <w:rPr>
          <w:rFonts w:ascii="ＭＳ ゴシック" w:eastAsia="ＭＳ ゴシック" w:hAnsi="ＭＳ ゴシック" w:hint="eastAsia"/>
          <w:color w:val="000000" w:themeColor="text1"/>
          <w:sz w:val="24"/>
        </w:rPr>
        <w:t>共有し、共通ビジョンに即して有機的</w:t>
      </w:r>
      <w:r w:rsidR="00B66123">
        <w:rPr>
          <w:rFonts w:ascii="ＭＳ ゴシック" w:eastAsia="ＭＳ ゴシック" w:hAnsi="ＭＳ ゴシック" w:hint="eastAsia"/>
          <w:color w:val="000000" w:themeColor="text1"/>
          <w:sz w:val="24"/>
        </w:rPr>
        <w:t>な</w:t>
      </w:r>
      <w:r w:rsidRPr="007820D2">
        <w:rPr>
          <w:rFonts w:ascii="ＭＳ ゴシック" w:eastAsia="ＭＳ ゴシック" w:hAnsi="ＭＳ ゴシック" w:hint="eastAsia"/>
          <w:color w:val="000000" w:themeColor="text1"/>
          <w:sz w:val="24"/>
        </w:rPr>
        <w:t>連携・</w:t>
      </w:r>
      <w:r w:rsidR="00531A62" w:rsidRPr="007820D2">
        <w:rPr>
          <w:rFonts w:ascii="ＭＳ ゴシック" w:eastAsia="ＭＳ ゴシック" w:hAnsi="ＭＳ ゴシック" w:hint="eastAsia"/>
          <w:color w:val="000000" w:themeColor="text1"/>
          <w:sz w:val="24"/>
        </w:rPr>
        <w:t>協働</w:t>
      </w:r>
      <w:r w:rsidR="00B66123">
        <w:rPr>
          <w:rFonts w:ascii="ＭＳ ゴシック" w:eastAsia="ＭＳ ゴシック" w:hAnsi="ＭＳ ゴシック" w:hint="eastAsia"/>
          <w:color w:val="000000" w:themeColor="text1"/>
          <w:sz w:val="24"/>
        </w:rPr>
        <w:t>がなされるため、これ</w:t>
      </w:r>
      <w:r w:rsidRPr="007820D2">
        <w:rPr>
          <w:rFonts w:ascii="ＭＳ ゴシック" w:eastAsia="ＭＳ ゴシック" w:hAnsi="ＭＳ ゴシック" w:hint="eastAsia"/>
          <w:color w:val="000000" w:themeColor="text1"/>
          <w:sz w:val="24"/>
        </w:rPr>
        <w:t>を主導する</w:t>
      </w:r>
      <w:r w:rsidR="00675DB3" w:rsidRPr="007820D2">
        <w:rPr>
          <w:rFonts w:ascii="ＭＳ ゴシック" w:eastAsia="ＭＳ ゴシック" w:hAnsi="ＭＳ ゴシック" w:hint="eastAsia"/>
          <w:color w:val="000000" w:themeColor="text1"/>
          <w:sz w:val="24"/>
        </w:rPr>
        <w:t>役割を担う</w:t>
      </w:r>
      <w:r w:rsidR="00300760" w:rsidRPr="007820D2">
        <w:rPr>
          <w:rFonts w:ascii="ＭＳ ゴシック" w:eastAsia="ＭＳ ゴシック" w:hAnsi="ＭＳ ゴシック" w:hint="eastAsia"/>
          <w:color w:val="000000" w:themeColor="text1"/>
          <w:sz w:val="24"/>
        </w:rPr>
        <w:t>こと</w:t>
      </w:r>
      <w:r w:rsidRPr="007820D2">
        <w:rPr>
          <w:rFonts w:ascii="ＭＳ ゴシック" w:eastAsia="ＭＳ ゴシック" w:hAnsi="ＭＳ ゴシック" w:hint="eastAsia"/>
          <w:color w:val="000000" w:themeColor="text1"/>
          <w:sz w:val="24"/>
        </w:rPr>
        <w:t>。</w:t>
      </w:r>
    </w:p>
    <w:p w14:paraId="7DE28162" w14:textId="77777777" w:rsidR="00B82583" w:rsidRPr="00B66123" w:rsidRDefault="00B82583" w:rsidP="00477F64">
      <w:pPr>
        <w:ind w:left="960" w:hangingChars="400" w:hanging="960"/>
        <w:rPr>
          <w:rFonts w:ascii="ＭＳ ゴシック" w:eastAsia="ＭＳ ゴシック" w:hAnsi="ＭＳ ゴシック"/>
          <w:color w:val="000000" w:themeColor="text1"/>
          <w:sz w:val="24"/>
        </w:rPr>
      </w:pPr>
    </w:p>
    <w:p w14:paraId="3A3BF62C" w14:textId="0D15F6E7" w:rsidR="00750D2E" w:rsidRPr="00477F64" w:rsidRDefault="00750D2E" w:rsidP="00C33159">
      <w:pPr>
        <w:rPr>
          <w:rFonts w:ascii="ＭＳ ゴシック" w:eastAsia="ＭＳ ゴシック" w:hAnsi="ＭＳ ゴシック"/>
          <w:color w:val="000000" w:themeColor="text1"/>
          <w:sz w:val="24"/>
        </w:rPr>
      </w:pPr>
      <w:r w:rsidRPr="00477F64">
        <w:rPr>
          <w:rFonts w:ascii="ＭＳ ゴシック" w:eastAsia="ＭＳ ゴシック" w:hAnsi="ＭＳ ゴシック" w:hint="eastAsia"/>
          <w:color w:val="000000" w:themeColor="text1"/>
          <w:sz w:val="24"/>
        </w:rPr>
        <w:t xml:space="preserve">　（３）</w:t>
      </w:r>
      <w:r w:rsidR="0039034A">
        <w:rPr>
          <w:rFonts w:ascii="ＭＳ ゴシック" w:eastAsia="ＭＳ ゴシック" w:hAnsi="ＭＳ ゴシック" w:hint="eastAsia"/>
          <w:color w:val="000000" w:themeColor="text1"/>
          <w:sz w:val="24"/>
        </w:rPr>
        <w:t>各地域において最適な</w:t>
      </w:r>
      <w:r w:rsidRPr="00477F64">
        <w:rPr>
          <w:rFonts w:ascii="ＭＳ ゴシック" w:eastAsia="ＭＳ ゴシック" w:hAnsi="ＭＳ ゴシック" w:hint="eastAsia"/>
          <w:color w:val="000000" w:themeColor="text1"/>
          <w:sz w:val="24"/>
        </w:rPr>
        <w:t>スポーツ医・科学支援の実施</w:t>
      </w:r>
    </w:p>
    <w:p w14:paraId="3AA43896" w14:textId="7C5BC348" w:rsidR="004E0D46" w:rsidRDefault="00750D2E" w:rsidP="00347683">
      <w:pPr>
        <w:ind w:leftChars="342" w:left="718"/>
        <w:rPr>
          <w:rFonts w:ascii="ＭＳ ゴシック" w:eastAsia="ＭＳ ゴシック" w:hAnsi="ＭＳ ゴシック"/>
          <w:color w:val="000000" w:themeColor="text1"/>
          <w:sz w:val="24"/>
        </w:rPr>
      </w:pPr>
      <w:r w:rsidRPr="00477F64">
        <w:rPr>
          <w:rFonts w:ascii="ＭＳ ゴシック" w:eastAsia="ＭＳ ゴシック" w:hAnsi="ＭＳ ゴシック" w:hint="eastAsia"/>
          <w:color w:val="000000" w:themeColor="text1"/>
          <w:sz w:val="24"/>
        </w:rPr>
        <w:t xml:space="preserve">　</w:t>
      </w:r>
      <w:r w:rsidR="00D45298">
        <w:rPr>
          <w:rFonts w:ascii="ＭＳ ゴシック" w:eastAsia="ＭＳ ゴシック" w:hAnsi="ＭＳ ゴシック" w:hint="eastAsia"/>
          <w:color w:val="000000" w:themeColor="text1"/>
          <w:sz w:val="24"/>
        </w:rPr>
        <w:t>スポーツ医・科学支援の実施に当たっては、</w:t>
      </w:r>
      <w:r w:rsidR="00675DB3">
        <w:rPr>
          <w:rFonts w:ascii="ＭＳ ゴシック" w:eastAsia="ＭＳ ゴシック" w:hAnsi="ＭＳ ゴシック" w:hint="eastAsia"/>
          <w:color w:val="000000" w:themeColor="text1"/>
          <w:sz w:val="24"/>
        </w:rPr>
        <w:t>全てのアスリートが健康を維持しながら安全に競技を実施するため、</w:t>
      </w:r>
      <w:r w:rsidR="004E0D46" w:rsidRPr="004E0D46">
        <w:rPr>
          <w:rFonts w:ascii="ＭＳ ゴシック" w:eastAsia="ＭＳ ゴシック" w:hAnsi="ＭＳ ゴシック" w:hint="eastAsia"/>
          <w:color w:val="000000" w:themeColor="text1"/>
          <w:sz w:val="24"/>
        </w:rPr>
        <w:t>スポーツ外傷・障害・疾病や不適切な指導等による競技離脱を招かぬよう「予防」という考え方を浸透させてい</w:t>
      </w:r>
      <w:r w:rsidR="00D45298">
        <w:rPr>
          <w:rFonts w:ascii="ＭＳ ゴシック" w:eastAsia="ＭＳ ゴシック" w:hAnsi="ＭＳ ゴシック" w:hint="eastAsia"/>
          <w:color w:val="000000" w:themeColor="text1"/>
          <w:sz w:val="24"/>
        </w:rPr>
        <w:t>くとともに、</w:t>
      </w:r>
      <w:r w:rsidR="004E0D46" w:rsidRPr="004E0D46">
        <w:rPr>
          <w:rFonts w:ascii="ＭＳ ゴシック" w:eastAsia="ＭＳ ゴシック" w:hAnsi="ＭＳ ゴシック" w:hint="eastAsia"/>
          <w:color w:val="000000" w:themeColor="text1"/>
          <w:sz w:val="24"/>
        </w:rPr>
        <w:t>アスリートの心身の状態を客観的に把握</w:t>
      </w:r>
      <w:r w:rsidR="00FA721F">
        <w:rPr>
          <w:rFonts w:ascii="ＭＳ ゴシック" w:eastAsia="ＭＳ ゴシック" w:hAnsi="ＭＳ ゴシック" w:hint="eastAsia"/>
          <w:color w:val="000000" w:themeColor="text1"/>
          <w:sz w:val="24"/>
        </w:rPr>
        <w:t>（フィジカル・フィットネスチェック、メディカルチェック）</w:t>
      </w:r>
      <w:r w:rsidR="00F21B23">
        <w:rPr>
          <w:rFonts w:ascii="ＭＳ ゴシック" w:eastAsia="ＭＳ ゴシック" w:hAnsi="ＭＳ ゴシック" w:hint="eastAsia"/>
          <w:color w:val="000000" w:themeColor="text1"/>
          <w:sz w:val="24"/>
        </w:rPr>
        <w:t>し</w:t>
      </w:r>
      <w:r w:rsidR="004E0D46" w:rsidRPr="004E0D46">
        <w:rPr>
          <w:rFonts w:ascii="ＭＳ ゴシック" w:eastAsia="ＭＳ ゴシック" w:hAnsi="ＭＳ ゴシック" w:hint="eastAsia"/>
          <w:color w:val="000000" w:themeColor="text1"/>
          <w:sz w:val="24"/>
        </w:rPr>
        <w:t>、その結果に基づく適切なサポート</w:t>
      </w:r>
      <w:r w:rsidR="00FA721F">
        <w:rPr>
          <w:rFonts w:ascii="ＭＳ ゴシック" w:eastAsia="ＭＳ ゴシック" w:hAnsi="ＭＳ ゴシック" w:hint="eastAsia"/>
          <w:color w:val="000000" w:themeColor="text1"/>
          <w:sz w:val="24"/>
        </w:rPr>
        <w:t>（栄養サポート、心理サポート、メディカル・フィジカルサポート、フィジカルトレーニングサポート、映像・ITサポート、動作分析、レース・ゲーム分析）</w:t>
      </w:r>
      <w:r w:rsidR="004E0D46" w:rsidRPr="004E0D46">
        <w:rPr>
          <w:rFonts w:ascii="ＭＳ ゴシック" w:eastAsia="ＭＳ ゴシック" w:hAnsi="ＭＳ ゴシック" w:hint="eastAsia"/>
          <w:color w:val="000000" w:themeColor="text1"/>
          <w:sz w:val="24"/>
        </w:rPr>
        <w:t>が行われる</w:t>
      </w:r>
      <w:r w:rsidR="00D45298">
        <w:rPr>
          <w:rFonts w:ascii="ＭＳ ゴシック" w:eastAsia="ＭＳ ゴシック" w:hAnsi="ＭＳ ゴシック" w:hint="eastAsia"/>
          <w:color w:val="000000" w:themeColor="text1"/>
          <w:sz w:val="24"/>
        </w:rPr>
        <w:t>こと</w:t>
      </w:r>
      <w:r w:rsidR="00F21B23">
        <w:rPr>
          <w:rFonts w:ascii="ＭＳ ゴシック" w:eastAsia="ＭＳ ゴシック" w:hAnsi="ＭＳ ゴシック" w:hint="eastAsia"/>
          <w:color w:val="000000" w:themeColor="text1"/>
          <w:sz w:val="24"/>
        </w:rPr>
        <w:t>が重要である</w:t>
      </w:r>
      <w:r w:rsidR="00D45298">
        <w:rPr>
          <w:rFonts w:ascii="ＭＳ ゴシック" w:eastAsia="ＭＳ ゴシック" w:hAnsi="ＭＳ ゴシック" w:hint="eastAsia"/>
          <w:color w:val="000000" w:themeColor="text1"/>
          <w:sz w:val="24"/>
        </w:rPr>
        <w:t>。</w:t>
      </w:r>
      <w:r w:rsidR="00F21B23">
        <w:rPr>
          <w:rFonts w:ascii="ＭＳ ゴシック" w:eastAsia="ＭＳ ゴシック" w:hAnsi="ＭＳ ゴシック" w:hint="eastAsia"/>
          <w:color w:val="000000" w:themeColor="text1"/>
          <w:sz w:val="24"/>
        </w:rPr>
        <w:t>この流れは一方向的なものではなく、サポートやトレーニングの効果と質を観察評価するために継続的に行う一連のものである。</w:t>
      </w:r>
    </w:p>
    <w:p w14:paraId="57CA8DEF" w14:textId="47A1880B" w:rsidR="00D45298" w:rsidRDefault="00D45298" w:rsidP="00347683">
      <w:pPr>
        <w:ind w:leftChars="342" w:left="718" w:firstLineChars="100" w:firstLine="240"/>
        <w:rPr>
          <w:rFonts w:ascii="ＭＳ ゴシック" w:eastAsia="ＭＳ ゴシック" w:hAnsi="ＭＳ ゴシック"/>
          <w:color w:val="000000" w:themeColor="text1"/>
          <w:sz w:val="24"/>
        </w:rPr>
      </w:pPr>
      <w:bookmarkStart w:id="3" w:name="_Hlk123051357"/>
      <w:r>
        <w:rPr>
          <w:rFonts w:ascii="ＭＳ ゴシック" w:eastAsia="ＭＳ ゴシック" w:hAnsi="ＭＳ ゴシック" w:hint="eastAsia"/>
          <w:color w:val="000000" w:themeColor="text1"/>
          <w:sz w:val="24"/>
        </w:rPr>
        <w:t>また、スポーツ医・科学支援対象に</w:t>
      </w:r>
      <w:r w:rsidR="00B66123">
        <w:rPr>
          <w:rFonts w:ascii="ＭＳ ゴシック" w:eastAsia="ＭＳ ゴシック" w:hAnsi="ＭＳ ゴシック" w:hint="eastAsia"/>
          <w:color w:val="000000" w:themeColor="text1"/>
          <w:sz w:val="24"/>
        </w:rPr>
        <w:t>ついて</w:t>
      </w:r>
      <w:r>
        <w:rPr>
          <w:rFonts w:ascii="ＭＳ ゴシック" w:eastAsia="ＭＳ ゴシック" w:hAnsi="ＭＳ ゴシック" w:hint="eastAsia"/>
          <w:color w:val="000000" w:themeColor="text1"/>
          <w:sz w:val="24"/>
        </w:rPr>
        <w:t>は従来の国体強化指定選手から都道府県大会出場レベルや</w:t>
      </w:r>
      <w:r w:rsidR="00F21B23">
        <w:rPr>
          <w:rFonts w:ascii="ＭＳ ゴシック" w:eastAsia="ＭＳ ゴシック" w:hAnsi="ＭＳ ゴシック" w:hint="eastAsia"/>
          <w:color w:val="000000" w:themeColor="text1"/>
          <w:sz w:val="24"/>
        </w:rPr>
        <w:t>学校</w:t>
      </w:r>
      <w:r>
        <w:rPr>
          <w:rFonts w:ascii="ＭＳ ゴシック" w:eastAsia="ＭＳ ゴシック" w:hAnsi="ＭＳ ゴシック" w:hint="eastAsia"/>
          <w:color w:val="000000" w:themeColor="text1"/>
          <w:sz w:val="24"/>
        </w:rPr>
        <w:t>運動部活動の選手層まで拡大させることが望ましい。</w:t>
      </w:r>
    </w:p>
    <w:bookmarkEnd w:id="3"/>
    <w:p w14:paraId="62E6C1F7" w14:textId="77777777" w:rsidR="00117A03" w:rsidRDefault="00117A03" w:rsidP="00347683">
      <w:pPr>
        <w:rPr>
          <w:rFonts w:ascii="ＭＳ ゴシック" w:eastAsia="ＭＳ ゴシック" w:hAnsi="ＭＳ ゴシック"/>
          <w:color w:val="000000" w:themeColor="text1"/>
          <w:sz w:val="24"/>
        </w:rPr>
      </w:pPr>
    </w:p>
    <w:p w14:paraId="766692E9" w14:textId="7E3129DB" w:rsidR="00D57ACB" w:rsidRDefault="00D57ACB">
      <w:pPr>
        <w:ind w:left="850" w:hangingChars="354" w:hanging="85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00D45298">
        <w:rPr>
          <w:rFonts w:ascii="ＭＳ ゴシック" w:eastAsia="ＭＳ ゴシック" w:hAnsi="ＭＳ ゴシック" w:hint="eastAsia"/>
          <w:color w:val="000000" w:themeColor="text1"/>
          <w:sz w:val="24"/>
        </w:rPr>
        <w:t>４</w:t>
      </w:r>
      <w:r w:rsidRPr="002B3718">
        <w:rPr>
          <w:rFonts w:ascii="ＭＳ ゴシック" w:eastAsia="ＭＳ ゴシック" w:hAnsi="ＭＳ ゴシック" w:hint="eastAsia"/>
          <w:color w:val="000000" w:themeColor="text1"/>
          <w:sz w:val="24"/>
        </w:rPr>
        <w:t>）</w:t>
      </w:r>
      <w:r w:rsidR="00B66123">
        <w:rPr>
          <w:rFonts w:ascii="ＭＳ ゴシック" w:eastAsia="ＭＳ ゴシック" w:hAnsi="ＭＳ ゴシック" w:hint="eastAsia"/>
          <w:color w:val="000000" w:themeColor="text1"/>
          <w:sz w:val="24"/>
        </w:rPr>
        <w:t>他</w:t>
      </w:r>
      <w:r w:rsidRPr="00347683">
        <w:rPr>
          <w:rFonts w:ascii="ＭＳ ゴシック" w:eastAsia="ＭＳ ゴシック" w:hAnsi="ＭＳ ゴシック" w:hint="eastAsia"/>
          <w:color w:val="000000" w:themeColor="text1"/>
          <w:spacing w:val="-20"/>
          <w:sz w:val="24"/>
        </w:rPr>
        <w:t>地域</w:t>
      </w:r>
      <w:r w:rsidR="002020C9" w:rsidRPr="00347683">
        <w:rPr>
          <w:rFonts w:ascii="ＭＳ ゴシック" w:eastAsia="ＭＳ ゴシック" w:hAnsi="ＭＳ ゴシック" w:hint="eastAsia"/>
          <w:color w:val="000000" w:themeColor="text1"/>
          <w:spacing w:val="-20"/>
          <w:sz w:val="24"/>
        </w:rPr>
        <w:t>のスポーツ</w:t>
      </w:r>
      <w:r w:rsidRPr="00347683">
        <w:rPr>
          <w:rFonts w:ascii="ＭＳ ゴシック" w:eastAsia="ＭＳ ゴシック" w:hAnsi="ＭＳ ゴシック" w:hint="eastAsia"/>
          <w:color w:val="000000" w:themeColor="text1"/>
          <w:spacing w:val="-20"/>
          <w:sz w:val="24"/>
        </w:rPr>
        <w:t>医・科学</w:t>
      </w:r>
      <w:r w:rsidR="00B66123">
        <w:rPr>
          <w:rFonts w:ascii="ＭＳ ゴシック" w:eastAsia="ＭＳ ゴシック" w:hAnsi="ＭＳ ゴシック" w:hint="eastAsia"/>
          <w:color w:val="000000" w:themeColor="text1"/>
          <w:spacing w:val="-20"/>
          <w:sz w:val="24"/>
        </w:rPr>
        <w:t>支援体制の</w:t>
      </w:r>
      <w:r w:rsidR="00253616" w:rsidRPr="00347683">
        <w:rPr>
          <w:rFonts w:ascii="ＭＳ ゴシック" w:eastAsia="ＭＳ ゴシック" w:hAnsi="ＭＳ ゴシック" w:hint="eastAsia"/>
          <w:color w:val="000000" w:themeColor="text1"/>
          <w:spacing w:val="-20"/>
          <w:sz w:val="24"/>
        </w:rPr>
        <w:t>構築に資する</w:t>
      </w:r>
      <w:r w:rsidR="00666695">
        <w:rPr>
          <w:rFonts w:ascii="ＭＳ ゴシック" w:eastAsia="ＭＳ ゴシック" w:hAnsi="ＭＳ ゴシック" w:hint="eastAsia"/>
          <w:color w:val="000000" w:themeColor="text1"/>
          <w:spacing w:val="-20"/>
          <w:sz w:val="24"/>
        </w:rPr>
        <w:t>マニュアル</w:t>
      </w:r>
      <w:r w:rsidR="00D833CD" w:rsidRPr="00347683">
        <w:rPr>
          <w:rFonts w:ascii="ＭＳ ゴシック" w:eastAsia="ＭＳ ゴシック" w:hAnsi="ＭＳ ゴシック" w:hint="eastAsia"/>
          <w:color w:val="000000" w:themeColor="text1"/>
          <w:spacing w:val="-20"/>
          <w:sz w:val="24"/>
        </w:rPr>
        <w:t>の作成・公表</w:t>
      </w:r>
    </w:p>
    <w:p w14:paraId="45FC1683" w14:textId="56FE4A9E" w:rsidR="0034517C" w:rsidRDefault="0034517C">
      <w:pPr>
        <w:ind w:left="850" w:hangingChars="354" w:hanging="85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本事業の中で蓄積された</w:t>
      </w:r>
      <w:r w:rsidR="00C46F3C">
        <w:rPr>
          <w:rFonts w:ascii="ＭＳ ゴシック" w:eastAsia="ＭＳ ゴシック" w:hAnsi="ＭＳ ゴシック" w:hint="eastAsia"/>
          <w:color w:val="000000" w:themeColor="text1"/>
          <w:sz w:val="24"/>
        </w:rPr>
        <w:t>スポーツ</w:t>
      </w:r>
      <w:r>
        <w:rPr>
          <w:rFonts w:ascii="ＭＳ ゴシック" w:eastAsia="ＭＳ ゴシック" w:hAnsi="ＭＳ ゴシック" w:hint="eastAsia"/>
          <w:color w:val="000000" w:themeColor="text1"/>
          <w:sz w:val="24"/>
        </w:rPr>
        <w:t>医</w:t>
      </w:r>
      <w:r w:rsidR="00B66123">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科学支援体制</w:t>
      </w:r>
      <w:r w:rsidR="00C523FE">
        <w:rPr>
          <w:rFonts w:ascii="ＭＳ ゴシック" w:eastAsia="ＭＳ ゴシック" w:hAnsi="ＭＳ ゴシック" w:hint="eastAsia"/>
          <w:color w:val="000000" w:themeColor="text1"/>
          <w:sz w:val="24"/>
        </w:rPr>
        <w:t>構築</w:t>
      </w:r>
      <w:r>
        <w:rPr>
          <w:rFonts w:ascii="ＭＳ ゴシック" w:eastAsia="ＭＳ ゴシック" w:hAnsi="ＭＳ ゴシック" w:hint="eastAsia"/>
          <w:color w:val="000000" w:themeColor="text1"/>
          <w:sz w:val="24"/>
        </w:rPr>
        <w:t>の</w:t>
      </w:r>
      <w:r w:rsidR="00253616">
        <w:rPr>
          <w:rFonts w:ascii="ＭＳ ゴシック" w:eastAsia="ＭＳ ゴシック" w:hAnsi="ＭＳ ゴシック" w:hint="eastAsia"/>
          <w:color w:val="000000" w:themeColor="text1"/>
          <w:sz w:val="24"/>
        </w:rPr>
        <w:t>知見・ノウハウ</w:t>
      </w:r>
      <w:r>
        <w:rPr>
          <w:rFonts w:ascii="ＭＳ ゴシック" w:eastAsia="ＭＳ ゴシック" w:hAnsi="ＭＳ ゴシック" w:hint="eastAsia"/>
          <w:color w:val="000000" w:themeColor="text1"/>
          <w:sz w:val="24"/>
        </w:rPr>
        <w:t>を</w:t>
      </w:r>
      <w:r w:rsidR="00253616">
        <w:rPr>
          <w:rFonts w:ascii="ＭＳ ゴシック" w:eastAsia="ＭＳ ゴシック" w:hAnsi="ＭＳ ゴシック" w:hint="eastAsia"/>
          <w:color w:val="000000" w:themeColor="text1"/>
          <w:sz w:val="24"/>
        </w:rPr>
        <w:t>まとめ</w:t>
      </w:r>
      <w:r w:rsidR="00300760">
        <w:rPr>
          <w:rFonts w:ascii="ＭＳ ゴシック" w:eastAsia="ＭＳ ゴシック" w:hAnsi="ＭＳ ゴシック" w:hint="eastAsia"/>
          <w:color w:val="000000" w:themeColor="text1"/>
          <w:sz w:val="24"/>
        </w:rPr>
        <w:t>、</w:t>
      </w:r>
      <w:r w:rsidR="00B66123">
        <w:rPr>
          <w:rFonts w:ascii="ＭＳ ゴシック" w:eastAsia="ＭＳ ゴシック" w:hAnsi="ＭＳ ゴシック" w:hint="eastAsia"/>
          <w:color w:val="000000" w:themeColor="text1"/>
          <w:sz w:val="24"/>
        </w:rPr>
        <w:t>他の</w:t>
      </w:r>
      <w:r w:rsidR="00300760">
        <w:rPr>
          <w:rFonts w:ascii="ＭＳ ゴシック" w:eastAsia="ＭＳ ゴシック" w:hAnsi="ＭＳ ゴシック" w:hint="eastAsia"/>
          <w:color w:val="000000" w:themeColor="text1"/>
          <w:sz w:val="24"/>
        </w:rPr>
        <w:t>地域の医・科学センターのモデル構築に資する</w:t>
      </w:r>
      <w:r w:rsidR="00666695">
        <w:rPr>
          <w:rFonts w:ascii="ＭＳ ゴシック" w:eastAsia="ＭＳ ゴシック" w:hAnsi="ＭＳ ゴシック" w:hint="eastAsia"/>
          <w:color w:val="000000" w:themeColor="text1"/>
          <w:sz w:val="24"/>
        </w:rPr>
        <w:t>マニュアル</w:t>
      </w:r>
      <w:r w:rsidR="00253616">
        <w:rPr>
          <w:rFonts w:ascii="ＭＳ ゴシック" w:eastAsia="ＭＳ ゴシック" w:hAnsi="ＭＳ ゴシック" w:hint="eastAsia"/>
          <w:color w:val="000000" w:themeColor="text1"/>
          <w:sz w:val="24"/>
        </w:rPr>
        <w:t>を</w:t>
      </w:r>
      <w:r>
        <w:rPr>
          <w:rFonts w:ascii="ＭＳ ゴシック" w:eastAsia="ＭＳ ゴシック" w:hAnsi="ＭＳ ゴシック" w:hint="eastAsia"/>
          <w:color w:val="000000" w:themeColor="text1"/>
          <w:sz w:val="24"/>
        </w:rPr>
        <w:t>作成</w:t>
      </w:r>
      <w:r w:rsidR="00300760">
        <w:rPr>
          <w:rFonts w:ascii="ＭＳ ゴシック" w:eastAsia="ＭＳ ゴシック" w:hAnsi="ＭＳ ゴシック" w:hint="eastAsia"/>
          <w:color w:val="000000" w:themeColor="text1"/>
          <w:sz w:val="24"/>
        </w:rPr>
        <w:t>、公表</w:t>
      </w:r>
      <w:r w:rsidR="00253616">
        <w:rPr>
          <w:rFonts w:ascii="ＭＳ ゴシック" w:eastAsia="ＭＳ ゴシック" w:hAnsi="ＭＳ ゴシック" w:hint="eastAsia"/>
          <w:color w:val="000000" w:themeColor="text1"/>
          <w:sz w:val="24"/>
        </w:rPr>
        <w:t>する</w:t>
      </w:r>
      <w:r w:rsidR="003B0BC3">
        <w:rPr>
          <w:rFonts w:ascii="ＭＳ ゴシック" w:eastAsia="ＭＳ ゴシック" w:hAnsi="ＭＳ ゴシック" w:hint="eastAsia"/>
          <w:color w:val="000000" w:themeColor="text1"/>
          <w:sz w:val="24"/>
        </w:rPr>
        <w:t>こと</w:t>
      </w:r>
      <w:r w:rsidR="00253616">
        <w:rPr>
          <w:rFonts w:ascii="ＭＳ ゴシック" w:eastAsia="ＭＳ ゴシック" w:hAnsi="ＭＳ ゴシック" w:hint="eastAsia"/>
          <w:color w:val="000000" w:themeColor="text1"/>
          <w:sz w:val="24"/>
        </w:rPr>
        <w:t>。</w:t>
      </w:r>
      <w:r w:rsidR="00B66123">
        <w:rPr>
          <w:rFonts w:ascii="ＭＳ ゴシック" w:eastAsia="ＭＳ ゴシック" w:hAnsi="ＭＳ ゴシック" w:hint="eastAsia"/>
          <w:color w:val="000000" w:themeColor="text1"/>
          <w:sz w:val="24"/>
        </w:rPr>
        <w:t>また</w:t>
      </w:r>
      <w:r w:rsidR="00300760">
        <w:rPr>
          <w:rFonts w:ascii="ＭＳ ゴシック" w:eastAsia="ＭＳ ゴシック" w:hAnsi="ＭＳ ゴシック" w:hint="eastAsia"/>
          <w:color w:val="000000" w:themeColor="text1"/>
          <w:sz w:val="24"/>
        </w:rPr>
        <w:t>、</w:t>
      </w:r>
      <w:r w:rsidR="00B66123">
        <w:rPr>
          <w:rFonts w:ascii="ＭＳ ゴシック" w:eastAsia="ＭＳ ゴシック" w:hAnsi="ＭＳ ゴシック" w:hint="eastAsia"/>
          <w:color w:val="000000" w:themeColor="text1"/>
          <w:sz w:val="24"/>
        </w:rPr>
        <w:t>作成後、</w:t>
      </w:r>
      <w:r w:rsidR="00666695">
        <w:rPr>
          <w:rFonts w:ascii="ＭＳ ゴシック" w:eastAsia="ＭＳ ゴシック" w:hAnsi="ＭＳ ゴシック" w:hint="eastAsia"/>
          <w:color w:val="000000" w:themeColor="text1"/>
          <w:sz w:val="24"/>
        </w:rPr>
        <w:t>本資料等</w:t>
      </w:r>
      <w:r w:rsidR="00121417">
        <w:rPr>
          <w:rFonts w:ascii="ＭＳ ゴシック" w:eastAsia="ＭＳ ゴシック" w:hAnsi="ＭＳ ゴシック" w:hint="eastAsia"/>
          <w:color w:val="000000" w:themeColor="text1"/>
          <w:sz w:val="24"/>
        </w:rPr>
        <w:t>を活用し、他地域へ知見の還元・普及活動を行うこと。</w:t>
      </w:r>
    </w:p>
    <w:bookmarkEnd w:id="2"/>
    <w:p w14:paraId="105038E0" w14:textId="642E9665" w:rsidR="0034517C" w:rsidRPr="00477F64" w:rsidRDefault="0034517C">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p>
    <w:p w14:paraId="00084CDB" w14:textId="456ED820" w:rsidR="00750D2E" w:rsidRDefault="00FF4BA0" w:rsidP="005065E1">
      <w:pPr>
        <w:ind w:leftChars="214" w:left="449"/>
        <w:rPr>
          <w:rFonts w:ascii="ＭＳ ゴシック" w:eastAsia="ＭＳ ゴシック" w:hAnsi="ＭＳ ゴシック"/>
          <w:color w:val="000000" w:themeColor="text1"/>
          <w:sz w:val="24"/>
        </w:rPr>
      </w:pPr>
      <w:r w:rsidRPr="00477F64">
        <w:rPr>
          <w:rFonts w:ascii="ＭＳ ゴシック" w:eastAsia="ＭＳ ゴシック" w:hAnsi="ＭＳ ゴシック" w:hint="eastAsia"/>
          <w:color w:val="000000" w:themeColor="text1"/>
          <w:sz w:val="24"/>
        </w:rPr>
        <w:t>【</w:t>
      </w:r>
      <w:r w:rsidR="007A780D">
        <w:rPr>
          <w:rFonts w:ascii="ＭＳ ゴシック" w:eastAsia="ＭＳ ゴシック" w:hAnsi="ＭＳ ゴシック" w:hint="eastAsia"/>
          <w:color w:val="000000" w:themeColor="text1"/>
          <w:sz w:val="24"/>
        </w:rPr>
        <w:t>事業実施における</w:t>
      </w:r>
      <w:r w:rsidRPr="00477F64">
        <w:rPr>
          <w:rFonts w:ascii="ＭＳ ゴシック" w:eastAsia="ＭＳ ゴシック" w:hAnsi="ＭＳ ゴシック" w:hint="eastAsia"/>
          <w:color w:val="000000" w:themeColor="text1"/>
          <w:sz w:val="24"/>
        </w:rPr>
        <w:t>留意点】</w:t>
      </w:r>
    </w:p>
    <w:p w14:paraId="57F384BC" w14:textId="6B415668" w:rsidR="00E24B0E" w:rsidRPr="00C17791" w:rsidRDefault="00B66123" w:rsidP="00E24B0E">
      <w:pPr>
        <w:pStyle w:val="a9"/>
        <w:numPr>
          <w:ilvl w:val="0"/>
          <w:numId w:val="2"/>
        </w:numPr>
        <w:ind w:leftChars="214" w:left="809"/>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事業実施</w:t>
      </w:r>
      <w:r w:rsidR="0034517C">
        <w:rPr>
          <w:rFonts w:ascii="ＭＳ ゴシック" w:eastAsia="ＭＳ ゴシック" w:hAnsi="ＭＳ ゴシック" w:hint="eastAsia"/>
          <w:color w:val="000000" w:themeColor="text1"/>
          <w:sz w:val="24"/>
        </w:rPr>
        <w:t>地域におけるスポーツ医・科学支援に関する課題</w:t>
      </w:r>
      <w:r w:rsidR="007A780D">
        <w:rPr>
          <w:rFonts w:ascii="ＭＳ ゴシック" w:eastAsia="ＭＳ ゴシック" w:hAnsi="ＭＳ ゴシック" w:hint="eastAsia"/>
          <w:color w:val="000000" w:themeColor="text1"/>
          <w:sz w:val="24"/>
        </w:rPr>
        <w:t>及びその解決策</w:t>
      </w:r>
      <w:r w:rsidR="0034517C">
        <w:rPr>
          <w:rFonts w:ascii="ＭＳ ゴシック" w:eastAsia="ＭＳ ゴシック" w:hAnsi="ＭＳ ゴシック" w:hint="eastAsia"/>
          <w:color w:val="000000" w:themeColor="text1"/>
          <w:sz w:val="24"/>
        </w:rPr>
        <w:t>を明確に</w:t>
      </w:r>
      <w:r w:rsidR="0039034A">
        <w:rPr>
          <w:rFonts w:ascii="ＭＳ ゴシック" w:eastAsia="ＭＳ ゴシック" w:hAnsi="ＭＳ ゴシック" w:hint="eastAsia"/>
          <w:color w:val="000000" w:themeColor="text1"/>
          <w:sz w:val="24"/>
        </w:rPr>
        <w:t>示す</w:t>
      </w:r>
      <w:r w:rsidR="0034517C">
        <w:rPr>
          <w:rFonts w:ascii="ＭＳ ゴシック" w:eastAsia="ＭＳ ゴシック" w:hAnsi="ＭＳ ゴシック" w:hint="eastAsia"/>
          <w:color w:val="000000" w:themeColor="text1"/>
          <w:sz w:val="24"/>
        </w:rPr>
        <w:t>こと。</w:t>
      </w:r>
      <w:r w:rsidR="00E24B0E">
        <w:rPr>
          <w:rFonts w:ascii="ＭＳ ゴシック" w:eastAsia="ＭＳ ゴシック" w:hAnsi="ＭＳ ゴシック" w:hint="eastAsia"/>
          <w:color w:val="000000" w:themeColor="text1"/>
          <w:sz w:val="24"/>
        </w:rPr>
        <w:t>※</w:t>
      </w:r>
      <w:r w:rsidR="00C17791">
        <w:rPr>
          <w:rFonts w:ascii="ＭＳ ゴシック" w:eastAsia="ＭＳ ゴシック" w:hAnsi="ＭＳ ゴシック" w:hint="eastAsia"/>
          <w:color w:val="000000" w:themeColor="text1"/>
          <w:sz w:val="24"/>
        </w:rPr>
        <w:t>地域とは、都道府県単位</w:t>
      </w:r>
      <w:r w:rsidR="00E24B0E">
        <w:rPr>
          <w:rFonts w:ascii="ＭＳ ゴシック" w:eastAsia="ＭＳ ゴシック" w:hAnsi="ＭＳ ゴシック" w:hint="eastAsia"/>
          <w:color w:val="000000" w:themeColor="text1"/>
          <w:sz w:val="24"/>
        </w:rPr>
        <w:t>を</w:t>
      </w:r>
      <w:r w:rsidR="00C17791">
        <w:rPr>
          <w:rFonts w:ascii="ＭＳ ゴシック" w:eastAsia="ＭＳ ゴシック" w:hAnsi="ＭＳ ゴシック" w:hint="eastAsia"/>
          <w:color w:val="000000" w:themeColor="text1"/>
          <w:sz w:val="24"/>
        </w:rPr>
        <w:t>想定。</w:t>
      </w:r>
    </w:p>
    <w:p w14:paraId="3AA72023" w14:textId="553AC653" w:rsidR="0034517C" w:rsidRPr="00477F64" w:rsidRDefault="0034517C" w:rsidP="005065E1">
      <w:pPr>
        <w:pStyle w:val="a9"/>
        <w:numPr>
          <w:ilvl w:val="0"/>
          <w:numId w:val="2"/>
        </w:numPr>
        <w:ind w:leftChars="214" w:left="809"/>
        <w:rPr>
          <w:rFonts w:ascii="ＭＳ ゴシック" w:eastAsia="ＭＳ ゴシック" w:hAnsi="ＭＳ ゴシック"/>
          <w:color w:val="000000" w:themeColor="text1"/>
          <w:sz w:val="24"/>
        </w:rPr>
      </w:pPr>
      <w:r w:rsidRPr="00D06439">
        <w:rPr>
          <w:rFonts w:ascii="ＭＳ ゴシック" w:eastAsia="ＭＳ ゴシック" w:hAnsi="ＭＳ ゴシック" w:hint="eastAsia"/>
          <w:color w:val="000000" w:themeColor="text1"/>
          <w:sz w:val="24"/>
        </w:rPr>
        <w:t>本事業による取り組みが持続可能なものとして継続的に取り組まれ、事業終了後も自走できるように検証の場を明確にするとともに、終了後の展望についても記載すること。</w:t>
      </w:r>
    </w:p>
    <w:p w14:paraId="39BD04CA" w14:textId="56720645" w:rsidR="0034517C" w:rsidRPr="00347683" w:rsidRDefault="0034517C" w:rsidP="00121417">
      <w:pPr>
        <w:pStyle w:val="a9"/>
        <w:numPr>
          <w:ilvl w:val="0"/>
          <w:numId w:val="2"/>
        </w:numPr>
        <w:ind w:leftChars="214" w:left="809"/>
        <w:rPr>
          <w:rFonts w:ascii="ＭＳ ゴシック" w:eastAsia="ＭＳ ゴシック" w:hAnsi="ＭＳ ゴシック"/>
          <w:color w:val="000000" w:themeColor="text1"/>
          <w:sz w:val="24"/>
        </w:rPr>
      </w:pPr>
      <w:r w:rsidRPr="00477F64">
        <w:rPr>
          <w:rFonts w:ascii="ＭＳ ゴシック" w:eastAsia="ＭＳ ゴシック" w:hAnsi="ＭＳ ゴシック" w:hint="eastAsia"/>
          <w:color w:val="000000" w:themeColor="text1"/>
          <w:sz w:val="24"/>
        </w:rPr>
        <w:t>設備備品費については、当該年度における総事業経費の</w:t>
      </w:r>
      <w:r w:rsidR="00121417">
        <w:rPr>
          <w:rFonts w:ascii="ＭＳ ゴシック" w:eastAsia="ＭＳ ゴシック" w:hAnsi="ＭＳ ゴシック" w:hint="eastAsia"/>
          <w:color w:val="000000" w:themeColor="text1"/>
          <w:sz w:val="24"/>
        </w:rPr>
        <w:t>２０</w:t>
      </w:r>
      <w:r w:rsidRPr="00347683">
        <w:rPr>
          <w:rFonts w:ascii="ＭＳ ゴシック" w:eastAsia="ＭＳ ゴシック" w:hAnsi="ＭＳ ゴシック" w:hint="eastAsia"/>
          <w:color w:val="000000" w:themeColor="text1"/>
          <w:sz w:val="24"/>
        </w:rPr>
        <w:t>％以内とすること。</w:t>
      </w:r>
    </w:p>
    <w:p w14:paraId="6489BE32" w14:textId="77777777" w:rsidR="009F5BD5" w:rsidRDefault="009F5BD5" w:rsidP="00C33159">
      <w:pPr>
        <w:rPr>
          <w:rFonts w:ascii="ＭＳ ゴシック" w:eastAsia="ＭＳ ゴシック" w:hAnsi="ＭＳ ゴシック"/>
          <w:color w:val="000000" w:themeColor="text1"/>
          <w:sz w:val="24"/>
          <w:u w:val="single"/>
        </w:rPr>
      </w:pPr>
    </w:p>
    <w:p w14:paraId="45551366" w14:textId="382A692B" w:rsidR="00D267EF" w:rsidRDefault="00530689" w:rsidP="007820D2">
      <w:pPr>
        <w:rPr>
          <w:rFonts w:ascii="ＭＳ ゴシック" w:eastAsia="ＭＳ ゴシック" w:hAnsi="ＭＳ ゴシック"/>
          <w:color w:val="000000" w:themeColor="text1"/>
          <w:spacing w:val="-20"/>
          <w:sz w:val="24"/>
        </w:rPr>
      </w:pPr>
      <w:r>
        <w:rPr>
          <w:rFonts w:ascii="ＭＳ ゴシック" w:eastAsia="ＭＳ ゴシック" w:hAnsi="ＭＳ ゴシック" w:hint="eastAsia"/>
          <w:color w:val="000000" w:themeColor="text1"/>
          <w:sz w:val="24"/>
        </w:rPr>
        <w:t>前述の通り、スポーツ医・科学支援の質の向上及び</w:t>
      </w:r>
      <w:r w:rsidR="006736C5">
        <w:rPr>
          <w:rFonts w:ascii="ＭＳ ゴシック" w:eastAsia="ＭＳ ゴシック" w:hAnsi="ＭＳ ゴシック" w:hint="eastAsia"/>
          <w:color w:val="000000" w:themeColor="text1"/>
          <w:sz w:val="24"/>
        </w:rPr>
        <w:t>支援対象を国体強化指定選手レベルから都道府県大会出場レベル・学校運動部活動レベルまで拡大（参考１、緑枠→赤枠範囲へ拡大）</w:t>
      </w:r>
      <w:r w:rsidR="0009646B">
        <w:rPr>
          <w:rFonts w:ascii="ＭＳ ゴシック" w:eastAsia="ＭＳ ゴシック" w:hAnsi="ＭＳ ゴシック" w:hint="eastAsia"/>
          <w:color w:val="000000" w:themeColor="text1"/>
          <w:sz w:val="24"/>
        </w:rPr>
        <w:t>については全てのモデルで前提</w:t>
      </w:r>
      <w:r w:rsidR="0009646B" w:rsidRPr="00D267EF">
        <w:rPr>
          <w:rFonts w:ascii="ＭＳ ゴシック" w:eastAsia="ＭＳ ゴシック" w:hAnsi="ＭＳ ゴシック" w:hint="eastAsia"/>
          <w:color w:val="000000" w:themeColor="text1"/>
          <w:spacing w:val="-20"/>
          <w:sz w:val="24"/>
        </w:rPr>
        <w:t>とすること。その上で、主に支援対象範囲について、</w:t>
      </w:r>
      <w:r w:rsidR="00CD776F">
        <w:rPr>
          <w:rFonts w:ascii="ＭＳ ゴシック" w:eastAsia="ＭＳ ゴシック" w:hAnsi="ＭＳ ゴシック" w:hint="eastAsia"/>
          <w:color w:val="000000" w:themeColor="text1"/>
          <w:spacing w:val="-20"/>
          <w:sz w:val="24"/>
        </w:rPr>
        <w:t>以下のモデル①～③を選択し、企画提案する。</w:t>
      </w:r>
    </w:p>
    <w:p w14:paraId="2B802B30" w14:textId="41E236C1" w:rsidR="0009646B" w:rsidRPr="00D267EF" w:rsidRDefault="0009646B" w:rsidP="007820D2">
      <w:pPr>
        <w:rPr>
          <w:rFonts w:ascii="ＭＳ ゴシック" w:eastAsia="ＭＳ ゴシック" w:hAnsi="ＭＳ ゴシック"/>
          <w:color w:val="000000" w:themeColor="text1"/>
          <w:sz w:val="24"/>
        </w:rPr>
      </w:pPr>
    </w:p>
    <w:p w14:paraId="781AA5DA" w14:textId="2E17A2DA" w:rsidR="002A46E0" w:rsidRPr="00105DB7" w:rsidRDefault="002A46E0" w:rsidP="00105DB7">
      <w:pPr>
        <w:pStyle w:val="a9"/>
        <w:numPr>
          <w:ilvl w:val="2"/>
          <w:numId w:val="3"/>
        </w:numPr>
        <w:ind w:leftChars="0"/>
        <w:rPr>
          <w:rFonts w:ascii="ＭＳ ゴシック" w:eastAsia="ＭＳ ゴシック" w:hAnsi="ＭＳ ゴシック"/>
          <w:color w:val="000000" w:themeColor="text1"/>
          <w:sz w:val="24"/>
        </w:rPr>
      </w:pPr>
      <w:r w:rsidRPr="00105DB7">
        <w:rPr>
          <w:rFonts w:ascii="ＭＳ ゴシック" w:eastAsia="ＭＳ ゴシック" w:hAnsi="ＭＳ ゴシック" w:hint="eastAsia"/>
          <w:color w:val="000000" w:themeColor="text1"/>
          <w:sz w:val="24"/>
        </w:rPr>
        <w:t>【</w:t>
      </w:r>
      <w:r w:rsidR="00B66123">
        <w:rPr>
          <w:rFonts w:ascii="ＭＳ ゴシック" w:eastAsia="ＭＳ ゴシック" w:hAnsi="ＭＳ ゴシック" w:hint="eastAsia"/>
          <w:color w:val="000000" w:themeColor="text1"/>
          <w:sz w:val="24"/>
        </w:rPr>
        <w:t>地域住民健康増進</w:t>
      </w:r>
      <w:r w:rsidR="00EB346F">
        <w:rPr>
          <w:rFonts w:ascii="ＭＳ ゴシック" w:eastAsia="ＭＳ ゴシック" w:hAnsi="ＭＳ ゴシック" w:hint="eastAsia"/>
          <w:color w:val="000000" w:themeColor="text1"/>
          <w:sz w:val="24"/>
        </w:rPr>
        <w:t>モデル</w:t>
      </w:r>
      <w:r w:rsidRPr="00105DB7">
        <w:rPr>
          <w:rFonts w:ascii="ＭＳ ゴシック" w:eastAsia="ＭＳ ゴシック" w:hAnsi="ＭＳ ゴシック" w:hint="eastAsia"/>
          <w:color w:val="000000" w:themeColor="text1"/>
          <w:sz w:val="24"/>
        </w:rPr>
        <w:t>】</w:t>
      </w:r>
      <w:r w:rsidR="00A00892" w:rsidRPr="00105DB7">
        <w:rPr>
          <w:rFonts w:ascii="ＭＳ ゴシック" w:eastAsia="ＭＳ ゴシック" w:hAnsi="ＭＳ ゴシック" w:hint="eastAsia"/>
          <w:color w:val="000000" w:themeColor="text1"/>
          <w:sz w:val="24"/>
        </w:rPr>
        <w:t>・・・採択件数１～２件</w:t>
      </w:r>
      <w:r w:rsidR="00EB346F">
        <w:rPr>
          <w:rFonts w:ascii="ＭＳ ゴシック" w:eastAsia="ＭＳ ゴシック" w:hAnsi="ＭＳ ゴシック" w:hint="eastAsia"/>
          <w:color w:val="000000" w:themeColor="text1"/>
          <w:sz w:val="24"/>
        </w:rPr>
        <w:t>程度</w:t>
      </w:r>
    </w:p>
    <w:p w14:paraId="5431D1B1" w14:textId="71C68BC2" w:rsidR="00A00892" w:rsidRPr="00105DB7" w:rsidRDefault="0009646B" w:rsidP="00347683">
      <w:pPr>
        <w:pStyle w:val="a9"/>
        <w:ind w:leftChars="607" w:left="1275" w:firstLineChars="112" w:firstLine="269"/>
        <w:rPr>
          <w:rFonts w:ascii="ＭＳ ゴシック" w:eastAsia="ＭＳ ゴシック" w:hAnsi="ＭＳ ゴシック"/>
          <w:color w:val="000000" w:themeColor="text1"/>
          <w:sz w:val="24"/>
        </w:rPr>
      </w:pPr>
      <w:r w:rsidRPr="0009646B">
        <w:rPr>
          <w:rFonts w:ascii="ＭＳ ゴシック" w:eastAsia="ＭＳ ゴシック" w:hAnsi="ＭＳ ゴシック" w:hint="eastAsia"/>
          <w:color w:val="000000" w:themeColor="text1"/>
          <w:sz w:val="24"/>
        </w:rPr>
        <w:t>スポーツ医・科学支援の対象を</w:t>
      </w:r>
      <w:r w:rsidR="003745E8">
        <w:rPr>
          <w:rFonts w:ascii="ＭＳ ゴシック" w:eastAsia="ＭＳ ゴシック" w:hAnsi="ＭＳ ゴシック" w:hint="eastAsia"/>
          <w:color w:val="000000" w:themeColor="text1"/>
          <w:sz w:val="24"/>
        </w:rPr>
        <w:t>全国大会出場</w:t>
      </w:r>
      <w:r w:rsidRPr="0009646B">
        <w:rPr>
          <w:rFonts w:ascii="ＭＳ ゴシック" w:eastAsia="ＭＳ ゴシック" w:hAnsi="ＭＳ ゴシック" w:hint="eastAsia"/>
          <w:color w:val="000000" w:themeColor="text1"/>
          <w:sz w:val="24"/>
        </w:rPr>
        <w:t>レベルから都道府県大会出場レベルまで拡大することに加え、</w:t>
      </w:r>
      <w:r w:rsidR="00921CBB" w:rsidRPr="00921CBB">
        <w:rPr>
          <w:rFonts w:ascii="ＭＳ ゴシック" w:eastAsia="ＭＳ ゴシック" w:hAnsi="ＭＳ ゴシック" w:hint="eastAsia"/>
          <w:color w:val="000000" w:themeColor="text1"/>
          <w:sz w:val="24"/>
        </w:rPr>
        <w:t>住民の健康増進</w:t>
      </w:r>
      <w:r>
        <w:rPr>
          <w:rFonts w:ascii="ＭＳ ゴシック" w:eastAsia="ＭＳ ゴシック" w:hAnsi="ＭＳ ゴシック" w:hint="eastAsia"/>
          <w:color w:val="000000" w:themeColor="text1"/>
          <w:sz w:val="24"/>
        </w:rPr>
        <w:t>に資する取組</w:t>
      </w:r>
      <w:r w:rsidR="008F6796">
        <w:rPr>
          <w:rFonts w:ascii="ＭＳ ゴシック" w:eastAsia="ＭＳ ゴシック" w:hAnsi="ＭＳ ゴシック" w:hint="eastAsia"/>
          <w:color w:val="000000" w:themeColor="text1"/>
          <w:sz w:val="24"/>
        </w:rPr>
        <w:t>についても</w:t>
      </w:r>
      <w:r>
        <w:rPr>
          <w:rFonts w:ascii="ＭＳ ゴシック" w:eastAsia="ＭＳ ゴシック" w:hAnsi="ＭＳ ゴシック" w:hint="eastAsia"/>
          <w:color w:val="000000" w:themeColor="text1"/>
          <w:sz w:val="24"/>
        </w:rPr>
        <w:t>実施するモデル（参考１、「スポーツへの参加」、「身体活動の実施」の範囲）</w:t>
      </w:r>
      <w:r w:rsidR="008F6796">
        <w:rPr>
          <w:rFonts w:ascii="ＭＳ ゴシック" w:eastAsia="ＭＳ ゴシック" w:hAnsi="ＭＳ ゴシック" w:hint="eastAsia"/>
          <w:color w:val="000000" w:themeColor="text1"/>
          <w:sz w:val="24"/>
        </w:rPr>
        <w:t>。</w:t>
      </w:r>
    </w:p>
    <w:p w14:paraId="28726BDE" w14:textId="68EC743B" w:rsidR="002A46E0" w:rsidRPr="00105DB7" w:rsidRDefault="002A46E0" w:rsidP="00105DB7">
      <w:pPr>
        <w:pStyle w:val="a9"/>
        <w:numPr>
          <w:ilvl w:val="2"/>
          <w:numId w:val="3"/>
        </w:numPr>
        <w:ind w:leftChars="0"/>
        <w:rPr>
          <w:rFonts w:ascii="ＭＳ ゴシック" w:eastAsia="ＭＳ ゴシック" w:hAnsi="ＭＳ ゴシック"/>
          <w:color w:val="000000" w:themeColor="text1"/>
          <w:sz w:val="24"/>
        </w:rPr>
      </w:pPr>
      <w:r w:rsidRPr="00105DB7">
        <w:rPr>
          <w:rFonts w:ascii="ＭＳ ゴシック" w:eastAsia="ＭＳ ゴシック" w:hAnsi="ＭＳ ゴシック" w:hint="eastAsia"/>
          <w:color w:val="000000" w:themeColor="text1"/>
          <w:sz w:val="24"/>
        </w:rPr>
        <w:t>【</w:t>
      </w:r>
      <w:r w:rsidR="00B66123">
        <w:rPr>
          <w:rFonts w:ascii="ＭＳ ゴシック" w:eastAsia="ＭＳ ゴシック" w:hAnsi="ＭＳ ゴシック" w:hint="eastAsia"/>
          <w:color w:val="000000" w:themeColor="text1"/>
          <w:sz w:val="24"/>
        </w:rPr>
        <w:t>トップ</w:t>
      </w:r>
      <w:r w:rsidR="00EB346F">
        <w:rPr>
          <w:rFonts w:ascii="ＭＳ ゴシック" w:eastAsia="ＭＳ ゴシック" w:hAnsi="ＭＳ ゴシック" w:hint="eastAsia"/>
          <w:color w:val="000000" w:themeColor="text1"/>
          <w:sz w:val="24"/>
        </w:rPr>
        <w:t>アスリート育成モデル</w:t>
      </w:r>
      <w:r w:rsidRPr="00105DB7">
        <w:rPr>
          <w:rFonts w:ascii="ＭＳ ゴシック" w:eastAsia="ＭＳ ゴシック" w:hAnsi="ＭＳ ゴシック" w:hint="eastAsia"/>
          <w:color w:val="000000" w:themeColor="text1"/>
          <w:sz w:val="24"/>
        </w:rPr>
        <w:t>】</w:t>
      </w:r>
      <w:r w:rsidR="00A00892" w:rsidRPr="00105DB7">
        <w:rPr>
          <w:rFonts w:ascii="ＭＳ ゴシック" w:eastAsia="ＭＳ ゴシック" w:hAnsi="ＭＳ ゴシック" w:hint="eastAsia"/>
          <w:color w:val="000000" w:themeColor="text1"/>
          <w:sz w:val="24"/>
        </w:rPr>
        <w:t>・・・採択件数１～２件</w:t>
      </w:r>
      <w:r w:rsidR="00EB346F">
        <w:rPr>
          <w:rFonts w:ascii="ＭＳ ゴシック" w:eastAsia="ＭＳ ゴシック" w:hAnsi="ＭＳ ゴシック" w:hint="eastAsia"/>
          <w:color w:val="000000" w:themeColor="text1"/>
          <w:sz w:val="24"/>
        </w:rPr>
        <w:t>程度</w:t>
      </w:r>
    </w:p>
    <w:p w14:paraId="720835AC" w14:textId="6665DC35" w:rsidR="00A00892" w:rsidRDefault="0009646B" w:rsidP="00347683">
      <w:pPr>
        <w:pStyle w:val="a9"/>
        <w:ind w:leftChars="0" w:left="1276" w:firstLineChars="95" w:firstLine="228"/>
      </w:pPr>
      <w:r w:rsidRPr="0009646B">
        <w:rPr>
          <w:rFonts w:ascii="ＭＳ ゴシック" w:eastAsia="ＭＳ ゴシック" w:hAnsi="ＭＳ ゴシック" w:hint="eastAsia"/>
          <w:color w:val="000000" w:themeColor="text1"/>
          <w:sz w:val="24"/>
        </w:rPr>
        <w:t>スポーツ医・科学支援の対象を</w:t>
      </w:r>
      <w:r w:rsidR="003745E8">
        <w:rPr>
          <w:rFonts w:ascii="ＭＳ ゴシック" w:eastAsia="ＭＳ ゴシック" w:hAnsi="ＭＳ ゴシック" w:hint="eastAsia"/>
          <w:color w:val="000000" w:themeColor="text1"/>
          <w:sz w:val="24"/>
        </w:rPr>
        <w:t>全国大会出場</w:t>
      </w:r>
      <w:r w:rsidRPr="0009646B">
        <w:rPr>
          <w:rFonts w:ascii="ＭＳ ゴシック" w:eastAsia="ＭＳ ゴシック" w:hAnsi="ＭＳ ゴシック" w:hint="eastAsia"/>
          <w:color w:val="000000" w:themeColor="text1"/>
          <w:sz w:val="24"/>
        </w:rPr>
        <w:t>レベルから都道府県大会出場レベルまで拡大することに加え、</w:t>
      </w:r>
      <w:r w:rsidR="00EB346F">
        <w:rPr>
          <w:rFonts w:ascii="ＭＳ ゴシック" w:eastAsia="ＭＳ ゴシック" w:hAnsi="ＭＳ ゴシック" w:hint="eastAsia"/>
          <w:color w:val="000000" w:themeColor="text1"/>
          <w:sz w:val="24"/>
        </w:rPr>
        <w:t>スポーツ</w:t>
      </w:r>
      <w:r w:rsidR="00A00892" w:rsidRPr="00105DB7">
        <w:rPr>
          <w:rFonts w:ascii="ＭＳ ゴシック" w:eastAsia="ＭＳ ゴシック" w:hAnsi="ＭＳ ゴシック" w:hint="eastAsia"/>
          <w:color w:val="000000" w:themeColor="text1"/>
          <w:sz w:val="24"/>
        </w:rPr>
        <w:t>医・科学支援の対象を</w:t>
      </w:r>
      <w:r w:rsidR="00EB346F" w:rsidRPr="00EB346F">
        <w:rPr>
          <w:rFonts w:ascii="ＭＳ ゴシック" w:eastAsia="ＭＳ ゴシック" w:hAnsi="ＭＳ ゴシック" w:hint="eastAsia"/>
          <w:color w:val="000000" w:themeColor="text1"/>
          <w:sz w:val="24"/>
        </w:rPr>
        <w:t>地域の実情やニーズ等に応じ、HPSCと連携した</w:t>
      </w:r>
      <w:r w:rsidR="003745E8">
        <w:rPr>
          <w:rFonts w:ascii="ＭＳ ゴシック" w:eastAsia="ＭＳ ゴシック" w:hAnsi="ＭＳ ゴシック" w:hint="eastAsia"/>
          <w:color w:val="000000" w:themeColor="text1"/>
          <w:sz w:val="24"/>
        </w:rPr>
        <w:t>年代別日本代表</w:t>
      </w:r>
      <w:r w:rsidR="00EB346F" w:rsidRPr="00EB346F">
        <w:rPr>
          <w:rFonts w:ascii="ＭＳ ゴシック" w:eastAsia="ＭＳ ゴシック" w:hAnsi="ＭＳ ゴシック" w:hint="eastAsia"/>
          <w:color w:val="000000" w:themeColor="text1"/>
          <w:sz w:val="24"/>
        </w:rPr>
        <w:t>レベルの選手層</w:t>
      </w:r>
      <w:r w:rsidR="00A00892" w:rsidRPr="00105DB7">
        <w:rPr>
          <w:rFonts w:ascii="ＭＳ ゴシック" w:eastAsia="ＭＳ ゴシック" w:hAnsi="ＭＳ ゴシック" w:hint="eastAsia"/>
          <w:color w:val="000000" w:themeColor="text1"/>
          <w:sz w:val="24"/>
        </w:rPr>
        <w:t>まで</w:t>
      </w:r>
      <w:r w:rsidR="008F6796">
        <w:rPr>
          <w:rFonts w:ascii="ＭＳ ゴシック" w:eastAsia="ＭＳ ゴシック" w:hAnsi="ＭＳ ゴシック" w:hint="eastAsia"/>
          <w:color w:val="000000" w:themeColor="text1"/>
          <w:sz w:val="24"/>
        </w:rPr>
        <w:t>拡大したモデル</w:t>
      </w:r>
      <w:r>
        <w:rPr>
          <w:rFonts w:ascii="ＭＳ ゴシック" w:eastAsia="ＭＳ ゴシック" w:hAnsi="ＭＳ ゴシック" w:hint="eastAsia"/>
          <w:color w:val="000000" w:themeColor="text1"/>
          <w:sz w:val="24"/>
        </w:rPr>
        <w:t>（参考１、「年代別日本代表レベル」の範囲）。</w:t>
      </w:r>
    </w:p>
    <w:p w14:paraId="563E9DE4" w14:textId="6CBDC627" w:rsidR="002A46E0" w:rsidRPr="00105DB7" w:rsidRDefault="002A46E0" w:rsidP="00105DB7">
      <w:pPr>
        <w:pStyle w:val="a9"/>
        <w:numPr>
          <w:ilvl w:val="2"/>
          <w:numId w:val="3"/>
        </w:numPr>
        <w:ind w:leftChars="0"/>
        <w:rPr>
          <w:rFonts w:ascii="ＭＳ ゴシック" w:eastAsia="ＭＳ ゴシック" w:hAnsi="ＭＳ ゴシック"/>
          <w:color w:val="000000" w:themeColor="text1"/>
          <w:sz w:val="24"/>
        </w:rPr>
      </w:pPr>
      <w:r w:rsidRPr="00105DB7">
        <w:rPr>
          <w:rFonts w:ascii="ＭＳ ゴシック" w:eastAsia="ＭＳ ゴシック" w:hAnsi="ＭＳ ゴシック" w:hint="eastAsia"/>
          <w:color w:val="000000" w:themeColor="text1"/>
          <w:sz w:val="24"/>
        </w:rPr>
        <w:t>【</w:t>
      </w:r>
      <w:r w:rsidR="00B66123">
        <w:rPr>
          <w:rFonts w:ascii="ＭＳ ゴシック" w:eastAsia="ＭＳ ゴシック" w:hAnsi="ＭＳ ゴシック" w:hint="eastAsia"/>
          <w:color w:val="000000" w:themeColor="text1"/>
          <w:sz w:val="24"/>
        </w:rPr>
        <w:t>パラアスリート支援</w:t>
      </w:r>
      <w:r w:rsidR="008F6796">
        <w:rPr>
          <w:rFonts w:ascii="ＭＳ ゴシック" w:eastAsia="ＭＳ ゴシック" w:hAnsi="ＭＳ ゴシック" w:hint="eastAsia"/>
          <w:color w:val="000000" w:themeColor="text1"/>
          <w:sz w:val="24"/>
        </w:rPr>
        <w:t>モデル</w:t>
      </w:r>
      <w:r w:rsidRPr="00105DB7">
        <w:rPr>
          <w:rFonts w:ascii="ＭＳ ゴシック" w:eastAsia="ＭＳ ゴシック" w:hAnsi="ＭＳ ゴシック" w:hint="eastAsia"/>
          <w:color w:val="000000" w:themeColor="text1"/>
          <w:sz w:val="24"/>
        </w:rPr>
        <w:t>】</w:t>
      </w:r>
      <w:r w:rsidR="00A00892" w:rsidRPr="00105DB7">
        <w:rPr>
          <w:rFonts w:ascii="ＭＳ ゴシック" w:eastAsia="ＭＳ ゴシック" w:hAnsi="ＭＳ ゴシック" w:hint="eastAsia"/>
          <w:color w:val="000000" w:themeColor="text1"/>
          <w:sz w:val="24"/>
        </w:rPr>
        <w:t>・・・採択件数１</w:t>
      </w:r>
      <w:r w:rsidR="00C571B8" w:rsidRPr="00105DB7">
        <w:rPr>
          <w:rFonts w:ascii="ＭＳ ゴシック" w:eastAsia="ＭＳ ゴシック" w:hAnsi="ＭＳ ゴシック" w:hint="eastAsia"/>
          <w:color w:val="000000" w:themeColor="text1"/>
          <w:sz w:val="24"/>
        </w:rPr>
        <w:t>～２</w:t>
      </w:r>
      <w:r w:rsidR="00A00892" w:rsidRPr="00105DB7">
        <w:rPr>
          <w:rFonts w:ascii="ＭＳ ゴシック" w:eastAsia="ＭＳ ゴシック" w:hAnsi="ＭＳ ゴシック" w:hint="eastAsia"/>
          <w:color w:val="000000" w:themeColor="text1"/>
          <w:sz w:val="24"/>
        </w:rPr>
        <w:t>件</w:t>
      </w:r>
      <w:r w:rsidR="008F6796">
        <w:rPr>
          <w:rFonts w:ascii="ＭＳ ゴシック" w:eastAsia="ＭＳ ゴシック" w:hAnsi="ＭＳ ゴシック" w:hint="eastAsia"/>
          <w:color w:val="000000" w:themeColor="text1"/>
          <w:sz w:val="24"/>
        </w:rPr>
        <w:t>程度</w:t>
      </w:r>
    </w:p>
    <w:p w14:paraId="388DD77F" w14:textId="350DF3C9" w:rsidR="00822E12" w:rsidRPr="00105DB7" w:rsidRDefault="00EB346F" w:rsidP="00D267EF">
      <w:pPr>
        <w:pStyle w:val="a9"/>
        <w:ind w:leftChars="0" w:left="1276" w:firstLineChars="109" w:firstLine="26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スポーツ</w:t>
      </w:r>
      <w:r w:rsidR="00A00892" w:rsidRPr="00105DB7">
        <w:rPr>
          <w:rFonts w:ascii="ＭＳ ゴシック" w:eastAsia="ＭＳ ゴシック" w:hAnsi="ＭＳ ゴシック" w:hint="eastAsia"/>
          <w:color w:val="000000" w:themeColor="text1"/>
          <w:sz w:val="24"/>
        </w:rPr>
        <w:t>医・科学支援の対象を</w:t>
      </w:r>
      <w:r w:rsidR="003745E8">
        <w:rPr>
          <w:rFonts w:ascii="ＭＳ ゴシック" w:eastAsia="ＭＳ ゴシック" w:hAnsi="ＭＳ ゴシック" w:hint="eastAsia"/>
          <w:color w:val="000000" w:themeColor="text1"/>
          <w:sz w:val="24"/>
        </w:rPr>
        <w:t>全国大会出場</w:t>
      </w:r>
      <w:r w:rsidR="00A00892" w:rsidRPr="00105DB7">
        <w:rPr>
          <w:rFonts w:ascii="ＭＳ ゴシック" w:eastAsia="ＭＳ ゴシック" w:hAnsi="ＭＳ ゴシック" w:hint="eastAsia"/>
          <w:color w:val="000000" w:themeColor="text1"/>
          <w:sz w:val="24"/>
        </w:rPr>
        <w:t>レベルから都道府県大会出場レベルまで</w:t>
      </w:r>
      <w:r w:rsidR="008F6796">
        <w:rPr>
          <w:rFonts w:ascii="ＭＳ ゴシック" w:eastAsia="ＭＳ ゴシック" w:hAnsi="ＭＳ ゴシック" w:hint="eastAsia"/>
          <w:color w:val="000000" w:themeColor="text1"/>
          <w:sz w:val="24"/>
        </w:rPr>
        <w:t>拡大する</w:t>
      </w:r>
      <w:r w:rsidR="00A00892" w:rsidRPr="00347683">
        <w:rPr>
          <w:rFonts w:ascii="ＭＳ ゴシック" w:eastAsia="ＭＳ ゴシック" w:hAnsi="ＭＳ ゴシック" w:hint="eastAsia"/>
          <w:color w:val="000000" w:themeColor="text1"/>
          <w:sz w:val="24"/>
        </w:rPr>
        <w:t>ことに加え、パラアスリート支援</w:t>
      </w:r>
      <w:r w:rsidR="00C571B8" w:rsidRPr="00347683">
        <w:rPr>
          <w:rFonts w:ascii="ＭＳ ゴシック" w:eastAsia="ＭＳ ゴシック" w:hAnsi="ＭＳ ゴシック" w:hint="eastAsia"/>
          <w:color w:val="000000" w:themeColor="text1"/>
          <w:sz w:val="24"/>
        </w:rPr>
        <w:t>等</w:t>
      </w:r>
      <w:r w:rsidR="00A00892" w:rsidRPr="00347683">
        <w:rPr>
          <w:rFonts w:ascii="ＭＳ ゴシック" w:eastAsia="ＭＳ ゴシック" w:hAnsi="ＭＳ ゴシック" w:hint="eastAsia"/>
          <w:color w:val="000000" w:themeColor="text1"/>
          <w:sz w:val="24"/>
        </w:rPr>
        <w:t>を円滑に行うために</w:t>
      </w:r>
      <w:r w:rsidR="00822E12" w:rsidRPr="00822E12">
        <w:rPr>
          <w:rFonts w:ascii="ＭＳ ゴシック" w:eastAsia="ＭＳ ゴシック" w:hAnsi="ＭＳ ゴシック" w:hint="eastAsia"/>
          <w:color w:val="000000" w:themeColor="text1"/>
          <w:sz w:val="24"/>
        </w:rPr>
        <w:t>障害者スポーツセンター等専門性の高い組織同士が</w:t>
      </w:r>
      <w:r w:rsidR="0009646B">
        <w:rPr>
          <w:rFonts w:ascii="ＭＳ ゴシック" w:eastAsia="ＭＳ ゴシック" w:hAnsi="ＭＳ ゴシック" w:hint="eastAsia"/>
          <w:color w:val="000000" w:themeColor="text1"/>
          <w:sz w:val="24"/>
        </w:rPr>
        <w:t>都道府県の枠を超え、</w:t>
      </w:r>
      <w:r w:rsidR="00822E12" w:rsidRPr="00822E12">
        <w:rPr>
          <w:rFonts w:ascii="ＭＳ ゴシック" w:eastAsia="ＭＳ ゴシック" w:hAnsi="ＭＳ ゴシック" w:hint="eastAsia"/>
          <w:color w:val="000000" w:themeColor="text1"/>
          <w:sz w:val="24"/>
        </w:rPr>
        <w:t>広域的に連携する</w:t>
      </w:r>
      <w:r w:rsidR="003516F7">
        <w:rPr>
          <w:rFonts w:ascii="ＭＳ ゴシック" w:eastAsia="ＭＳ ゴシック" w:hAnsi="ＭＳ ゴシック" w:hint="eastAsia"/>
          <w:color w:val="000000" w:themeColor="text1"/>
          <w:sz w:val="24"/>
        </w:rPr>
        <w:t>モデル。</w:t>
      </w:r>
    </w:p>
    <w:p w14:paraId="686E3BAA" w14:textId="72B3817F" w:rsidR="00D8412A" w:rsidRDefault="00D8412A" w:rsidP="00477F64">
      <w:pPr>
        <w:rPr>
          <w:rFonts w:ascii="ＭＳ ゴシック" w:eastAsia="ＭＳ ゴシック" w:hAnsi="ＭＳ ゴシック"/>
          <w:color w:val="000000" w:themeColor="text1"/>
          <w:sz w:val="24"/>
        </w:rPr>
      </w:pPr>
    </w:p>
    <w:p w14:paraId="6B7BCB43" w14:textId="77777777" w:rsidR="00CD776F" w:rsidRDefault="00CD776F" w:rsidP="00477F64">
      <w:pPr>
        <w:rPr>
          <w:rFonts w:ascii="ＭＳ ゴシック" w:eastAsia="ＭＳ ゴシック" w:hAnsi="ＭＳ ゴシック"/>
          <w:color w:val="000000" w:themeColor="text1"/>
          <w:sz w:val="24"/>
        </w:rPr>
      </w:pPr>
    </w:p>
    <w:p w14:paraId="60BF6387" w14:textId="6E32ECD5" w:rsidR="00F751BD" w:rsidRDefault="00D8412A" w:rsidP="00477F64">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（参考１：地域におけるスポーツ医・科学支援の対象や範囲の考え方）</w:t>
      </w:r>
    </w:p>
    <w:p w14:paraId="30705E7A" w14:textId="15FC785A" w:rsidR="00D8412A" w:rsidRDefault="00D8412A" w:rsidP="00477F64">
      <w:pPr>
        <w:rPr>
          <w:rFonts w:ascii="ＭＳ ゴシック" w:eastAsia="ＭＳ ゴシック" w:hAnsi="ＭＳ ゴシック"/>
          <w:color w:val="000000" w:themeColor="text1"/>
          <w:sz w:val="24"/>
        </w:rPr>
      </w:pPr>
      <w:r>
        <w:rPr>
          <w:noProof/>
        </w:rPr>
        <w:drawing>
          <wp:inline distT="0" distB="0" distL="0" distR="0" wp14:anchorId="11A1C82D" wp14:editId="2C74BDAD">
            <wp:extent cx="6120130" cy="4087495"/>
            <wp:effectExtent l="0" t="0" r="0" b="8255"/>
            <wp:docPr id="1" name="図 1"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 が含まれている画像&#10;&#10;自動的に生成された説明"/>
                    <pic:cNvPicPr/>
                  </pic:nvPicPr>
                  <pic:blipFill>
                    <a:blip r:embed="rId8"/>
                    <a:stretch>
                      <a:fillRect/>
                    </a:stretch>
                  </pic:blipFill>
                  <pic:spPr>
                    <a:xfrm>
                      <a:off x="0" y="0"/>
                      <a:ext cx="6120130" cy="4087495"/>
                    </a:xfrm>
                    <a:prstGeom prst="rect">
                      <a:avLst/>
                    </a:prstGeom>
                  </pic:spPr>
                </pic:pic>
              </a:graphicData>
            </a:graphic>
          </wp:inline>
        </w:drawing>
      </w:r>
    </w:p>
    <w:p w14:paraId="64EE9693" w14:textId="71B88B7F" w:rsidR="00D8412A" w:rsidRDefault="00D8412A" w:rsidP="00477F64">
      <w:pPr>
        <w:rPr>
          <w:rFonts w:ascii="ＭＳ ゴシック" w:eastAsia="ＭＳ ゴシック" w:hAnsi="ＭＳ ゴシック"/>
          <w:color w:val="000000" w:themeColor="text1"/>
          <w:sz w:val="24"/>
        </w:rPr>
      </w:pPr>
    </w:p>
    <w:p w14:paraId="4FCC8205" w14:textId="69CB28E6" w:rsidR="00D8412A" w:rsidRDefault="00D8412A" w:rsidP="00477F64">
      <w:pPr>
        <w:rPr>
          <w:rFonts w:ascii="ＭＳ ゴシック" w:eastAsia="ＭＳ ゴシック" w:hAnsi="ＭＳ ゴシック"/>
          <w:color w:val="000000" w:themeColor="text1"/>
          <w:sz w:val="24"/>
        </w:rPr>
      </w:pPr>
    </w:p>
    <w:p w14:paraId="31ECF1F9" w14:textId="1E5B5F4F" w:rsidR="00D8412A" w:rsidRDefault="00D8412A" w:rsidP="00477F64">
      <w:pPr>
        <w:rPr>
          <w:rFonts w:ascii="ＭＳ ゴシック" w:eastAsia="ＭＳ ゴシック" w:hAnsi="ＭＳ ゴシック"/>
          <w:color w:val="000000" w:themeColor="text1"/>
          <w:sz w:val="24"/>
        </w:rPr>
      </w:pPr>
    </w:p>
    <w:p w14:paraId="32642155" w14:textId="465F863B" w:rsidR="00CD776F" w:rsidRDefault="00CD776F" w:rsidP="00477F64">
      <w:pPr>
        <w:rPr>
          <w:rFonts w:ascii="ＭＳ ゴシック" w:eastAsia="ＭＳ ゴシック" w:hAnsi="ＭＳ ゴシック"/>
          <w:color w:val="000000" w:themeColor="text1"/>
          <w:sz w:val="24"/>
        </w:rPr>
      </w:pPr>
    </w:p>
    <w:p w14:paraId="59AD62CB" w14:textId="6BB3EC05" w:rsidR="00CD776F" w:rsidRDefault="00CD776F" w:rsidP="00477F64">
      <w:pPr>
        <w:rPr>
          <w:rFonts w:ascii="ＭＳ ゴシック" w:eastAsia="ＭＳ ゴシック" w:hAnsi="ＭＳ ゴシック"/>
          <w:color w:val="000000" w:themeColor="text1"/>
          <w:sz w:val="24"/>
        </w:rPr>
      </w:pPr>
    </w:p>
    <w:p w14:paraId="707279B1" w14:textId="77777777" w:rsidR="00CD776F" w:rsidRDefault="00CD776F" w:rsidP="00477F64">
      <w:pPr>
        <w:rPr>
          <w:rFonts w:ascii="ＭＳ ゴシック" w:eastAsia="ＭＳ ゴシック" w:hAnsi="ＭＳ ゴシック"/>
          <w:color w:val="000000" w:themeColor="text1"/>
          <w:sz w:val="24"/>
        </w:rPr>
      </w:pPr>
    </w:p>
    <w:p w14:paraId="14405472" w14:textId="6D2B3FB1" w:rsidR="00D8412A" w:rsidRDefault="00D8412A" w:rsidP="00477F64">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（参考２：スポーツ医・科学センターを中心としたコンソーシアム）</w:t>
      </w:r>
    </w:p>
    <w:p w14:paraId="140FAF52" w14:textId="29286916" w:rsidR="00D8412A" w:rsidRPr="00DB68A3" w:rsidRDefault="00D8412A" w:rsidP="00477F64">
      <w:pPr>
        <w:rPr>
          <w:rFonts w:ascii="ＭＳ ゴシック" w:eastAsia="ＭＳ ゴシック" w:hAnsi="ＭＳ ゴシック"/>
          <w:color w:val="000000" w:themeColor="text1"/>
          <w:sz w:val="24"/>
        </w:rPr>
      </w:pPr>
      <w:r>
        <w:rPr>
          <w:noProof/>
        </w:rPr>
        <w:drawing>
          <wp:inline distT="0" distB="0" distL="0" distR="0" wp14:anchorId="0E5433E8" wp14:editId="49B3B425">
            <wp:extent cx="6120130" cy="3401060"/>
            <wp:effectExtent l="0" t="0" r="0" b="889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9"/>
                    <a:stretch>
                      <a:fillRect/>
                    </a:stretch>
                  </pic:blipFill>
                  <pic:spPr>
                    <a:xfrm>
                      <a:off x="0" y="0"/>
                      <a:ext cx="6120130" cy="3401060"/>
                    </a:xfrm>
                    <a:prstGeom prst="rect">
                      <a:avLst/>
                    </a:prstGeom>
                  </pic:spPr>
                </pic:pic>
              </a:graphicData>
            </a:graphic>
          </wp:inline>
        </w:drawing>
      </w:r>
    </w:p>
    <w:p w14:paraId="6D79BC5F" w14:textId="77777777" w:rsidR="00D8412A" w:rsidRDefault="00D8412A" w:rsidP="003E1BAE">
      <w:pPr>
        <w:rPr>
          <w:rFonts w:ascii="ＭＳ ゴシック" w:eastAsia="ＭＳ ゴシック" w:hAnsi="ＭＳ ゴシック"/>
          <w:color w:val="000000" w:themeColor="text1"/>
          <w:sz w:val="24"/>
          <w:u w:val="single"/>
        </w:rPr>
      </w:pPr>
    </w:p>
    <w:p w14:paraId="4303356F" w14:textId="03624EE8" w:rsidR="003E1BAE" w:rsidRPr="00EB623B" w:rsidRDefault="005550E5" w:rsidP="003E1BAE">
      <w:pPr>
        <w:rPr>
          <w:rFonts w:ascii="ＭＳ ゴシック" w:eastAsia="ＭＳ ゴシック" w:hAnsi="ＭＳ ゴシック"/>
          <w:color w:val="000000" w:themeColor="text1"/>
          <w:sz w:val="24"/>
          <w:u w:val="single"/>
        </w:rPr>
      </w:pPr>
      <w:r w:rsidRPr="00EB623B">
        <w:rPr>
          <w:rFonts w:ascii="ＭＳ ゴシック" w:eastAsia="ＭＳ ゴシック" w:hAnsi="ＭＳ ゴシック" w:hint="eastAsia"/>
          <w:color w:val="000000" w:themeColor="text1"/>
          <w:sz w:val="24"/>
          <w:u w:val="single"/>
        </w:rPr>
        <w:t>５</w:t>
      </w:r>
      <w:r w:rsidR="003E1BAE" w:rsidRPr="00EB623B">
        <w:rPr>
          <w:rFonts w:ascii="ＭＳ ゴシック" w:eastAsia="ＭＳ ゴシック" w:hAnsi="ＭＳ ゴシック" w:hint="eastAsia"/>
          <w:color w:val="000000" w:themeColor="text1"/>
          <w:sz w:val="24"/>
          <w:u w:val="single"/>
        </w:rPr>
        <w:t>．企画競争に参加する者に必要な資格に関する事項</w:t>
      </w:r>
    </w:p>
    <w:p w14:paraId="6D25B299" w14:textId="77777777" w:rsidR="003E1BAE" w:rsidRPr="00EB623B" w:rsidRDefault="003E1BAE" w:rsidP="003E1BAE">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（１）予算決算及び会計令第70条の規定に該当しない者であること。</w:t>
      </w:r>
    </w:p>
    <w:p w14:paraId="5A41782A" w14:textId="77777777" w:rsidR="003E1BAE" w:rsidRPr="00EB623B" w:rsidRDefault="003E1BAE" w:rsidP="003866D0">
      <w:pPr>
        <w:ind w:leftChars="233" w:left="489" w:firstLineChars="100" w:firstLine="24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なお、未成年者、被保佐人又は被補助人であって、契約の締結のために必要な同意を得ている者は、同条中、特別の理由がある場合に該当する。</w:t>
      </w:r>
    </w:p>
    <w:p w14:paraId="1CABC258" w14:textId="77777777" w:rsidR="00B66945" w:rsidRPr="00EB623B" w:rsidRDefault="00B66945" w:rsidP="003E1BAE">
      <w:pPr>
        <w:rPr>
          <w:rFonts w:ascii="ＭＳ ゴシック" w:eastAsia="ＭＳ ゴシック" w:hAnsi="ＭＳ ゴシック"/>
          <w:color w:val="000000" w:themeColor="text1"/>
          <w:sz w:val="24"/>
        </w:rPr>
      </w:pPr>
    </w:p>
    <w:p w14:paraId="044B70B4" w14:textId="77777777" w:rsidR="006D6FBA" w:rsidRPr="00EB623B" w:rsidRDefault="003E1BAE" w:rsidP="003E1BAE">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（２）文部科学省の支出負担行為担当官等から取引停止の措置を受けている期間中の者で</w:t>
      </w:r>
    </w:p>
    <w:p w14:paraId="5D2F6ED9" w14:textId="77777777" w:rsidR="005550E5" w:rsidRPr="00EB623B" w:rsidRDefault="003E1BAE" w:rsidP="003866D0">
      <w:pPr>
        <w:ind w:firstLineChars="200" w:firstLine="48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ないこと。</w:t>
      </w:r>
    </w:p>
    <w:p w14:paraId="2302F4E7" w14:textId="45B91935" w:rsidR="00D55FDF" w:rsidRDefault="00D55FDF">
      <w:pPr>
        <w:rPr>
          <w:rFonts w:ascii="ＭＳ ゴシック" w:eastAsia="ＭＳ ゴシック" w:hAnsi="ＭＳ ゴシック"/>
          <w:color w:val="000000" w:themeColor="text1"/>
          <w:sz w:val="24"/>
        </w:rPr>
      </w:pPr>
    </w:p>
    <w:p w14:paraId="1351EA58" w14:textId="3877478A" w:rsidR="004544AE" w:rsidRDefault="0034517C">
      <w:pPr>
        <w:rPr>
          <w:rFonts w:ascii="ＭＳ ゴシック" w:eastAsia="ＭＳ ゴシック" w:hAnsi="ＭＳ ゴシック"/>
          <w:color w:val="000000" w:themeColor="text1"/>
          <w:sz w:val="24"/>
        </w:rPr>
      </w:pPr>
      <w:r w:rsidRPr="00477F64">
        <w:rPr>
          <w:rFonts w:ascii="ＭＳ ゴシック" w:eastAsia="ＭＳ ゴシック" w:hAnsi="ＭＳ ゴシック" w:hint="eastAsia"/>
          <w:color w:val="000000" w:themeColor="text1"/>
          <w:sz w:val="24"/>
          <w:u w:val="single"/>
        </w:rPr>
        <w:t>６</w:t>
      </w:r>
      <w:r w:rsidR="00D55FDF" w:rsidRPr="00477F64">
        <w:rPr>
          <w:rFonts w:ascii="ＭＳ ゴシック" w:eastAsia="ＭＳ ゴシック" w:hAnsi="ＭＳ ゴシック" w:hint="eastAsia"/>
          <w:color w:val="000000" w:themeColor="text1"/>
          <w:sz w:val="24"/>
          <w:u w:val="single"/>
        </w:rPr>
        <w:t>.</w:t>
      </w:r>
      <w:r w:rsidR="004544AE">
        <w:rPr>
          <w:rFonts w:ascii="ＭＳ ゴシック" w:eastAsia="ＭＳ ゴシック" w:hAnsi="ＭＳ ゴシック" w:hint="eastAsia"/>
          <w:color w:val="000000" w:themeColor="text1"/>
          <w:sz w:val="24"/>
          <w:u w:val="single"/>
        </w:rPr>
        <w:t>公募対象</w:t>
      </w:r>
    </w:p>
    <w:p w14:paraId="54B07224" w14:textId="10BDE20D" w:rsidR="00D55FDF" w:rsidRDefault="00D55FDF">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004544AE">
        <w:rPr>
          <w:rFonts w:ascii="ＭＳ ゴシック" w:eastAsia="ＭＳ ゴシック" w:hAnsi="ＭＳ ゴシック" w:hint="eastAsia"/>
          <w:color w:val="000000" w:themeColor="text1"/>
          <w:sz w:val="24"/>
        </w:rPr>
        <w:t>公募対象は、</w:t>
      </w:r>
      <w:r>
        <w:rPr>
          <w:rFonts w:ascii="ＭＳ ゴシック" w:eastAsia="ＭＳ ゴシック" w:hAnsi="ＭＳ ゴシック" w:hint="eastAsia"/>
          <w:color w:val="000000" w:themeColor="text1"/>
          <w:sz w:val="24"/>
        </w:rPr>
        <w:t>各地域における</w:t>
      </w:r>
      <w:r w:rsidR="00C17791">
        <w:rPr>
          <w:rFonts w:ascii="ＭＳ ゴシック" w:eastAsia="ＭＳ ゴシック" w:hAnsi="ＭＳ ゴシック" w:hint="eastAsia"/>
          <w:color w:val="000000" w:themeColor="text1"/>
          <w:sz w:val="24"/>
        </w:rPr>
        <w:t>スポーツ</w:t>
      </w:r>
      <w:r>
        <w:rPr>
          <w:rFonts w:ascii="ＭＳ ゴシック" w:eastAsia="ＭＳ ゴシック" w:hAnsi="ＭＳ ゴシック" w:hint="eastAsia"/>
          <w:color w:val="000000" w:themeColor="text1"/>
          <w:sz w:val="24"/>
        </w:rPr>
        <w:t>医・科学支援活動の中核的な機関</w:t>
      </w:r>
      <w:r w:rsidR="004544AE">
        <w:rPr>
          <w:rFonts w:ascii="ＭＳ ゴシック" w:eastAsia="ＭＳ ゴシック" w:hAnsi="ＭＳ ゴシック" w:hint="eastAsia"/>
          <w:color w:val="000000" w:themeColor="text1"/>
          <w:sz w:val="24"/>
        </w:rPr>
        <w:t>で、</w:t>
      </w:r>
      <w:r w:rsidR="00C17791">
        <w:rPr>
          <w:rFonts w:ascii="ＭＳ ゴシック" w:eastAsia="ＭＳ ゴシック" w:hAnsi="ＭＳ ゴシック" w:hint="eastAsia"/>
          <w:color w:val="000000" w:themeColor="text1"/>
          <w:sz w:val="24"/>
        </w:rPr>
        <w:t>スポーツ</w:t>
      </w:r>
      <w:r w:rsidR="006C1C0C">
        <w:rPr>
          <w:rFonts w:ascii="ＭＳ ゴシック" w:eastAsia="ＭＳ ゴシック" w:hAnsi="ＭＳ ゴシック" w:hint="eastAsia"/>
          <w:color w:val="000000" w:themeColor="text1"/>
          <w:sz w:val="24"/>
        </w:rPr>
        <w:t>医・科学支援のノウハウを有し</w:t>
      </w:r>
      <w:r w:rsidR="00301238">
        <w:rPr>
          <w:rFonts w:ascii="ＭＳ ゴシック" w:eastAsia="ＭＳ ゴシック" w:hAnsi="ＭＳ ゴシック" w:hint="eastAsia"/>
          <w:color w:val="000000" w:themeColor="text1"/>
          <w:sz w:val="24"/>
        </w:rPr>
        <w:t>ており</w:t>
      </w:r>
      <w:r w:rsidR="006C1C0C">
        <w:rPr>
          <w:rFonts w:ascii="ＭＳ ゴシック" w:eastAsia="ＭＳ ゴシック" w:hAnsi="ＭＳ ゴシック" w:hint="eastAsia"/>
          <w:color w:val="000000" w:themeColor="text1"/>
          <w:sz w:val="24"/>
        </w:rPr>
        <w:t>、地域における</w:t>
      </w:r>
      <w:r w:rsidR="00C17791">
        <w:rPr>
          <w:rFonts w:ascii="ＭＳ ゴシック" w:eastAsia="ＭＳ ゴシック" w:hAnsi="ＭＳ ゴシック" w:hint="eastAsia"/>
          <w:color w:val="000000" w:themeColor="text1"/>
          <w:sz w:val="24"/>
        </w:rPr>
        <w:t>スポーツ</w:t>
      </w:r>
      <w:r w:rsidR="006C1C0C">
        <w:rPr>
          <w:rFonts w:ascii="ＭＳ ゴシック" w:eastAsia="ＭＳ ゴシック" w:hAnsi="ＭＳ ゴシック" w:hint="eastAsia"/>
          <w:color w:val="000000" w:themeColor="text1"/>
          <w:sz w:val="24"/>
        </w:rPr>
        <w:t>医・科学支援の</w:t>
      </w:r>
      <w:r w:rsidR="00C17791">
        <w:rPr>
          <w:rFonts w:ascii="ＭＳ ゴシック" w:eastAsia="ＭＳ ゴシック" w:hAnsi="ＭＳ ゴシック" w:hint="eastAsia"/>
          <w:color w:val="000000" w:themeColor="text1"/>
          <w:sz w:val="24"/>
        </w:rPr>
        <w:t>質の向上と支援対象の</w:t>
      </w:r>
      <w:r w:rsidR="006C1C0C">
        <w:rPr>
          <w:rFonts w:ascii="ＭＳ ゴシック" w:eastAsia="ＭＳ ゴシック" w:hAnsi="ＭＳ ゴシック" w:hint="eastAsia"/>
          <w:color w:val="000000" w:themeColor="text1"/>
          <w:sz w:val="24"/>
        </w:rPr>
        <w:t>拡大を実践できる日本国内の機関（</w:t>
      </w:r>
      <w:r w:rsidR="00C17791">
        <w:rPr>
          <w:rFonts w:ascii="ＭＳ ゴシック" w:eastAsia="ＭＳ ゴシック" w:hAnsi="ＭＳ ゴシック" w:hint="eastAsia"/>
          <w:color w:val="000000" w:themeColor="text1"/>
          <w:sz w:val="24"/>
        </w:rPr>
        <w:t>自治体又は</w:t>
      </w:r>
      <w:r w:rsidR="006C1C0C">
        <w:rPr>
          <w:rFonts w:ascii="ＭＳ ゴシック" w:eastAsia="ＭＳ ゴシック" w:hAnsi="ＭＳ ゴシック" w:hint="eastAsia"/>
          <w:color w:val="000000" w:themeColor="text1"/>
          <w:sz w:val="24"/>
        </w:rPr>
        <w:t>法人格を有する者に限る）</w:t>
      </w:r>
      <w:r w:rsidR="004544AE">
        <w:rPr>
          <w:rFonts w:ascii="ＭＳ ゴシック" w:eastAsia="ＭＳ ゴシック" w:hAnsi="ＭＳ ゴシック" w:hint="eastAsia"/>
          <w:color w:val="000000" w:themeColor="text1"/>
          <w:sz w:val="24"/>
        </w:rPr>
        <w:t>（以下「代表機関」という。）とする</w:t>
      </w:r>
      <w:r w:rsidR="006C1C0C">
        <w:rPr>
          <w:rFonts w:ascii="ＭＳ ゴシック" w:eastAsia="ＭＳ ゴシック" w:hAnsi="ＭＳ ゴシック" w:hint="eastAsia"/>
          <w:color w:val="000000" w:themeColor="text1"/>
          <w:sz w:val="24"/>
        </w:rPr>
        <w:t>。</w:t>
      </w:r>
    </w:p>
    <w:p w14:paraId="74491123" w14:textId="62E30D28" w:rsidR="006C1C0C" w:rsidRDefault="004544AE" w:rsidP="009024FD">
      <w:pPr>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なお、代表機関は、その提案する構想において、担当する分野の実施について組織として責任をもって行うことができる日本国内の機関（自治体又は法人格を有する者に限る）（以下「連携機関」という。）と連携して事業を実施することができる。</w:t>
      </w:r>
    </w:p>
    <w:p w14:paraId="7211557A" w14:textId="66FD8A20" w:rsidR="006C1C0C" w:rsidRDefault="006C1C0C">
      <w:pPr>
        <w:rPr>
          <w:rFonts w:ascii="ＭＳ ゴシック" w:eastAsia="ＭＳ ゴシック" w:hAnsi="ＭＳ ゴシック"/>
          <w:color w:val="000000" w:themeColor="text1"/>
          <w:sz w:val="24"/>
        </w:rPr>
      </w:pPr>
    </w:p>
    <w:p w14:paraId="725C9F6A" w14:textId="3AC2B88C" w:rsidR="00C72933" w:rsidRDefault="00C72933" w:rsidP="00477F64">
      <w:pPr>
        <w:rPr>
          <w:rFonts w:ascii="ＭＳ ゴシック" w:eastAsia="ＭＳ ゴシック" w:hAnsi="ＭＳ ゴシック"/>
          <w:color w:val="000000" w:themeColor="text1"/>
          <w:sz w:val="24"/>
        </w:rPr>
      </w:pPr>
    </w:p>
    <w:p w14:paraId="021A92BD" w14:textId="696E353B" w:rsidR="00CF183D" w:rsidRPr="00EB623B" w:rsidRDefault="00C72933" w:rsidP="00CF183D">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※本事業においてコンソーシアム自体は法人格を有するものではなく、集合体を指すものである。</w:t>
      </w:r>
    </w:p>
    <w:p w14:paraId="4742EB12" w14:textId="77777777" w:rsidR="003516F7" w:rsidRDefault="003516F7" w:rsidP="007369F3">
      <w:pPr>
        <w:rPr>
          <w:rFonts w:ascii="ＭＳ ゴシック" w:eastAsia="ＭＳ ゴシック" w:hAnsi="ＭＳ ゴシック"/>
          <w:color w:val="000000" w:themeColor="text1"/>
          <w:sz w:val="24"/>
          <w:u w:val="single"/>
        </w:rPr>
      </w:pPr>
    </w:p>
    <w:p w14:paraId="507C05CC" w14:textId="627896ED" w:rsidR="007369F3" w:rsidRPr="00EB623B" w:rsidRDefault="0034517C" w:rsidP="007369F3">
      <w:pPr>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lastRenderedPageBreak/>
        <w:t>７</w:t>
      </w:r>
      <w:r w:rsidR="003866D0" w:rsidRPr="00EB623B">
        <w:rPr>
          <w:rFonts w:ascii="ＭＳ ゴシック" w:eastAsia="ＭＳ ゴシック" w:hAnsi="ＭＳ ゴシック" w:hint="eastAsia"/>
          <w:color w:val="000000" w:themeColor="text1"/>
          <w:sz w:val="24"/>
          <w:u w:val="single"/>
        </w:rPr>
        <w:t>．企画提案書</w:t>
      </w:r>
      <w:r w:rsidR="007B6A71" w:rsidRPr="00EB623B">
        <w:rPr>
          <w:rFonts w:ascii="ＭＳ ゴシック" w:eastAsia="ＭＳ ゴシック" w:hAnsi="ＭＳ ゴシック" w:hint="eastAsia"/>
          <w:color w:val="000000" w:themeColor="text1"/>
          <w:sz w:val="24"/>
          <w:u w:val="single"/>
        </w:rPr>
        <w:t>等</w:t>
      </w:r>
      <w:r w:rsidR="003866D0" w:rsidRPr="00EB623B">
        <w:rPr>
          <w:rFonts w:ascii="ＭＳ ゴシック" w:eastAsia="ＭＳ ゴシック" w:hAnsi="ＭＳ ゴシック" w:hint="eastAsia"/>
          <w:color w:val="000000" w:themeColor="text1"/>
          <w:sz w:val="24"/>
          <w:u w:val="single"/>
        </w:rPr>
        <w:t>の提出方法</w:t>
      </w:r>
    </w:p>
    <w:p w14:paraId="40F7323C" w14:textId="77777777" w:rsidR="00C24431" w:rsidRPr="00EB623B" w:rsidRDefault="003866D0" w:rsidP="00C24431">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（１</w:t>
      </w:r>
      <w:r w:rsidR="00C24431" w:rsidRPr="00EB623B">
        <w:rPr>
          <w:rFonts w:ascii="ＭＳ ゴシック" w:eastAsia="ＭＳ ゴシック" w:hAnsi="ＭＳ ゴシック" w:hint="eastAsia"/>
          <w:color w:val="000000" w:themeColor="text1"/>
          <w:sz w:val="24"/>
        </w:rPr>
        <w:t>）企画提案書</w:t>
      </w:r>
      <w:r w:rsidR="007B6A71" w:rsidRPr="00EB623B">
        <w:rPr>
          <w:rFonts w:ascii="ＭＳ ゴシック" w:eastAsia="ＭＳ ゴシック" w:hAnsi="ＭＳ ゴシック" w:hint="eastAsia"/>
          <w:color w:val="000000" w:themeColor="text1"/>
          <w:sz w:val="24"/>
        </w:rPr>
        <w:t>等</w:t>
      </w:r>
      <w:r w:rsidR="00C24431" w:rsidRPr="00EB623B">
        <w:rPr>
          <w:rFonts w:ascii="ＭＳ ゴシック" w:eastAsia="ＭＳ ゴシック" w:hAnsi="ＭＳ ゴシック" w:hint="eastAsia"/>
          <w:color w:val="000000" w:themeColor="text1"/>
          <w:sz w:val="24"/>
        </w:rPr>
        <w:t>の様式及び提出方法</w:t>
      </w:r>
    </w:p>
    <w:p w14:paraId="664F1172" w14:textId="77777777" w:rsidR="00C24431" w:rsidRPr="00EB623B" w:rsidRDefault="00C24431" w:rsidP="00C24431">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　　①</w:t>
      </w:r>
      <w:r w:rsidR="007B6A71" w:rsidRPr="00EB623B">
        <w:rPr>
          <w:rFonts w:ascii="ＭＳ ゴシック" w:eastAsia="ＭＳ ゴシック" w:hAnsi="ＭＳ ゴシック" w:hint="eastAsia"/>
          <w:color w:val="000000" w:themeColor="text1"/>
          <w:sz w:val="24"/>
        </w:rPr>
        <w:t>提案書の</w:t>
      </w:r>
      <w:r w:rsidRPr="00EB623B">
        <w:rPr>
          <w:rFonts w:ascii="ＭＳ ゴシック" w:eastAsia="ＭＳ ゴシック" w:hAnsi="ＭＳ ゴシック" w:hint="eastAsia"/>
          <w:color w:val="000000" w:themeColor="text1"/>
          <w:sz w:val="24"/>
        </w:rPr>
        <w:t>様式は、別途定めたとおりとし、用紙サイズはＡ４版、横書きとする。</w:t>
      </w:r>
    </w:p>
    <w:p w14:paraId="025D209A" w14:textId="77777777" w:rsidR="007B6A71" w:rsidRPr="00EB623B" w:rsidRDefault="00C24431" w:rsidP="00C24431">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　　②</w:t>
      </w:r>
      <w:r w:rsidR="007B6A71" w:rsidRPr="00EB623B">
        <w:rPr>
          <w:rFonts w:ascii="ＭＳ ゴシック" w:eastAsia="ＭＳ ゴシック" w:hAnsi="ＭＳ ゴシック" w:hint="eastAsia"/>
          <w:color w:val="000000" w:themeColor="text1"/>
          <w:sz w:val="24"/>
        </w:rPr>
        <w:t>提案書は、下記で示す電子データ形式でE-mailにて提出すること。（受信通知は、</w:t>
      </w:r>
    </w:p>
    <w:p w14:paraId="49B873C9" w14:textId="77777777" w:rsidR="007B6A71" w:rsidRPr="00EB623B" w:rsidRDefault="007B6A71" w:rsidP="007B6A71">
      <w:pPr>
        <w:ind w:firstLineChars="300" w:firstLine="72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送信者に対してE-mailにて返信する。）</w:t>
      </w:r>
    </w:p>
    <w:p w14:paraId="443EB692" w14:textId="44237E79" w:rsidR="00C24431" w:rsidRPr="00EB623B" w:rsidRDefault="00C24431" w:rsidP="006F12D1">
      <w:pPr>
        <w:ind w:firstLineChars="300" w:firstLine="72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送信メールの題名は、</w:t>
      </w:r>
      <w:r w:rsidR="00C25645">
        <w:rPr>
          <w:rFonts w:ascii="ＭＳ ゴシック" w:eastAsia="ＭＳ ゴシック" w:hAnsi="ＭＳ ゴシック" w:hint="eastAsia"/>
          <w:color w:val="000000" w:themeColor="text1"/>
          <w:sz w:val="24"/>
        </w:rPr>
        <w:t>「団体名」</w:t>
      </w:r>
      <w:r w:rsidRPr="00EB623B">
        <w:rPr>
          <w:rFonts w:ascii="ＭＳ ゴシック" w:eastAsia="ＭＳ ゴシック" w:hAnsi="ＭＳ ゴシック" w:hint="eastAsia"/>
          <w:color w:val="000000" w:themeColor="text1"/>
          <w:sz w:val="24"/>
        </w:rPr>
        <w:t>「事業名」とすること。</w:t>
      </w:r>
    </w:p>
    <w:p w14:paraId="34EED3A2" w14:textId="77777777" w:rsidR="007B6A71" w:rsidRPr="00EB623B" w:rsidRDefault="006F12D1" w:rsidP="006F12D1">
      <w:pPr>
        <w:ind w:firstLineChars="300" w:firstLine="72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w:t>
      </w:r>
      <w:r w:rsidR="007B6A71" w:rsidRPr="00EB623B">
        <w:rPr>
          <w:rFonts w:ascii="ＭＳ ゴシック" w:eastAsia="ＭＳ ゴシック" w:hAnsi="ＭＳ ゴシック" w:hint="eastAsia"/>
          <w:color w:val="000000" w:themeColor="text1"/>
          <w:sz w:val="24"/>
        </w:rPr>
        <w:t xml:space="preserve">　電子データの形式は、Microsoft Office（Word、Excel、PowerPoint（2016で</w:t>
      </w:r>
    </w:p>
    <w:p w14:paraId="4939CA76" w14:textId="77777777" w:rsidR="007B6A71" w:rsidRPr="00EB623B" w:rsidRDefault="007B6A71" w:rsidP="006F12D1">
      <w:pPr>
        <w:ind w:firstLineChars="500" w:firstLine="120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閲覧可能なもの）のいずれか）及びPDFファイル形式（Adobe Reader </w:t>
      </w:r>
      <w:r w:rsidRPr="00EB623B">
        <w:rPr>
          <w:rFonts w:ascii="ＭＳ ゴシック" w:eastAsia="ＭＳ ゴシック" w:hAnsi="ＭＳ ゴシック"/>
          <w:color w:val="000000" w:themeColor="text1"/>
          <w:sz w:val="24"/>
        </w:rPr>
        <w:t>DC</w:t>
      </w:r>
      <w:r w:rsidRPr="00EB623B">
        <w:rPr>
          <w:rFonts w:ascii="ＭＳ ゴシック" w:eastAsia="ＭＳ ゴシック" w:hAnsi="ＭＳ ゴシック" w:hint="eastAsia"/>
          <w:color w:val="000000" w:themeColor="text1"/>
          <w:sz w:val="24"/>
        </w:rPr>
        <w:t>で</w:t>
      </w:r>
    </w:p>
    <w:p w14:paraId="4918FE30" w14:textId="50914ED1" w:rsidR="007B6A71" w:rsidRDefault="007B6A71" w:rsidP="006F12D1">
      <w:pPr>
        <w:ind w:firstLineChars="500" w:firstLine="120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閲覧可能なもの）とする。</w:t>
      </w:r>
    </w:p>
    <w:p w14:paraId="71899A30" w14:textId="13803E24" w:rsidR="00863D8D" w:rsidRPr="00EB623B" w:rsidRDefault="00334500" w:rsidP="00863D8D">
      <w:pPr>
        <w:ind w:leftChars="337" w:left="708" w:firstLine="1"/>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w:t>
      </w:r>
      <w:r w:rsidR="00863D8D">
        <w:rPr>
          <w:rFonts w:ascii="ＭＳ ゴシック" w:eastAsia="ＭＳ ゴシック" w:hAnsi="ＭＳ ゴシック" w:hint="eastAsia"/>
          <w:color w:val="000000" w:themeColor="text1"/>
          <w:sz w:val="24"/>
        </w:rPr>
        <w:t xml:space="preserve">　メール送信上の事故（未達等）について、当庁は責任を負いかねます。</w:t>
      </w:r>
    </w:p>
    <w:p w14:paraId="5EDC51CD" w14:textId="77777777" w:rsidR="006129CC" w:rsidRPr="00EB623B" w:rsidRDefault="006129CC" w:rsidP="007369F3">
      <w:pPr>
        <w:rPr>
          <w:rFonts w:ascii="ＭＳ ゴシック" w:eastAsia="ＭＳ ゴシック" w:hAnsi="ＭＳ ゴシック"/>
          <w:color w:val="000000" w:themeColor="text1"/>
          <w:sz w:val="24"/>
        </w:rPr>
      </w:pPr>
    </w:p>
    <w:p w14:paraId="453B018F" w14:textId="77777777" w:rsidR="007369F3" w:rsidRPr="00EB623B" w:rsidRDefault="003F636F" w:rsidP="007369F3">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（２</w:t>
      </w:r>
      <w:r w:rsidR="00C24431" w:rsidRPr="00EB623B">
        <w:rPr>
          <w:rFonts w:ascii="ＭＳ ゴシック" w:eastAsia="ＭＳ ゴシック" w:hAnsi="ＭＳ ゴシック" w:hint="eastAsia"/>
          <w:color w:val="000000" w:themeColor="text1"/>
          <w:sz w:val="24"/>
        </w:rPr>
        <w:t>）企画提案書の</w:t>
      </w:r>
      <w:r w:rsidR="007B6A71" w:rsidRPr="00EB623B">
        <w:rPr>
          <w:rFonts w:ascii="ＭＳ ゴシック" w:eastAsia="ＭＳ ゴシック" w:hAnsi="ＭＳ ゴシック" w:hint="eastAsia"/>
          <w:color w:val="000000" w:themeColor="text1"/>
          <w:sz w:val="24"/>
        </w:rPr>
        <w:t>提出期限と提出先</w:t>
      </w:r>
      <w:r w:rsidR="00C24431" w:rsidRPr="00EB623B">
        <w:rPr>
          <w:rFonts w:ascii="ＭＳ ゴシック" w:eastAsia="ＭＳ ゴシック" w:hAnsi="ＭＳ ゴシック" w:hint="eastAsia"/>
          <w:color w:val="000000" w:themeColor="text1"/>
          <w:sz w:val="24"/>
        </w:rPr>
        <w:t>及び</w:t>
      </w:r>
      <w:r w:rsidR="007369F3" w:rsidRPr="00EB623B">
        <w:rPr>
          <w:rFonts w:ascii="ＭＳ ゴシック" w:eastAsia="ＭＳ ゴシック" w:hAnsi="ＭＳ ゴシック" w:hint="eastAsia"/>
          <w:color w:val="000000" w:themeColor="text1"/>
          <w:sz w:val="24"/>
        </w:rPr>
        <w:t>問合せ先</w:t>
      </w:r>
    </w:p>
    <w:p w14:paraId="03B7ADDC" w14:textId="77777777" w:rsidR="003F636F" w:rsidRPr="00EB623B" w:rsidRDefault="003F636F" w:rsidP="007369F3">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　　①提出期限</w:t>
      </w:r>
      <w:r w:rsidR="003866D0" w:rsidRPr="00EB623B">
        <w:rPr>
          <w:rFonts w:ascii="ＭＳ ゴシック" w:eastAsia="ＭＳ ゴシック" w:hAnsi="ＭＳ ゴシック" w:hint="eastAsia"/>
          <w:color w:val="000000" w:themeColor="text1"/>
          <w:sz w:val="24"/>
        </w:rPr>
        <w:t>：</w:t>
      </w:r>
    </w:p>
    <w:p w14:paraId="38957B68" w14:textId="4DDB6D52" w:rsidR="003F636F" w:rsidRPr="00EB623B" w:rsidRDefault="003F636F" w:rsidP="007369F3">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　　　</w:t>
      </w:r>
      <w:r w:rsidR="003866D0" w:rsidRPr="00EB623B">
        <w:rPr>
          <w:rFonts w:ascii="ＭＳ ゴシック" w:eastAsia="ＭＳ ゴシック" w:hAnsi="ＭＳ ゴシック" w:hint="eastAsia"/>
          <w:color w:val="000000" w:themeColor="text1"/>
          <w:sz w:val="24"/>
        </w:rPr>
        <w:t xml:space="preserve">　令和</w:t>
      </w:r>
      <w:r w:rsidR="00F751BD">
        <w:rPr>
          <w:rFonts w:ascii="ＭＳ ゴシック" w:eastAsia="ＭＳ ゴシック" w:hAnsi="ＭＳ ゴシック" w:hint="eastAsia"/>
          <w:color w:val="000000" w:themeColor="text1"/>
          <w:sz w:val="24"/>
        </w:rPr>
        <w:t>５</w:t>
      </w:r>
      <w:r w:rsidR="003866D0" w:rsidRPr="00EB623B">
        <w:rPr>
          <w:rFonts w:ascii="ＭＳ ゴシック" w:eastAsia="ＭＳ ゴシック" w:hAnsi="ＭＳ ゴシック" w:hint="eastAsia"/>
          <w:color w:val="000000" w:themeColor="text1"/>
          <w:sz w:val="24"/>
        </w:rPr>
        <w:t>年</w:t>
      </w:r>
      <w:r w:rsidR="009B5FC7">
        <w:rPr>
          <w:rFonts w:ascii="ＭＳ ゴシック" w:eastAsia="ＭＳ ゴシック" w:hAnsi="ＭＳ ゴシック" w:hint="eastAsia"/>
          <w:color w:val="000000" w:themeColor="text1"/>
          <w:sz w:val="24"/>
        </w:rPr>
        <w:t>３</w:t>
      </w:r>
      <w:r w:rsidR="00497263">
        <w:rPr>
          <w:rFonts w:ascii="ＭＳ ゴシック" w:eastAsia="ＭＳ ゴシック" w:hAnsi="ＭＳ ゴシック" w:hint="eastAsia"/>
          <w:color w:val="000000" w:themeColor="text1"/>
          <w:sz w:val="24"/>
        </w:rPr>
        <w:t>月</w:t>
      </w:r>
      <w:r w:rsidR="009B5FC7">
        <w:rPr>
          <w:rFonts w:ascii="ＭＳ ゴシック" w:eastAsia="ＭＳ ゴシック" w:hAnsi="ＭＳ ゴシック" w:hint="eastAsia"/>
          <w:color w:val="000000" w:themeColor="text1"/>
          <w:sz w:val="24"/>
        </w:rPr>
        <w:t>３１</w:t>
      </w:r>
      <w:r w:rsidR="003866D0" w:rsidRPr="00EB623B">
        <w:rPr>
          <w:rFonts w:ascii="ＭＳ ゴシック" w:eastAsia="ＭＳ ゴシック" w:hAnsi="ＭＳ ゴシック" w:hint="eastAsia"/>
          <w:color w:val="000000" w:themeColor="text1"/>
          <w:sz w:val="24"/>
        </w:rPr>
        <w:t>日（</w:t>
      </w:r>
      <w:r w:rsidR="009B5FC7">
        <w:rPr>
          <w:rFonts w:ascii="ＭＳ ゴシック" w:eastAsia="ＭＳ ゴシック" w:hAnsi="ＭＳ ゴシック" w:hint="eastAsia"/>
          <w:color w:val="000000" w:themeColor="text1"/>
          <w:sz w:val="24"/>
        </w:rPr>
        <w:t>金</w:t>
      </w:r>
      <w:r w:rsidR="00497263">
        <w:rPr>
          <w:rFonts w:ascii="ＭＳ ゴシック" w:eastAsia="ＭＳ ゴシック" w:hAnsi="ＭＳ ゴシック" w:hint="eastAsia"/>
          <w:color w:val="000000" w:themeColor="text1"/>
          <w:sz w:val="24"/>
        </w:rPr>
        <w:t>曜日</w:t>
      </w:r>
      <w:r w:rsidR="003866D0" w:rsidRPr="00EB623B">
        <w:rPr>
          <w:rFonts w:ascii="ＭＳ ゴシック" w:eastAsia="ＭＳ ゴシック" w:hAnsi="ＭＳ ゴシック" w:hint="eastAsia"/>
          <w:color w:val="000000" w:themeColor="text1"/>
          <w:sz w:val="24"/>
        </w:rPr>
        <w:t>）</w:t>
      </w:r>
      <w:r w:rsidR="009B5FC7">
        <w:rPr>
          <w:rFonts w:ascii="ＭＳ ゴシック" w:eastAsia="ＭＳ ゴシック" w:hAnsi="ＭＳ ゴシック" w:hint="eastAsia"/>
          <w:color w:val="000000" w:themeColor="text1"/>
          <w:sz w:val="24"/>
        </w:rPr>
        <w:t>１５</w:t>
      </w:r>
      <w:r w:rsidR="003866D0" w:rsidRPr="00EB623B">
        <w:rPr>
          <w:rFonts w:ascii="ＭＳ ゴシック" w:eastAsia="ＭＳ ゴシック" w:hAnsi="ＭＳ ゴシック" w:hint="eastAsia"/>
          <w:color w:val="000000" w:themeColor="text1"/>
          <w:sz w:val="24"/>
        </w:rPr>
        <w:t>時必着</w:t>
      </w:r>
    </w:p>
    <w:p w14:paraId="59AC1E3F" w14:textId="77777777" w:rsidR="003F636F" w:rsidRPr="00EB623B" w:rsidRDefault="003866D0" w:rsidP="007369F3">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　　②提出先：</w:t>
      </w:r>
    </w:p>
    <w:p w14:paraId="3B112C15" w14:textId="77777777" w:rsidR="007B6A71" w:rsidRPr="00EB623B" w:rsidRDefault="007B6A71" w:rsidP="007B6A71">
      <w:pPr>
        <w:ind w:firstLineChars="400" w:firstLine="96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スポーツ庁競技スポーツ課スポーツ科学係</w:t>
      </w:r>
    </w:p>
    <w:p w14:paraId="1CD4E943" w14:textId="4512BC4E" w:rsidR="007B6A71" w:rsidRPr="00EB623B" w:rsidRDefault="00BE4CD5" w:rsidP="007B6A71">
      <w:pPr>
        <w:ind w:firstLineChars="400" w:firstLine="96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kyosport@mext.go.jp</w:t>
      </w:r>
    </w:p>
    <w:p w14:paraId="2F057BB1" w14:textId="77777777" w:rsidR="007B6A71" w:rsidRPr="00EB623B" w:rsidRDefault="007B6A71" w:rsidP="007369F3">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　　③問合せ先</w:t>
      </w:r>
      <w:r w:rsidR="00F2690C" w:rsidRPr="00EB623B">
        <w:rPr>
          <w:rFonts w:ascii="ＭＳ ゴシック" w:eastAsia="ＭＳ ゴシック" w:hAnsi="ＭＳ ゴシック" w:hint="eastAsia"/>
          <w:color w:val="000000" w:themeColor="text1"/>
          <w:sz w:val="24"/>
        </w:rPr>
        <w:t>：</w:t>
      </w:r>
    </w:p>
    <w:p w14:paraId="006712AA" w14:textId="77777777" w:rsidR="007369F3" w:rsidRPr="00EB623B" w:rsidRDefault="007369F3" w:rsidP="003866D0">
      <w:pPr>
        <w:ind w:firstLineChars="400" w:firstLine="96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〒100-8959　東京都千代田区霞が関３-２-２</w:t>
      </w:r>
    </w:p>
    <w:p w14:paraId="0D43C3AD" w14:textId="77777777" w:rsidR="007369F3" w:rsidRPr="00EB623B" w:rsidRDefault="007369F3" w:rsidP="003866D0">
      <w:pPr>
        <w:ind w:firstLineChars="400" w:firstLine="96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スポーツ庁競技スポーツ課スポーツ科学係</w:t>
      </w:r>
    </w:p>
    <w:p w14:paraId="7BB67500" w14:textId="75FDC338" w:rsidR="007369F3" w:rsidRPr="00EB623B" w:rsidRDefault="007369F3" w:rsidP="003866D0">
      <w:pPr>
        <w:ind w:firstLineChars="400" w:firstLine="96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TEL：03-5253-4111（代）（内線</w:t>
      </w:r>
      <w:r w:rsidR="009B5FC7">
        <w:rPr>
          <w:rFonts w:ascii="ＭＳ ゴシック" w:eastAsia="ＭＳ ゴシック" w:hAnsi="ＭＳ ゴシック" w:hint="eastAsia"/>
          <w:color w:val="000000" w:themeColor="text1"/>
          <w:sz w:val="24"/>
        </w:rPr>
        <w:t>３９４６</w:t>
      </w:r>
      <w:r w:rsidRPr="00EB623B">
        <w:rPr>
          <w:rFonts w:ascii="ＭＳ ゴシック" w:eastAsia="ＭＳ ゴシック" w:hAnsi="ＭＳ ゴシック" w:hint="eastAsia"/>
          <w:color w:val="000000" w:themeColor="text1"/>
          <w:sz w:val="24"/>
        </w:rPr>
        <w:t>）</w:t>
      </w:r>
    </w:p>
    <w:p w14:paraId="7BBE3CA9" w14:textId="7ACEDAF8" w:rsidR="007B6A71" w:rsidRPr="00EB623B" w:rsidRDefault="007B6A71" w:rsidP="007B6A71">
      <w:pPr>
        <w:ind w:firstLineChars="400" w:firstLine="96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E-mail：</w:t>
      </w:r>
      <w:r w:rsidR="00BE4CD5">
        <w:rPr>
          <w:rFonts w:ascii="ＭＳ ゴシック" w:eastAsia="ＭＳ ゴシック" w:hAnsi="ＭＳ ゴシック" w:hint="eastAsia"/>
          <w:color w:val="000000" w:themeColor="text1"/>
          <w:sz w:val="24"/>
        </w:rPr>
        <w:t>kyosport@mext.go.jp</w:t>
      </w:r>
    </w:p>
    <w:p w14:paraId="4C2A1BA0" w14:textId="77777777" w:rsidR="00CF183D" w:rsidRPr="00EB623B" w:rsidRDefault="00CF183D" w:rsidP="00BE4CD5">
      <w:pPr>
        <w:ind w:firstLineChars="400" w:firstLine="96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提出期限を過ぎてからの書類の提出及び提出期限後の書類の差替えは、一切</w:t>
      </w:r>
    </w:p>
    <w:p w14:paraId="0672A943" w14:textId="77777777" w:rsidR="00113C31" w:rsidRPr="00EB623B" w:rsidRDefault="00CF183D" w:rsidP="00CF183D">
      <w:pPr>
        <w:ind w:firstLineChars="400" w:firstLine="96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認めない。（審査期間中に追加資料を求める場合がある）</w:t>
      </w:r>
    </w:p>
    <w:p w14:paraId="77D42489" w14:textId="77777777" w:rsidR="00CF183D" w:rsidRPr="00EB623B" w:rsidRDefault="00CF183D" w:rsidP="006D6FBA">
      <w:pPr>
        <w:rPr>
          <w:rFonts w:ascii="ＭＳ ゴシック" w:eastAsia="ＭＳ ゴシック" w:hAnsi="ＭＳ ゴシック"/>
          <w:color w:val="000000" w:themeColor="text1"/>
          <w:sz w:val="24"/>
        </w:rPr>
      </w:pPr>
    </w:p>
    <w:p w14:paraId="208A9AA0" w14:textId="64104217" w:rsidR="006D6FBA" w:rsidRPr="00EB623B" w:rsidRDefault="0034517C" w:rsidP="006D6FBA">
      <w:pPr>
        <w:rPr>
          <w:rFonts w:ascii="ＭＳ ゴシック" w:eastAsia="ＭＳ ゴシック" w:hAnsi="ＭＳ ゴシック"/>
          <w:color w:val="000000" w:themeColor="text1"/>
          <w:sz w:val="24"/>
          <w:u w:val="single"/>
        </w:rPr>
      </w:pPr>
      <w:bookmarkStart w:id="4" w:name="_Hlk122602439"/>
      <w:r>
        <w:rPr>
          <w:rFonts w:ascii="ＭＳ ゴシック" w:eastAsia="ＭＳ ゴシック" w:hAnsi="ＭＳ ゴシック" w:hint="eastAsia"/>
          <w:color w:val="000000" w:themeColor="text1"/>
          <w:sz w:val="24"/>
          <w:u w:val="single"/>
        </w:rPr>
        <w:t>８</w:t>
      </w:r>
      <w:r w:rsidR="006D6FBA" w:rsidRPr="00EB623B">
        <w:rPr>
          <w:rFonts w:ascii="ＭＳ ゴシック" w:eastAsia="ＭＳ ゴシック" w:hAnsi="ＭＳ ゴシック" w:hint="eastAsia"/>
          <w:color w:val="000000" w:themeColor="text1"/>
          <w:sz w:val="24"/>
          <w:u w:val="single"/>
        </w:rPr>
        <w:t>．事業規模及び採択数</w:t>
      </w:r>
    </w:p>
    <w:p w14:paraId="5599E5CF" w14:textId="1BE95171" w:rsidR="00DB074D" w:rsidRPr="00EB623B" w:rsidRDefault="006D6FBA" w:rsidP="00B66945">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（１）事業規模：各年度の１件当たりの計画額は</w:t>
      </w:r>
      <w:r w:rsidR="00B24000">
        <w:rPr>
          <w:rFonts w:ascii="ＭＳ ゴシック" w:eastAsia="ＭＳ ゴシック" w:hAnsi="ＭＳ ゴシック" w:hint="eastAsia"/>
          <w:color w:val="000000" w:themeColor="text1"/>
          <w:sz w:val="24"/>
        </w:rPr>
        <w:t>１，６５０</w:t>
      </w:r>
      <w:r w:rsidRPr="00EB623B">
        <w:rPr>
          <w:rFonts w:ascii="ＭＳ ゴシック" w:eastAsia="ＭＳ ゴシック" w:hAnsi="ＭＳ ゴシック" w:hint="eastAsia"/>
          <w:color w:val="000000" w:themeColor="text1"/>
          <w:sz w:val="24"/>
        </w:rPr>
        <w:t>万円</w:t>
      </w:r>
      <w:r w:rsidR="00B24000">
        <w:rPr>
          <w:rFonts w:ascii="ＭＳ ゴシック" w:eastAsia="ＭＳ ゴシック" w:hAnsi="ＭＳ ゴシック" w:hint="eastAsia"/>
          <w:color w:val="000000" w:themeColor="text1"/>
          <w:sz w:val="24"/>
        </w:rPr>
        <w:t>程度</w:t>
      </w:r>
      <w:r w:rsidRPr="00EB623B">
        <w:rPr>
          <w:rFonts w:ascii="ＭＳ ゴシック" w:eastAsia="ＭＳ ゴシック" w:hAnsi="ＭＳ ゴシック" w:hint="eastAsia"/>
          <w:color w:val="000000" w:themeColor="text1"/>
          <w:sz w:val="24"/>
        </w:rPr>
        <w:t>とする。</w:t>
      </w:r>
    </w:p>
    <w:p w14:paraId="7FB7A186" w14:textId="132AE60F" w:rsidR="009B640B" w:rsidRDefault="00FF7AF9" w:rsidP="00477F64">
      <w:pPr>
        <w:ind w:left="1200" w:hangingChars="500" w:hanging="120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　　　</w:t>
      </w:r>
      <w:r w:rsidR="00DB074D">
        <w:rPr>
          <w:rFonts w:ascii="ＭＳ ゴシック" w:eastAsia="ＭＳ ゴシック" w:hAnsi="ＭＳ ゴシック" w:hint="eastAsia"/>
          <w:color w:val="000000" w:themeColor="text1"/>
          <w:sz w:val="24"/>
        </w:rPr>
        <w:t>※　令和６年度以降の予算規模については、予算の状況等により変動するが、</w:t>
      </w:r>
      <w:r w:rsidR="009B640B">
        <w:rPr>
          <w:rFonts w:ascii="ＭＳ ゴシック" w:eastAsia="ＭＳ ゴシック" w:hAnsi="ＭＳ ゴシック" w:hint="eastAsia"/>
          <w:color w:val="000000" w:themeColor="text1"/>
          <w:sz w:val="24"/>
        </w:rPr>
        <w:t>実施</w:t>
      </w:r>
    </w:p>
    <w:p w14:paraId="55DC0DEE" w14:textId="3CF0DF69" w:rsidR="00B66945" w:rsidRPr="00EB623B" w:rsidRDefault="00DB074D" w:rsidP="009B640B">
      <w:pPr>
        <w:ind w:leftChars="500" w:left="105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計画の検討に当たっては、同規模の想定とすること。</w:t>
      </w:r>
    </w:p>
    <w:p w14:paraId="760F40BE" w14:textId="77777777" w:rsidR="00AC226E" w:rsidRPr="00EB623B" w:rsidRDefault="00AC226E" w:rsidP="006D6FBA">
      <w:pPr>
        <w:rPr>
          <w:rFonts w:ascii="ＭＳ ゴシック" w:eastAsia="ＭＳ ゴシック" w:hAnsi="ＭＳ ゴシック"/>
          <w:color w:val="000000" w:themeColor="text1"/>
          <w:sz w:val="24"/>
        </w:rPr>
      </w:pPr>
    </w:p>
    <w:p w14:paraId="4233BEB2" w14:textId="75349CE4" w:rsidR="006F482B" w:rsidRPr="00EB623B" w:rsidRDefault="006D6FBA" w:rsidP="006D6FBA">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（２）採択</w:t>
      </w:r>
      <w:r w:rsidR="006F482B" w:rsidRPr="00EB623B">
        <w:rPr>
          <w:rFonts w:ascii="ＭＳ ゴシック" w:eastAsia="ＭＳ ゴシック" w:hAnsi="ＭＳ ゴシック" w:hint="eastAsia"/>
          <w:color w:val="000000" w:themeColor="text1"/>
          <w:sz w:val="24"/>
        </w:rPr>
        <w:t>数</w:t>
      </w:r>
      <w:r w:rsidR="006F482B" w:rsidRPr="00477F64">
        <w:rPr>
          <w:rFonts w:ascii="ＭＳ ゴシック" w:eastAsia="ＭＳ ゴシック" w:hAnsi="ＭＳ ゴシック" w:hint="eastAsia"/>
          <w:sz w:val="24"/>
        </w:rPr>
        <w:t>：</w:t>
      </w:r>
      <w:r w:rsidR="00A545CE" w:rsidRPr="00477F64">
        <w:rPr>
          <w:rFonts w:ascii="ＭＳ ゴシック" w:eastAsia="ＭＳ ゴシック" w:hAnsi="ＭＳ ゴシック" w:hint="eastAsia"/>
          <w:sz w:val="24"/>
        </w:rPr>
        <w:t>５</w:t>
      </w:r>
      <w:r w:rsidR="006F482B" w:rsidRPr="00477F64">
        <w:rPr>
          <w:rFonts w:ascii="ＭＳ ゴシック" w:eastAsia="ＭＳ ゴシック" w:hAnsi="ＭＳ ゴシック" w:hint="eastAsia"/>
          <w:sz w:val="24"/>
        </w:rPr>
        <w:t>件</w:t>
      </w:r>
      <w:r w:rsidR="006F482B" w:rsidRPr="00EB623B">
        <w:rPr>
          <w:rFonts w:ascii="ＭＳ ゴシック" w:eastAsia="ＭＳ ゴシック" w:hAnsi="ＭＳ ゴシック" w:hint="eastAsia"/>
          <w:color w:val="000000" w:themeColor="text1"/>
          <w:sz w:val="24"/>
        </w:rPr>
        <w:t>程度</w:t>
      </w:r>
    </w:p>
    <w:p w14:paraId="56278E4D" w14:textId="1298D4DB" w:rsidR="006D6FBA" w:rsidRDefault="006F482B" w:rsidP="009B640B">
      <w:pPr>
        <w:ind w:leftChars="337" w:left="948" w:hangingChars="100" w:hanging="24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採択件数は、スポーツ庁競技スポーツ課技術審査委員会</w:t>
      </w:r>
      <w:r w:rsidR="00562361">
        <w:rPr>
          <w:rFonts w:ascii="ＭＳ ゴシック" w:eastAsia="ＭＳ ゴシック" w:hAnsi="ＭＳ ゴシック" w:hint="eastAsia"/>
          <w:color w:val="000000" w:themeColor="text1"/>
          <w:sz w:val="24"/>
        </w:rPr>
        <w:t>（以下、「委員会」という。）</w:t>
      </w:r>
      <w:r w:rsidRPr="00EB623B">
        <w:rPr>
          <w:rFonts w:ascii="ＭＳ ゴシック" w:eastAsia="ＭＳ ゴシック" w:hAnsi="ＭＳ ゴシック" w:hint="eastAsia"/>
          <w:color w:val="000000" w:themeColor="text1"/>
          <w:sz w:val="24"/>
        </w:rPr>
        <w:t>が決定する。</w:t>
      </w:r>
    </w:p>
    <w:p w14:paraId="7DE26405" w14:textId="0743A167" w:rsidR="00562361" w:rsidRPr="00EB623B" w:rsidRDefault="00562361" w:rsidP="006F482B">
      <w:pPr>
        <w:ind w:firstLineChars="300"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採択分野や採択地域等に偏りが出ないように委員会により決定する。</w:t>
      </w:r>
    </w:p>
    <w:bookmarkEnd w:id="4"/>
    <w:p w14:paraId="468AFF6E" w14:textId="77777777" w:rsidR="006129CC" w:rsidRPr="00EB623B" w:rsidRDefault="006129CC" w:rsidP="006D6FBA">
      <w:pPr>
        <w:rPr>
          <w:rFonts w:ascii="ＭＳ ゴシック" w:eastAsia="ＭＳ ゴシック" w:hAnsi="ＭＳ ゴシック"/>
          <w:color w:val="000000" w:themeColor="text1"/>
          <w:sz w:val="24"/>
        </w:rPr>
      </w:pPr>
    </w:p>
    <w:p w14:paraId="5D760889" w14:textId="5EC44871" w:rsidR="006D6FBA" w:rsidRPr="00EB623B" w:rsidRDefault="0034517C" w:rsidP="006D6FBA">
      <w:pPr>
        <w:rPr>
          <w:rFonts w:ascii="ＭＳ ゴシック" w:eastAsia="ＭＳ ゴシック" w:hAnsi="ＭＳ ゴシック"/>
          <w:color w:val="000000" w:themeColor="text1"/>
          <w:sz w:val="24"/>
          <w:u w:val="single"/>
          <w:lang w:eastAsia="zh-TW"/>
        </w:rPr>
      </w:pPr>
      <w:r>
        <w:rPr>
          <w:rFonts w:asciiTheme="minorEastAsia" w:eastAsiaTheme="minorEastAsia" w:hAnsiTheme="minorEastAsia" w:hint="eastAsia"/>
          <w:color w:val="000000" w:themeColor="text1"/>
          <w:sz w:val="24"/>
          <w:u w:val="single"/>
        </w:rPr>
        <w:t>９</w:t>
      </w:r>
      <w:r w:rsidR="006D6FBA" w:rsidRPr="00EB623B">
        <w:rPr>
          <w:rFonts w:ascii="ＭＳ ゴシック" w:eastAsia="ＭＳ ゴシック" w:hAnsi="ＭＳ ゴシック" w:hint="eastAsia"/>
          <w:color w:val="000000" w:themeColor="text1"/>
          <w:sz w:val="24"/>
          <w:u w:val="single"/>
          <w:lang w:eastAsia="zh-TW"/>
        </w:rPr>
        <w:t>．選考方法等</w:t>
      </w:r>
    </w:p>
    <w:p w14:paraId="143246FD" w14:textId="77777777" w:rsidR="006D6FBA" w:rsidRPr="00EB623B" w:rsidRDefault="006D6FBA" w:rsidP="006D6FBA">
      <w:pPr>
        <w:rPr>
          <w:rFonts w:ascii="ＭＳ ゴシック" w:eastAsia="ＭＳ ゴシック" w:hAnsi="ＭＳ ゴシック"/>
          <w:color w:val="000000" w:themeColor="text1"/>
          <w:sz w:val="24"/>
          <w:lang w:eastAsia="zh-TW"/>
        </w:rPr>
      </w:pPr>
      <w:r w:rsidRPr="00EB623B">
        <w:rPr>
          <w:rFonts w:ascii="ＭＳ ゴシック" w:eastAsia="ＭＳ ゴシック" w:hAnsi="ＭＳ ゴシック" w:hint="eastAsia"/>
          <w:color w:val="000000" w:themeColor="text1"/>
          <w:sz w:val="24"/>
          <w:lang w:eastAsia="zh-TW"/>
        </w:rPr>
        <w:t>（１）選考方法</w:t>
      </w:r>
      <w:r w:rsidR="003866D0" w:rsidRPr="00EB623B">
        <w:rPr>
          <w:rFonts w:ascii="ＭＳ ゴシック" w:eastAsia="ＭＳ ゴシック" w:hAnsi="ＭＳ ゴシック" w:hint="eastAsia"/>
          <w:color w:val="000000" w:themeColor="text1"/>
          <w:sz w:val="24"/>
          <w:lang w:eastAsia="zh-TW"/>
        </w:rPr>
        <w:t>：</w:t>
      </w:r>
    </w:p>
    <w:p w14:paraId="67DA1BDE" w14:textId="519A9468" w:rsidR="007B6A71" w:rsidRPr="00EB623B" w:rsidRDefault="00113C31" w:rsidP="008630DC">
      <w:pPr>
        <w:ind w:firstLineChars="300" w:firstLine="72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スポーツ庁競技スポーツ課技術審査委員会</w:t>
      </w:r>
      <w:r w:rsidR="006D6FBA" w:rsidRPr="00EB623B">
        <w:rPr>
          <w:rFonts w:ascii="ＭＳ ゴシック" w:eastAsia="ＭＳ ゴシック" w:hAnsi="ＭＳ ゴシック" w:hint="eastAsia"/>
          <w:color w:val="000000" w:themeColor="text1"/>
          <w:sz w:val="24"/>
        </w:rPr>
        <w:t>において、提出された提案書類</w:t>
      </w:r>
      <w:r w:rsidRPr="00EB623B">
        <w:rPr>
          <w:rFonts w:ascii="ＭＳ ゴシック" w:eastAsia="ＭＳ ゴシック" w:hAnsi="ＭＳ ゴシック" w:hint="eastAsia"/>
          <w:color w:val="000000" w:themeColor="text1"/>
          <w:sz w:val="24"/>
        </w:rPr>
        <w:t>等</w:t>
      </w:r>
      <w:r w:rsidR="006D6FBA" w:rsidRPr="00EB623B">
        <w:rPr>
          <w:rFonts w:ascii="ＭＳ ゴシック" w:eastAsia="ＭＳ ゴシック" w:hAnsi="ＭＳ ゴシック" w:hint="eastAsia"/>
          <w:color w:val="000000" w:themeColor="text1"/>
          <w:sz w:val="24"/>
        </w:rPr>
        <w:t>にて</w:t>
      </w:r>
    </w:p>
    <w:p w14:paraId="356C0A30" w14:textId="77777777" w:rsidR="006D6FBA" w:rsidRPr="00EB623B" w:rsidRDefault="006D6FBA" w:rsidP="007B6A71">
      <w:pPr>
        <w:ind w:firstLineChars="200" w:firstLine="48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書類選考を実施する。</w:t>
      </w:r>
    </w:p>
    <w:p w14:paraId="1282B925" w14:textId="77777777" w:rsidR="00EB623B" w:rsidRPr="00EB623B" w:rsidRDefault="00EB623B" w:rsidP="00F2690C">
      <w:pPr>
        <w:rPr>
          <w:rFonts w:ascii="ＭＳ ゴシック" w:eastAsia="ＭＳ ゴシック" w:hAnsi="ＭＳ ゴシック"/>
          <w:color w:val="000000" w:themeColor="text1"/>
          <w:sz w:val="24"/>
        </w:rPr>
      </w:pPr>
    </w:p>
    <w:p w14:paraId="3C0584B4" w14:textId="77777777" w:rsidR="006D6FBA" w:rsidRPr="00EB623B" w:rsidRDefault="006D6FBA" w:rsidP="006D6FBA">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lastRenderedPageBreak/>
        <w:t>（２）審査基準</w:t>
      </w:r>
      <w:r w:rsidR="003866D0" w:rsidRPr="00EB623B">
        <w:rPr>
          <w:rFonts w:ascii="ＭＳ ゴシック" w:eastAsia="ＭＳ ゴシック" w:hAnsi="ＭＳ ゴシック" w:hint="eastAsia"/>
          <w:color w:val="000000" w:themeColor="text1"/>
          <w:sz w:val="24"/>
        </w:rPr>
        <w:t>：</w:t>
      </w:r>
    </w:p>
    <w:p w14:paraId="3AC0B313" w14:textId="77777777" w:rsidR="00B66945" w:rsidRPr="00EB623B" w:rsidRDefault="006D6FBA" w:rsidP="00AC226E">
      <w:pPr>
        <w:ind w:firstLineChars="300" w:firstLine="72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別途定めた審査基準のとおりとする。</w:t>
      </w:r>
    </w:p>
    <w:p w14:paraId="0DA2B6E6" w14:textId="77777777" w:rsidR="007A656D" w:rsidRPr="00EB623B" w:rsidRDefault="007A656D" w:rsidP="007A656D">
      <w:pPr>
        <w:rPr>
          <w:rFonts w:ascii="ＭＳ ゴシック" w:eastAsia="ＭＳ ゴシック" w:hAnsi="ＭＳ ゴシック"/>
          <w:color w:val="000000" w:themeColor="text1"/>
          <w:sz w:val="24"/>
        </w:rPr>
      </w:pPr>
    </w:p>
    <w:p w14:paraId="364F449C" w14:textId="77777777" w:rsidR="006D6FBA" w:rsidRPr="00EB623B" w:rsidRDefault="006D6FBA" w:rsidP="006D6FBA">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（３）選定結果の通知</w:t>
      </w:r>
    </w:p>
    <w:p w14:paraId="1A07F136" w14:textId="77777777" w:rsidR="006D6FBA" w:rsidRPr="00EB623B" w:rsidRDefault="006D6FBA" w:rsidP="006D6FBA">
      <w:pPr>
        <w:ind w:firstLineChars="300" w:firstLine="72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選定終了後、１０日以内に全ての提案者に選定結果を通知する。</w:t>
      </w:r>
    </w:p>
    <w:p w14:paraId="3DBD649B" w14:textId="77777777" w:rsidR="00FF7AF9" w:rsidRPr="00EB623B" w:rsidRDefault="00FF7AF9" w:rsidP="00FF7AF9">
      <w:pPr>
        <w:rPr>
          <w:rFonts w:ascii="ＭＳ ゴシック" w:eastAsia="ＭＳ ゴシック" w:hAnsi="ＭＳ ゴシック"/>
          <w:color w:val="000000" w:themeColor="text1"/>
          <w:sz w:val="24"/>
        </w:rPr>
      </w:pPr>
    </w:p>
    <w:p w14:paraId="25C96CCC" w14:textId="2B1BF9F5" w:rsidR="006D6FBA" w:rsidRPr="00EB623B" w:rsidRDefault="0034517C" w:rsidP="006D6FBA">
      <w:pPr>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１０</w:t>
      </w:r>
      <w:r w:rsidR="00B66945" w:rsidRPr="00EB623B">
        <w:rPr>
          <w:rFonts w:ascii="ＭＳ ゴシック" w:eastAsia="ＭＳ ゴシック" w:hAnsi="ＭＳ ゴシック" w:hint="eastAsia"/>
          <w:color w:val="000000" w:themeColor="text1"/>
          <w:sz w:val="24"/>
          <w:u w:val="single"/>
        </w:rPr>
        <w:t>．誓約書等の提出</w:t>
      </w:r>
    </w:p>
    <w:p w14:paraId="5A4305EE" w14:textId="39DCB08A" w:rsidR="006D6FBA" w:rsidRDefault="006D6FBA" w:rsidP="006F4DCB">
      <w:pPr>
        <w:ind w:left="566" w:hangingChars="236" w:hanging="566"/>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（１）本企画競争に参加を希望する者は、企画提案書の提出時に、暴力団等に該当しない旨の別添の誓約書を提出しなければならない。</w:t>
      </w:r>
    </w:p>
    <w:p w14:paraId="626D6038" w14:textId="2D8051B2" w:rsidR="00334500" w:rsidRPr="00EB623B" w:rsidRDefault="00334500" w:rsidP="00334500">
      <w:pPr>
        <w:ind w:leftChars="269" w:left="565" w:firstLine="1"/>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なお、再委託先も同様に提出が必要である。</w:t>
      </w:r>
    </w:p>
    <w:p w14:paraId="584760EA" w14:textId="77777777" w:rsidR="00B66945" w:rsidRPr="00EB623B" w:rsidRDefault="00B66945" w:rsidP="006D6FBA">
      <w:pPr>
        <w:rPr>
          <w:rFonts w:ascii="ＭＳ ゴシック" w:eastAsia="ＭＳ ゴシック" w:hAnsi="ＭＳ ゴシック"/>
          <w:color w:val="000000" w:themeColor="text1"/>
          <w:sz w:val="24"/>
        </w:rPr>
      </w:pPr>
    </w:p>
    <w:p w14:paraId="39E57C62" w14:textId="02D52CCE" w:rsidR="006D6FBA" w:rsidRPr="00EB623B" w:rsidRDefault="006D6FBA" w:rsidP="006F4DCB">
      <w:pPr>
        <w:ind w:left="566" w:hangingChars="236" w:hanging="566"/>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（２）前項の誓約書を提出せず、又は虚偽の誓約をし、若しくは誓約書に反することとなったときは、当該者の企画提案書を無効とするものとする。</w:t>
      </w:r>
    </w:p>
    <w:p w14:paraId="33E19D89" w14:textId="77777777" w:rsidR="00B66945" w:rsidRPr="00EB623B" w:rsidRDefault="00B66945" w:rsidP="006D6FBA">
      <w:pPr>
        <w:rPr>
          <w:rFonts w:ascii="ＭＳ ゴシック" w:eastAsia="ＭＳ ゴシック" w:hAnsi="ＭＳ ゴシック"/>
          <w:color w:val="000000" w:themeColor="text1"/>
          <w:sz w:val="24"/>
        </w:rPr>
      </w:pPr>
    </w:p>
    <w:p w14:paraId="716553C1" w14:textId="77777777" w:rsidR="006D6FBA" w:rsidRPr="00EB623B" w:rsidRDefault="006D6FBA" w:rsidP="006D6FBA">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（３）前２項は、地方公共団体、独立行政法人及び国立大学法人には適用しない。</w:t>
      </w:r>
    </w:p>
    <w:p w14:paraId="574AFBC9" w14:textId="77777777" w:rsidR="00B66945" w:rsidRPr="00EB623B" w:rsidRDefault="00B66945" w:rsidP="003866D0">
      <w:pPr>
        <w:rPr>
          <w:rFonts w:ascii="ＭＳ ゴシック" w:eastAsia="ＭＳ ゴシック" w:hAnsi="ＭＳ ゴシック"/>
          <w:color w:val="000000" w:themeColor="text1"/>
          <w:sz w:val="24"/>
        </w:rPr>
      </w:pPr>
    </w:p>
    <w:p w14:paraId="4C2AEE67" w14:textId="002E2530" w:rsidR="006D6FBA" w:rsidRPr="00EB623B" w:rsidRDefault="003866D0" w:rsidP="006F4DCB">
      <w:pPr>
        <w:ind w:left="566" w:hangingChars="236" w:hanging="566"/>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（４）審査基準にある「ワーク・ライフ・バランス等の推進に関する評価」における</w:t>
      </w:r>
      <w:r w:rsidR="00B66945" w:rsidRPr="00EB623B">
        <w:rPr>
          <w:rFonts w:ascii="ＭＳ ゴシック" w:eastAsia="ＭＳ ゴシック" w:hAnsi="ＭＳ ゴシック" w:hint="eastAsia"/>
          <w:color w:val="000000" w:themeColor="text1"/>
          <w:sz w:val="24"/>
        </w:rPr>
        <w:t xml:space="preserve">認定　　</w:t>
      </w:r>
      <w:r w:rsidRPr="00EB623B">
        <w:rPr>
          <w:rFonts w:ascii="ＭＳ ゴシック" w:eastAsia="ＭＳ ゴシック" w:hAnsi="ＭＳ ゴシック" w:hint="eastAsia"/>
          <w:color w:val="000000" w:themeColor="text1"/>
          <w:sz w:val="24"/>
        </w:rPr>
        <w:t>等又は内閣府男女共同参画局長の認定等相当確認通知がある場合は、その</w:t>
      </w:r>
      <w:r w:rsidR="007B6A71" w:rsidRPr="00EB623B">
        <w:rPr>
          <w:rFonts w:ascii="ＭＳ ゴシック" w:eastAsia="ＭＳ ゴシック" w:hAnsi="ＭＳ ゴシック" w:hint="eastAsia"/>
          <w:color w:val="000000" w:themeColor="text1"/>
          <w:sz w:val="24"/>
        </w:rPr>
        <w:t>写しを提</w:t>
      </w:r>
      <w:r w:rsidR="00B66945" w:rsidRPr="00EB623B">
        <w:rPr>
          <w:rFonts w:ascii="ＭＳ ゴシック" w:eastAsia="ＭＳ ゴシック" w:hAnsi="ＭＳ ゴシック" w:hint="eastAsia"/>
          <w:color w:val="000000" w:themeColor="text1"/>
          <w:sz w:val="24"/>
        </w:rPr>
        <w:t xml:space="preserve">　　</w:t>
      </w:r>
      <w:r w:rsidR="007B6A71" w:rsidRPr="00EB623B">
        <w:rPr>
          <w:rFonts w:ascii="ＭＳ ゴシック" w:eastAsia="ＭＳ ゴシック" w:hAnsi="ＭＳ ゴシック" w:hint="eastAsia"/>
          <w:color w:val="000000" w:themeColor="text1"/>
          <w:sz w:val="24"/>
        </w:rPr>
        <w:t>出</w:t>
      </w:r>
      <w:r w:rsidRPr="00EB623B">
        <w:rPr>
          <w:rFonts w:ascii="ＭＳ ゴシック" w:eastAsia="ＭＳ ゴシック" w:hAnsi="ＭＳ ゴシック" w:hint="eastAsia"/>
          <w:color w:val="000000" w:themeColor="text1"/>
          <w:sz w:val="24"/>
        </w:rPr>
        <w:t>すること。</w:t>
      </w:r>
    </w:p>
    <w:p w14:paraId="2608D12B" w14:textId="77777777" w:rsidR="003866D0" w:rsidRPr="00EB623B" w:rsidRDefault="003866D0" w:rsidP="003866D0">
      <w:pPr>
        <w:rPr>
          <w:rFonts w:ascii="ＭＳ ゴシック" w:eastAsia="ＭＳ ゴシック" w:hAnsi="ＭＳ ゴシック"/>
          <w:color w:val="000000" w:themeColor="text1"/>
          <w:sz w:val="24"/>
        </w:rPr>
      </w:pPr>
    </w:p>
    <w:p w14:paraId="3B4D19BD" w14:textId="6B50FCD9" w:rsidR="006D6FBA" w:rsidRPr="00EB623B" w:rsidRDefault="005D7F62" w:rsidP="006D6FBA">
      <w:pPr>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１</w:t>
      </w:r>
      <w:r w:rsidR="0034517C">
        <w:rPr>
          <w:rFonts w:ascii="ＭＳ ゴシック" w:eastAsia="ＭＳ ゴシック" w:hAnsi="ＭＳ ゴシック" w:hint="eastAsia"/>
          <w:color w:val="000000" w:themeColor="text1"/>
          <w:sz w:val="24"/>
          <w:u w:val="single"/>
        </w:rPr>
        <w:t>１</w:t>
      </w:r>
      <w:r w:rsidR="006D6FBA" w:rsidRPr="00EB623B">
        <w:rPr>
          <w:rFonts w:ascii="ＭＳ ゴシック" w:eastAsia="ＭＳ ゴシック" w:hAnsi="ＭＳ ゴシック" w:hint="eastAsia"/>
          <w:color w:val="000000" w:themeColor="text1"/>
          <w:sz w:val="24"/>
          <w:u w:val="single"/>
        </w:rPr>
        <w:t>．契約締結</w:t>
      </w:r>
    </w:p>
    <w:p w14:paraId="17E14D91" w14:textId="77777777" w:rsidR="006D6FBA" w:rsidRPr="00EB623B" w:rsidRDefault="006D6FBA" w:rsidP="006D6FBA">
      <w:pPr>
        <w:ind w:leftChars="115" w:left="241" w:firstLineChars="100" w:firstLine="24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選定の結果、契約予定者と企画提案書を基に契約条件を調整するものとする。</w:t>
      </w:r>
    </w:p>
    <w:p w14:paraId="3969685A" w14:textId="77777777" w:rsidR="006D6FBA" w:rsidRPr="00EB623B" w:rsidRDefault="006D6FBA" w:rsidP="005D3291">
      <w:pPr>
        <w:ind w:leftChars="215" w:left="451"/>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なお、契約金額については、委託事業実施計画書の内容等を勘案して決定するものとし、企画提案者の提示する金額と必ずしも一致するものではない。また、契約条件等が合致しない場合には、契約締結を行わない場合がある。</w:t>
      </w:r>
    </w:p>
    <w:p w14:paraId="1BD512C6" w14:textId="77777777" w:rsidR="00B66945" w:rsidRPr="00EB623B" w:rsidRDefault="00B66945" w:rsidP="00B66945">
      <w:pPr>
        <w:rPr>
          <w:rFonts w:ascii="ＭＳ ゴシック" w:eastAsia="ＭＳ ゴシック" w:hAnsi="ＭＳ ゴシック"/>
          <w:color w:val="000000" w:themeColor="text1"/>
          <w:sz w:val="24"/>
        </w:rPr>
      </w:pPr>
    </w:p>
    <w:p w14:paraId="7597469C" w14:textId="490CFF48" w:rsidR="006D6FBA" w:rsidRPr="00EB623B" w:rsidRDefault="006D6FBA" w:rsidP="002B3718">
      <w:pPr>
        <w:ind w:leftChars="100" w:left="21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※国の契約は契約書を締結（契約書に契約の当事者の双方が押印）したときに確定</w:t>
      </w:r>
      <w:r w:rsidR="00B66945" w:rsidRPr="00EB623B">
        <w:rPr>
          <w:rFonts w:ascii="ＭＳ ゴシック" w:eastAsia="ＭＳ ゴシック" w:hAnsi="ＭＳ ゴシック" w:hint="eastAsia"/>
          <w:color w:val="000000" w:themeColor="text1"/>
          <w:sz w:val="24"/>
        </w:rPr>
        <w:t>す</w:t>
      </w:r>
      <w:r w:rsidRPr="00EB623B">
        <w:rPr>
          <w:rFonts w:ascii="ＭＳ ゴシック" w:eastAsia="ＭＳ ゴシック" w:hAnsi="ＭＳ ゴシック" w:hint="eastAsia"/>
          <w:color w:val="000000" w:themeColor="text1"/>
          <w:sz w:val="24"/>
        </w:rPr>
        <w:t>ることとなるため、契約予定者として選定されたとしても、契約書締結後でな</w:t>
      </w:r>
      <w:r w:rsidR="00B66945" w:rsidRPr="00EB623B">
        <w:rPr>
          <w:rFonts w:ascii="ＭＳ ゴシック" w:eastAsia="ＭＳ ゴシック" w:hAnsi="ＭＳ ゴシック" w:hint="eastAsia"/>
          <w:color w:val="000000" w:themeColor="text1"/>
          <w:sz w:val="24"/>
        </w:rPr>
        <w:t>ければ</w:t>
      </w:r>
      <w:r w:rsidR="00FE6F4D" w:rsidRPr="00EB623B">
        <w:rPr>
          <w:rFonts w:ascii="ＭＳ ゴシック" w:eastAsia="ＭＳ ゴシック" w:hAnsi="ＭＳ ゴシック" w:hint="eastAsia"/>
          <w:color w:val="000000" w:themeColor="text1"/>
          <w:sz w:val="24"/>
        </w:rPr>
        <w:t>事業に着手できないことに十分留意すること</w:t>
      </w:r>
      <w:r w:rsidRPr="00EB623B">
        <w:rPr>
          <w:rFonts w:ascii="ＭＳ ゴシック" w:eastAsia="ＭＳ ゴシック" w:hAnsi="ＭＳ ゴシック" w:hint="eastAsia"/>
          <w:color w:val="000000" w:themeColor="text1"/>
          <w:sz w:val="24"/>
        </w:rPr>
        <w:t>。なお、再委託先がある</w:t>
      </w:r>
      <w:r w:rsidR="00FE6F4D" w:rsidRPr="00EB623B">
        <w:rPr>
          <w:rFonts w:ascii="ＭＳ ゴシック" w:eastAsia="ＭＳ ゴシック" w:hAnsi="ＭＳ ゴシック" w:hint="eastAsia"/>
          <w:color w:val="000000" w:themeColor="text1"/>
          <w:sz w:val="24"/>
        </w:rPr>
        <w:t>場合</w:t>
      </w:r>
      <w:r w:rsidR="00B66945" w:rsidRPr="00EB623B">
        <w:rPr>
          <w:rFonts w:ascii="ＭＳ ゴシック" w:eastAsia="ＭＳ ゴシック" w:hAnsi="ＭＳ ゴシック" w:hint="eastAsia"/>
          <w:color w:val="000000" w:themeColor="text1"/>
          <w:sz w:val="24"/>
        </w:rPr>
        <w:t>は、この旨</w:t>
      </w:r>
      <w:r w:rsidR="00FE6F4D" w:rsidRPr="00EB623B">
        <w:rPr>
          <w:rFonts w:ascii="ＭＳ ゴシック" w:eastAsia="ＭＳ ゴシック" w:hAnsi="ＭＳ ゴシック" w:hint="eastAsia"/>
          <w:color w:val="000000" w:themeColor="text1"/>
          <w:sz w:val="24"/>
        </w:rPr>
        <w:t>を再委託先にも十分周知すること</w:t>
      </w:r>
      <w:r w:rsidRPr="00EB623B">
        <w:rPr>
          <w:rFonts w:ascii="ＭＳ ゴシック" w:eastAsia="ＭＳ ゴシック" w:hAnsi="ＭＳ ゴシック" w:hint="eastAsia"/>
          <w:color w:val="000000" w:themeColor="text1"/>
          <w:sz w:val="24"/>
        </w:rPr>
        <w:t>。</w:t>
      </w:r>
    </w:p>
    <w:p w14:paraId="477CCDAD" w14:textId="77777777" w:rsidR="006D6FBA" w:rsidRPr="00EB623B" w:rsidRDefault="006D6FBA" w:rsidP="006D6FBA">
      <w:pPr>
        <w:rPr>
          <w:rFonts w:ascii="ＭＳ ゴシック" w:eastAsia="ＭＳ ゴシック" w:hAnsi="ＭＳ ゴシック"/>
          <w:color w:val="000000" w:themeColor="text1"/>
          <w:sz w:val="24"/>
        </w:rPr>
      </w:pPr>
    </w:p>
    <w:p w14:paraId="19EB3B32" w14:textId="77777777" w:rsidR="00B66945" w:rsidRPr="00EB623B" w:rsidRDefault="00B66945" w:rsidP="00B66945">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〔契約締結に当たり必要となる書類〕</w:t>
      </w:r>
    </w:p>
    <w:p w14:paraId="704A9C5E" w14:textId="1D7E95BF" w:rsidR="00B66945" w:rsidRPr="00EB623B" w:rsidRDefault="00B66945" w:rsidP="005D3291">
      <w:pPr>
        <w:ind w:leftChars="200" w:left="42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選定の結果、契約予定者となった場合、契約締結のため、遅滞なく以下の書類を提出</w:t>
      </w:r>
      <w:r w:rsidR="00DB68A3">
        <w:rPr>
          <w:rFonts w:ascii="ＭＳ ゴシック" w:eastAsia="ＭＳ ゴシック" w:hAnsi="ＭＳ ゴシック" w:hint="eastAsia"/>
          <w:color w:val="000000" w:themeColor="text1"/>
          <w:sz w:val="24"/>
        </w:rPr>
        <w:t xml:space="preserve">　</w:t>
      </w:r>
      <w:r w:rsidRPr="00EB623B">
        <w:rPr>
          <w:rFonts w:ascii="ＭＳ ゴシック" w:eastAsia="ＭＳ ゴシック" w:hAnsi="ＭＳ ゴシック" w:hint="eastAsia"/>
          <w:color w:val="000000" w:themeColor="text1"/>
          <w:sz w:val="24"/>
        </w:rPr>
        <w:t>する必要があるため、事前の準備をすること。なお、再委託先がある場合は、再委託先にも周知すること。</w:t>
      </w:r>
    </w:p>
    <w:p w14:paraId="795DAC9E" w14:textId="77777777" w:rsidR="00B66945" w:rsidRPr="00EB623B" w:rsidRDefault="00B66945" w:rsidP="00B66945">
      <w:pPr>
        <w:ind w:firstLineChars="100" w:firstLine="24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・業務計画書（委託業務経費内訳を含む）</w:t>
      </w:r>
    </w:p>
    <w:p w14:paraId="19B42DF3" w14:textId="77777777" w:rsidR="00B66945" w:rsidRPr="00EB623B" w:rsidRDefault="00B66945" w:rsidP="00B66945">
      <w:pPr>
        <w:ind w:firstLineChars="100" w:firstLine="24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・再委託に係る委託業務経費内訳</w:t>
      </w:r>
    </w:p>
    <w:p w14:paraId="0EDCC652" w14:textId="4202EEAD" w:rsidR="00B66945" w:rsidRPr="00EB623B" w:rsidRDefault="00B66945" w:rsidP="006F4DCB">
      <w:pPr>
        <w:ind w:leftChars="115" w:left="567" w:hangingChars="136" w:hanging="326"/>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・委託業務経費（再委託に係るものを含む）の積算根拠資料（謝金単価表、旅費支給規定、見積書など）</w:t>
      </w:r>
    </w:p>
    <w:p w14:paraId="46B0F142" w14:textId="77777777" w:rsidR="00B66945" w:rsidRPr="00EB623B" w:rsidRDefault="00E63F3E" w:rsidP="00B66945">
      <w:pPr>
        <w:ind w:firstLineChars="100" w:firstLine="24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・銀行口座情報</w:t>
      </w:r>
    </w:p>
    <w:p w14:paraId="0D245708" w14:textId="77777777" w:rsidR="00B66945" w:rsidRPr="00EB623B" w:rsidRDefault="00B66945" w:rsidP="00B66945">
      <w:pPr>
        <w:ind w:firstLineChars="100" w:firstLine="240"/>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lastRenderedPageBreak/>
        <w:t>・確認書（知的財産）（知的財産権の帰属を希望する場合のみ）</w:t>
      </w:r>
    </w:p>
    <w:p w14:paraId="462B9084" w14:textId="77777777" w:rsidR="006129CC" w:rsidRPr="00EB623B" w:rsidRDefault="006129CC" w:rsidP="006D6FBA">
      <w:pPr>
        <w:rPr>
          <w:rFonts w:ascii="ＭＳ ゴシック" w:eastAsia="ＭＳ ゴシック" w:hAnsi="ＭＳ ゴシック"/>
          <w:color w:val="000000" w:themeColor="text1"/>
          <w:sz w:val="24"/>
          <w:u w:val="single"/>
        </w:rPr>
      </w:pPr>
    </w:p>
    <w:p w14:paraId="10540427" w14:textId="1D0110AA" w:rsidR="006D6FBA" w:rsidRPr="00EB623B" w:rsidRDefault="005D7F62" w:rsidP="006D6FBA">
      <w:pPr>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１</w:t>
      </w:r>
      <w:r w:rsidR="0034517C">
        <w:rPr>
          <w:rFonts w:ascii="ＭＳ ゴシック" w:eastAsia="ＭＳ ゴシック" w:hAnsi="ＭＳ ゴシック" w:hint="eastAsia"/>
          <w:color w:val="000000" w:themeColor="text1"/>
          <w:sz w:val="24"/>
          <w:u w:val="single"/>
        </w:rPr>
        <w:t>２</w:t>
      </w:r>
      <w:r w:rsidR="006D6FBA" w:rsidRPr="00EB623B">
        <w:rPr>
          <w:rFonts w:ascii="ＭＳ ゴシック" w:eastAsia="ＭＳ ゴシック" w:hAnsi="ＭＳ ゴシック" w:hint="eastAsia"/>
          <w:color w:val="000000" w:themeColor="text1"/>
          <w:sz w:val="24"/>
          <w:u w:val="single"/>
        </w:rPr>
        <w:t>．スケジュール</w:t>
      </w:r>
    </w:p>
    <w:p w14:paraId="02300ABD" w14:textId="06740455" w:rsidR="006D6FBA" w:rsidRPr="00477F64" w:rsidRDefault="006D6FBA" w:rsidP="006D6FBA">
      <w:pPr>
        <w:rPr>
          <w:rFonts w:ascii="ＭＳ ゴシック" w:eastAsia="ＭＳ ゴシック" w:hAnsi="ＭＳ ゴシック"/>
          <w:sz w:val="24"/>
        </w:rPr>
      </w:pPr>
      <w:r w:rsidRPr="00EB623B">
        <w:rPr>
          <w:rFonts w:ascii="ＭＳ ゴシック" w:eastAsia="ＭＳ ゴシック" w:hAnsi="ＭＳ ゴシック" w:hint="eastAsia"/>
          <w:color w:val="000000" w:themeColor="text1"/>
          <w:sz w:val="24"/>
        </w:rPr>
        <w:t>（１）公募開始</w:t>
      </w:r>
      <w:r w:rsidR="00607A03" w:rsidRPr="00EB623B">
        <w:rPr>
          <w:rFonts w:ascii="ＭＳ ゴシック" w:eastAsia="ＭＳ ゴシック" w:hAnsi="ＭＳ ゴシック" w:hint="eastAsia"/>
          <w:color w:val="000000" w:themeColor="text1"/>
          <w:sz w:val="24"/>
        </w:rPr>
        <w:t xml:space="preserve">　　　　</w:t>
      </w:r>
      <w:r w:rsidRPr="00EB623B">
        <w:rPr>
          <w:rFonts w:ascii="ＭＳ ゴシック" w:eastAsia="ＭＳ ゴシック" w:hAnsi="ＭＳ ゴシック" w:hint="eastAsia"/>
          <w:color w:val="000000" w:themeColor="text1"/>
          <w:sz w:val="24"/>
        </w:rPr>
        <w:t>：令</w:t>
      </w:r>
      <w:r w:rsidRPr="00477F64">
        <w:rPr>
          <w:rFonts w:ascii="ＭＳ ゴシック" w:eastAsia="ＭＳ ゴシック" w:hAnsi="ＭＳ ゴシック" w:hint="eastAsia"/>
          <w:sz w:val="24"/>
        </w:rPr>
        <w:t>和</w:t>
      </w:r>
      <w:r w:rsidR="004C5D37" w:rsidRPr="00477F64">
        <w:rPr>
          <w:rFonts w:ascii="ＭＳ ゴシック" w:eastAsia="ＭＳ ゴシック" w:hAnsi="ＭＳ ゴシック" w:hint="eastAsia"/>
          <w:sz w:val="24"/>
        </w:rPr>
        <w:t>５</w:t>
      </w:r>
      <w:r w:rsidRPr="00477F64">
        <w:rPr>
          <w:rFonts w:ascii="ＭＳ ゴシック" w:eastAsia="ＭＳ ゴシック" w:hAnsi="ＭＳ ゴシック" w:hint="eastAsia"/>
          <w:sz w:val="24"/>
        </w:rPr>
        <w:t>年</w:t>
      </w:r>
      <w:r w:rsidR="009B5FC7">
        <w:rPr>
          <w:rFonts w:ascii="ＭＳ ゴシック" w:eastAsia="ＭＳ ゴシック" w:hAnsi="ＭＳ ゴシック" w:hint="eastAsia"/>
          <w:sz w:val="24"/>
        </w:rPr>
        <w:t>２</w:t>
      </w:r>
      <w:r w:rsidRPr="00477F64">
        <w:rPr>
          <w:rFonts w:ascii="ＭＳ ゴシック" w:eastAsia="ＭＳ ゴシック" w:hAnsi="ＭＳ ゴシック" w:hint="eastAsia"/>
          <w:sz w:val="24"/>
        </w:rPr>
        <w:t>月</w:t>
      </w:r>
      <w:r w:rsidR="009B5FC7">
        <w:rPr>
          <w:rFonts w:ascii="ＭＳ ゴシック" w:eastAsia="ＭＳ ゴシック" w:hAnsi="ＭＳ ゴシック" w:hint="eastAsia"/>
          <w:sz w:val="24"/>
        </w:rPr>
        <w:t>１４</w:t>
      </w:r>
      <w:r w:rsidRPr="00477F64">
        <w:rPr>
          <w:rFonts w:ascii="ＭＳ ゴシック" w:eastAsia="ＭＳ ゴシック" w:hAnsi="ＭＳ ゴシック" w:hint="eastAsia"/>
          <w:sz w:val="24"/>
        </w:rPr>
        <w:t>日（</w:t>
      </w:r>
      <w:r w:rsidR="009B5FC7">
        <w:rPr>
          <w:rFonts w:ascii="ＭＳ ゴシック" w:eastAsia="ＭＳ ゴシック" w:hAnsi="ＭＳ ゴシック" w:hint="eastAsia"/>
          <w:sz w:val="24"/>
        </w:rPr>
        <w:t>火</w:t>
      </w:r>
      <w:r w:rsidRPr="00477F64">
        <w:rPr>
          <w:rFonts w:ascii="ＭＳ ゴシック" w:eastAsia="ＭＳ ゴシック" w:hAnsi="ＭＳ ゴシック" w:hint="eastAsia"/>
          <w:sz w:val="24"/>
        </w:rPr>
        <w:t>曜日）</w:t>
      </w:r>
    </w:p>
    <w:p w14:paraId="08189B7A" w14:textId="77777777" w:rsidR="00B66945" w:rsidRPr="00477F64" w:rsidRDefault="00B66945" w:rsidP="006D6FBA">
      <w:pPr>
        <w:rPr>
          <w:rFonts w:ascii="ＭＳ ゴシック" w:eastAsia="ＭＳ ゴシック" w:hAnsi="ＭＳ ゴシック"/>
          <w:sz w:val="24"/>
        </w:rPr>
      </w:pPr>
    </w:p>
    <w:p w14:paraId="33114E3F" w14:textId="6FD27A98" w:rsidR="006D6FBA" w:rsidRDefault="006D6FBA" w:rsidP="006D6FBA">
      <w:pPr>
        <w:rPr>
          <w:rFonts w:ascii="ＭＳ ゴシック" w:eastAsia="ＭＳ ゴシック" w:hAnsi="ＭＳ ゴシック"/>
          <w:sz w:val="24"/>
        </w:rPr>
      </w:pPr>
      <w:r w:rsidRPr="00477F64">
        <w:rPr>
          <w:rFonts w:ascii="ＭＳ ゴシック" w:eastAsia="ＭＳ ゴシック" w:hAnsi="ＭＳ ゴシック" w:hint="eastAsia"/>
          <w:sz w:val="24"/>
        </w:rPr>
        <w:t>（２）</w:t>
      </w:r>
      <w:r w:rsidR="00D8412A">
        <w:rPr>
          <w:rFonts w:ascii="ＭＳ ゴシック" w:eastAsia="ＭＳ ゴシック" w:hAnsi="ＭＳ ゴシック" w:hint="eastAsia"/>
          <w:sz w:val="24"/>
        </w:rPr>
        <w:t>事業内容説明会</w:t>
      </w:r>
      <w:r w:rsidR="00BE4CD5">
        <w:rPr>
          <w:rFonts w:ascii="ＭＳ ゴシック" w:eastAsia="ＭＳ ゴシック" w:hAnsi="ＭＳ ゴシック" w:hint="eastAsia"/>
          <w:sz w:val="24"/>
        </w:rPr>
        <w:t xml:space="preserve">　</w:t>
      </w:r>
      <w:r w:rsidRPr="00477F64">
        <w:rPr>
          <w:rFonts w:ascii="ＭＳ ゴシック" w:eastAsia="ＭＳ ゴシック" w:hAnsi="ＭＳ ゴシック" w:hint="eastAsia"/>
          <w:sz w:val="24"/>
        </w:rPr>
        <w:t>：令和</w:t>
      </w:r>
      <w:r w:rsidR="004C5D37" w:rsidRPr="00477F64">
        <w:rPr>
          <w:rFonts w:ascii="ＭＳ ゴシック" w:eastAsia="ＭＳ ゴシック" w:hAnsi="ＭＳ ゴシック" w:hint="eastAsia"/>
          <w:sz w:val="24"/>
        </w:rPr>
        <w:t>５</w:t>
      </w:r>
      <w:r w:rsidRPr="00477F64">
        <w:rPr>
          <w:rFonts w:ascii="ＭＳ ゴシック" w:eastAsia="ＭＳ ゴシック" w:hAnsi="ＭＳ ゴシック" w:hint="eastAsia"/>
          <w:sz w:val="24"/>
        </w:rPr>
        <w:t>年</w:t>
      </w:r>
      <w:r w:rsidR="009B5FC7">
        <w:rPr>
          <w:rFonts w:ascii="ＭＳ ゴシック" w:eastAsia="ＭＳ ゴシック" w:hAnsi="ＭＳ ゴシック" w:hint="eastAsia"/>
          <w:sz w:val="24"/>
        </w:rPr>
        <w:t>２</w:t>
      </w:r>
      <w:r w:rsidR="00497263" w:rsidRPr="00477F64">
        <w:rPr>
          <w:rFonts w:ascii="ＭＳ ゴシック" w:eastAsia="ＭＳ ゴシック" w:hAnsi="ＭＳ ゴシック" w:hint="eastAsia"/>
          <w:sz w:val="24"/>
        </w:rPr>
        <w:t>月</w:t>
      </w:r>
      <w:r w:rsidR="009B5FC7">
        <w:rPr>
          <w:rFonts w:ascii="ＭＳ ゴシック" w:eastAsia="ＭＳ ゴシック" w:hAnsi="ＭＳ ゴシック" w:hint="eastAsia"/>
          <w:sz w:val="24"/>
        </w:rPr>
        <w:t>２１</w:t>
      </w:r>
      <w:r w:rsidR="00497263" w:rsidRPr="00477F64">
        <w:rPr>
          <w:rFonts w:ascii="ＭＳ ゴシック" w:eastAsia="ＭＳ ゴシック" w:hAnsi="ＭＳ ゴシック" w:hint="eastAsia"/>
          <w:sz w:val="24"/>
        </w:rPr>
        <w:t>日（</w:t>
      </w:r>
      <w:r w:rsidR="009B5FC7">
        <w:rPr>
          <w:rFonts w:ascii="ＭＳ ゴシック" w:eastAsia="ＭＳ ゴシック" w:hAnsi="ＭＳ ゴシック" w:hint="eastAsia"/>
          <w:sz w:val="24"/>
        </w:rPr>
        <w:t>火</w:t>
      </w:r>
      <w:r w:rsidR="00497263" w:rsidRPr="00477F64">
        <w:rPr>
          <w:rFonts w:ascii="ＭＳ ゴシック" w:eastAsia="ＭＳ ゴシック" w:hAnsi="ＭＳ ゴシック" w:hint="eastAsia"/>
          <w:sz w:val="24"/>
        </w:rPr>
        <w:t>曜日）</w:t>
      </w:r>
    </w:p>
    <w:p w14:paraId="314A5395" w14:textId="3A159607" w:rsidR="009B5FC7" w:rsidRDefault="009B5FC7" w:rsidP="006D6FBA">
      <w:pPr>
        <w:rPr>
          <w:rFonts w:ascii="ＭＳ ゴシック" w:eastAsia="ＭＳ ゴシック" w:hAnsi="ＭＳ ゴシック"/>
          <w:sz w:val="24"/>
        </w:rPr>
      </w:pPr>
      <w:r>
        <w:rPr>
          <w:rFonts w:ascii="ＭＳ ゴシック" w:eastAsia="ＭＳ ゴシック" w:hAnsi="ＭＳ ゴシック" w:hint="eastAsia"/>
          <w:sz w:val="24"/>
        </w:rPr>
        <w:t xml:space="preserve">　　　　　　　　　　　１４時００分～１５時００分</w:t>
      </w:r>
    </w:p>
    <w:p w14:paraId="69296CEC" w14:textId="6CBBC342" w:rsidR="009B5FC7" w:rsidRPr="00477F64" w:rsidRDefault="009B5FC7" w:rsidP="009B5FC7">
      <w:pPr>
        <w:ind w:left="2640" w:hangingChars="1100" w:hanging="2640"/>
        <w:rPr>
          <w:rFonts w:ascii="ＭＳ ゴシック" w:eastAsia="ＭＳ ゴシック" w:hAnsi="ＭＳ ゴシック" w:hint="eastAsia"/>
          <w:sz w:val="24"/>
        </w:rPr>
      </w:pPr>
      <w:r>
        <w:rPr>
          <w:rFonts w:ascii="ＭＳ ゴシック" w:eastAsia="ＭＳ ゴシック" w:hAnsi="ＭＳ ゴシック" w:hint="eastAsia"/>
          <w:sz w:val="24"/>
        </w:rPr>
        <w:t xml:space="preserve">　　　　　　　　　　　オンライン開催（参加をご希望される方は７.（２）に示す問い合わせ先の</w:t>
      </w:r>
      <w:r>
        <w:rPr>
          <w:rFonts w:ascii="ＭＳ ゴシック" w:eastAsia="ＭＳ ゴシック" w:hAnsi="ＭＳ ゴシック"/>
          <w:sz w:val="24"/>
        </w:rPr>
        <w:t>E-mail</w:t>
      </w:r>
      <w:r>
        <w:rPr>
          <w:rFonts w:ascii="ＭＳ ゴシック" w:eastAsia="ＭＳ ゴシック" w:hAnsi="ＭＳ ゴシック" w:hint="eastAsia"/>
          <w:sz w:val="24"/>
        </w:rPr>
        <w:t>までその旨をご連絡ください。URL等はメールにてご案内いたします。）</w:t>
      </w:r>
    </w:p>
    <w:p w14:paraId="39F396D4" w14:textId="77777777" w:rsidR="00B66945" w:rsidRPr="00477F64" w:rsidRDefault="00B66945" w:rsidP="006D6FBA">
      <w:pPr>
        <w:rPr>
          <w:rFonts w:ascii="ＭＳ ゴシック" w:eastAsia="PMingLiU" w:hAnsi="ＭＳ ゴシック"/>
          <w:sz w:val="24"/>
        </w:rPr>
      </w:pPr>
    </w:p>
    <w:p w14:paraId="50EE0657" w14:textId="37A22BDE" w:rsidR="006D6FBA" w:rsidRPr="00477F64" w:rsidRDefault="006D6FBA" w:rsidP="006D6FBA">
      <w:pPr>
        <w:rPr>
          <w:rFonts w:ascii="ＭＳ ゴシック" w:eastAsia="ＭＳ ゴシック" w:hAnsi="ＭＳ ゴシック"/>
          <w:sz w:val="24"/>
          <w:lang w:eastAsia="zh-TW"/>
        </w:rPr>
      </w:pPr>
      <w:r w:rsidRPr="00477F64">
        <w:rPr>
          <w:rFonts w:ascii="ＭＳ ゴシック" w:eastAsia="ＭＳ ゴシック" w:hAnsi="ＭＳ ゴシック" w:hint="eastAsia"/>
          <w:sz w:val="24"/>
          <w:lang w:eastAsia="zh-TW"/>
        </w:rPr>
        <w:t>（３）公募締切</w:t>
      </w:r>
      <w:r w:rsidR="00607A03" w:rsidRPr="00477F64">
        <w:rPr>
          <w:rFonts w:ascii="ＭＳ ゴシック" w:eastAsia="ＭＳ ゴシック" w:hAnsi="ＭＳ ゴシック" w:hint="eastAsia"/>
          <w:sz w:val="24"/>
          <w:lang w:eastAsia="zh-TW"/>
        </w:rPr>
        <w:t xml:space="preserve">　　　　</w:t>
      </w:r>
      <w:r w:rsidRPr="00477F64">
        <w:rPr>
          <w:rFonts w:ascii="ＭＳ ゴシック" w:eastAsia="ＭＳ ゴシック" w:hAnsi="ＭＳ ゴシック" w:hint="eastAsia"/>
          <w:sz w:val="24"/>
          <w:lang w:eastAsia="zh-TW"/>
        </w:rPr>
        <w:t>：令和</w:t>
      </w:r>
      <w:r w:rsidR="004C5D37" w:rsidRPr="00477F64">
        <w:rPr>
          <w:rFonts w:ascii="ＭＳ ゴシック" w:eastAsia="ＭＳ ゴシック" w:hAnsi="ＭＳ ゴシック" w:hint="eastAsia"/>
          <w:sz w:val="24"/>
        </w:rPr>
        <w:t>５</w:t>
      </w:r>
      <w:r w:rsidRPr="00477F64">
        <w:rPr>
          <w:rFonts w:ascii="ＭＳ ゴシック" w:eastAsia="ＭＳ ゴシック" w:hAnsi="ＭＳ ゴシック" w:hint="eastAsia"/>
          <w:sz w:val="24"/>
          <w:lang w:eastAsia="zh-TW"/>
        </w:rPr>
        <w:t>年</w:t>
      </w:r>
      <w:r w:rsidR="009B5FC7">
        <w:rPr>
          <w:rFonts w:ascii="ＭＳ ゴシック" w:eastAsia="ＭＳ ゴシック" w:hAnsi="ＭＳ ゴシック" w:hint="eastAsia"/>
          <w:sz w:val="24"/>
        </w:rPr>
        <w:t>３</w:t>
      </w:r>
      <w:r w:rsidR="00497263" w:rsidRPr="00477F64">
        <w:rPr>
          <w:rFonts w:ascii="ＭＳ ゴシック" w:eastAsia="ＭＳ ゴシック" w:hAnsi="ＭＳ ゴシック" w:hint="eastAsia"/>
          <w:sz w:val="24"/>
        </w:rPr>
        <w:t>月</w:t>
      </w:r>
      <w:r w:rsidR="009B5FC7">
        <w:rPr>
          <w:rFonts w:ascii="ＭＳ ゴシック" w:eastAsia="ＭＳ ゴシック" w:hAnsi="ＭＳ ゴシック" w:hint="eastAsia"/>
          <w:sz w:val="24"/>
        </w:rPr>
        <w:t>３１</w:t>
      </w:r>
      <w:r w:rsidR="00497263" w:rsidRPr="00477F64">
        <w:rPr>
          <w:rFonts w:ascii="ＭＳ ゴシック" w:eastAsia="ＭＳ ゴシック" w:hAnsi="ＭＳ ゴシック" w:hint="eastAsia"/>
          <w:sz w:val="24"/>
        </w:rPr>
        <w:t>日（</w:t>
      </w:r>
      <w:r w:rsidR="009B5FC7">
        <w:rPr>
          <w:rFonts w:ascii="ＭＳ ゴシック" w:eastAsia="ＭＳ ゴシック" w:hAnsi="ＭＳ ゴシック" w:hint="eastAsia"/>
          <w:sz w:val="24"/>
        </w:rPr>
        <w:t>金</w:t>
      </w:r>
      <w:r w:rsidR="00497263" w:rsidRPr="00477F64">
        <w:rPr>
          <w:rFonts w:ascii="ＭＳ ゴシック" w:eastAsia="ＭＳ ゴシック" w:hAnsi="ＭＳ ゴシック" w:hint="eastAsia"/>
          <w:sz w:val="24"/>
        </w:rPr>
        <w:t>曜日）</w:t>
      </w:r>
    </w:p>
    <w:p w14:paraId="56760621" w14:textId="77777777" w:rsidR="00B66945" w:rsidRPr="00477F64" w:rsidRDefault="00B66945" w:rsidP="006D6FBA">
      <w:pPr>
        <w:rPr>
          <w:rFonts w:ascii="ＭＳ ゴシック" w:eastAsia="PMingLiU" w:hAnsi="ＭＳ ゴシック"/>
          <w:sz w:val="24"/>
          <w:lang w:eastAsia="zh-TW"/>
        </w:rPr>
      </w:pPr>
    </w:p>
    <w:p w14:paraId="08D6079E" w14:textId="19AA4917" w:rsidR="006D6FBA" w:rsidRPr="00477F64" w:rsidRDefault="00F2690C" w:rsidP="006D6FBA">
      <w:pPr>
        <w:rPr>
          <w:rFonts w:ascii="ＭＳ ゴシック" w:eastAsia="ＭＳ ゴシック" w:hAnsi="ＭＳ ゴシック"/>
          <w:sz w:val="24"/>
          <w:lang w:eastAsia="zh-TW"/>
        </w:rPr>
      </w:pPr>
      <w:r w:rsidRPr="00477F64">
        <w:rPr>
          <w:rFonts w:ascii="ＭＳ ゴシック" w:eastAsia="ＭＳ ゴシック" w:hAnsi="ＭＳ ゴシック" w:hint="eastAsia"/>
          <w:sz w:val="24"/>
          <w:lang w:eastAsia="zh-TW"/>
        </w:rPr>
        <w:t>（４</w:t>
      </w:r>
      <w:r w:rsidR="00607A03" w:rsidRPr="00477F64">
        <w:rPr>
          <w:rFonts w:ascii="ＭＳ ゴシック" w:eastAsia="ＭＳ ゴシック" w:hAnsi="ＭＳ ゴシック" w:hint="eastAsia"/>
          <w:sz w:val="24"/>
          <w:lang w:eastAsia="zh-TW"/>
        </w:rPr>
        <w:t>）審</w:t>
      </w:r>
      <w:r w:rsidR="006D6FBA" w:rsidRPr="00477F64">
        <w:rPr>
          <w:rFonts w:ascii="ＭＳ ゴシック" w:eastAsia="ＭＳ ゴシック" w:hAnsi="ＭＳ ゴシック" w:hint="eastAsia"/>
          <w:sz w:val="24"/>
          <w:lang w:eastAsia="zh-TW"/>
        </w:rPr>
        <w:t>査</w:t>
      </w:r>
      <w:r w:rsidR="00607A03" w:rsidRPr="00477F64">
        <w:rPr>
          <w:rFonts w:ascii="ＭＳ ゴシック" w:eastAsia="ＭＳ ゴシック" w:hAnsi="ＭＳ ゴシック" w:hint="eastAsia"/>
          <w:sz w:val="24"/>
          <w:lang w:eastAsia="zh-TW"/>
        </w:rPr>
        <w:t xml:space="preserve">　　　　　　</w:t>
      </w:r>
      <w:r w:rsidR="006D6FBA" w:rsidRPr="00477F64">
        <w:rPr>
          <w:rFonts w:ascii="ＭＳ ゴシック" w:eastAsia="ＭＳ ゴシック" w:hAnsi="ＭＳ ゴシック" w:hint="eastAsia"/>
          <w:sz w:val="24"/>
          <w:lang w:eastAsia="zh-TW"/>
        </w:rPr>
        <w:t>：令和</w:t>
      </w:r>
      <w:r w:rsidR="004C5D37" w:rsidRPr="00477F64">
        <w:rPr>
          <w:rFonts w:ascii="ＭＳ ゴシック" w:eastAsia="ＭＳ ゴシック" w:hAnsi="ＭＳ ゴシック" w:hint="eastAsia"/>
          <w:sz w:val="24"/>
        </w:rPr>
        <w:t>５</w:t>
      </w:r>
      <w:r w:rsidR="006D6FBA" w:rsidRPr="00477F64">
        <w:rPr>
          <w:rFonts w:ascii="ＭＳ ゴシック" w:eastAsia="ＭＳ ゴシック" w:hAnsi="ＭＳ ゴシック" w:hint="eastAsia"/>
          <w:sz w:val="24"/>
          <w:lang w:eastAsia="zh-TW"/>
        </w:rPr>
        <w:t>年</w:t>
      </w:r>
      <w:r w:rsidR="00BE4CD5" w:rsidRPr="00BE4CD5">
        <w:rPr>
          <w:rFonts w:ascii="ＭＳ ゴシック" w:eastAsia="ＭＳ ゴシック" w:hAnsi="ＭＳ ゴシック" w:hint="eastAsia"/>
          <w:sz w:val="24"/>
        </w:rPr>
        <w:t>４</w:t>
      </w:r>
      <w:r w:rsidR="00497263" w:rsidRPr="00477F64">
        <w:rPr>
          <w:rFonts w:ascii="ＭＳ ゴシック" w:eastAsia="ＭＳ ゴシック" w:hAnsi="ＭＳ ゴシック" w:hint="eastAsia"/>
          <w:sz w:val="24"/>
        </w:rPr>
        <w:t>月</w:t>
      </w:r>
      <w:r w:rsidR="009B5FC7">
        <w:rPr>
          <w:rFonts w:ascii="ＭＳ ゴシック" w:eastAsia="ＭＳ ゴシック" w:hAnsi="ＭＳ ゴシック" w:hint="eastAsia"/>
          <w:sz w:val="24"/>
        </w:rPr>
        <w:t>上</w:t>
      </w:r>
      <w:r w:rsidR="006D6FBA" w:rsidRPr="00477F64">
        <w:rPr>
          <w:rFonts w:ascii="ＭＳ ゴシック" w:eastAsia="ＭＳ ゴシック" w:hAnsi="ＭＳ ゴシック" w:hint="eastAsia"/>
          <w:sz w:val="24"/>
          <w:lang w:eastAsia="zh-TW"/>
        </w:rPr>
        <w:t>旬～</w:t>
      </w:r>
      <w:r w:rsidR="009B5FC7">
        <w:rPr>
          <w:rFonts w:ascii="ＭＳ ゴシック" w:eastAsia="ＭＳ ゴシック" w:hAnsi="ＭＳ ゴシック" w:hint="eastAsia"/>
          <w:sz w:val="24"/>
        </w:rPr>
        <w:t>中</w:t>
      </w:r>
      <w:r w:rsidR="006D6FBA" w:rsidRPr="00477F64">
        <w:rPr>
          <w:rFonts w:ascii="ＭＳ ゴシック" w:eastAsia="ＭＳ ゴシック" w:hAnsi="ＭＳ ゴシック" w:hint="eastAsia"/>
          <w:sz w:val="24"/>
          <w:lang w:eastAsia="zh-TW"/>
        </w:rPr>
        <w:t>旬頃</w:t>
      </w:r>
    </w:p>
    <w:p w14:paraId="15EEF3E5" w14:textId="77777777" w:rsidR="00B66945" w:rsidRPr="009B5FC7" w:rsidRDefault="00B66945" w:rsidP="006D6FBA">
      <w:pPr>
        <w:rPr>
          <w:rFonts w:ascii="ＭＳ ゴシック" w:eastAsia="ＭＳ ゴシック" w:hAnsi="ＭＳ ゴシック"/>
          <w:sz w:val="24"/>
          <w:lang w:eastAsia="zh-TW"/>
        </w:rPr>
      </w:pPr>
    </w:p>
    <w:p w14:paraId="0B0F5436" w14:textId="77777777" w:rsidR="006D6FBA" w:rsidRPr="00477F64" w:rsidRDefault="00F2690C" w:rsidP="006D6FBA">
      <w:pPr>
        <w:rPr>
          <w:rFonts w:ascii="ＭＳ ゴシック" w:eastAsia="ＭＳ ゴシック" w:hAnsi="ＭＳ ゴシック"/>
          <w:sz w:val="24"/>
        </w:rPr>
      </w:pPr>
      <w:r w:rsidRPr="00477F64">
        <w:rPr>
          <w:rFonts w:ascii="ＭＳ ゴシック" w:eastAsia="ＭＳ ゴシック" w:hAnsi="ＭＳ ゴシック" w:hint="eastAsia"/>
          <w:sz w:val="24"/>
        </w:rPr>
        <w:t>（５</w:t>
      </w:r>
      <w:r w:rsidR="006D6FBA" w:rsidRPr="00477F64">
        <w:rPr>
          <w:rFonts w:ascii="ＭＳ ゴシック" w:eastAsia="ＭＳ ゴシック" w:hAnsi="ＭＳ ゴシック" w:hint="eastAsia"/>
          <w:sz w:val="24"/>
        </w:rPr>
        <w:t>）選定及び委託事業実施計画書の提出</w:t>
      </w:r>
    </w:p>
    <w:p w14:paraId="661E620C" w14:textId="3EC12931" w:rsidR="006D6FBA" w:rsidRPr="00E34360" w:rsidRDefault="006D6FBA" w:rsidP="00F2690C">
      <w:pPr>
        <w:ind w:firstLineChars="1100" w:firstLine="2640"/>
        <w:rPr>
          <w:rFonts w:ascii="ＭＳ ゴシック" w:eastAsia="ＭＳ ゴシック" w:hAnsi="ＭＳ ゴシック"/>
          <w:color w:val="000000" w:themeColor="text1"/>
          <w:sz w:val="24"/>
        </w:rPr>
      </w:pPr>
      <w:r w:rsidRPr="00477F64">
        <w:rPr>
          <w:rFonts w:ascii="ＭＳ ゴシック" w:eastAsia="ＭＳ ゴシック" w:hAnsi="ＭＳ ゴシック" w:hint="eastAsia"/>
          <w:sz w:val="24"/>
        </w:rPr>
        <w:t>：令和</w:t>
      </w:r>
      <w:r w:rsidR="004C5D37" w:rsidRPr="00477F64">
        <w:rPr>
          <w:rFonts w:ascii="ＭＳ ゴシック" w:eastAsia="ＭＳ ゴシック" w:hAnsi="ＭＳ ゴシック" w:hint="eastAsia"/>
          <w:sz w:val="24"/>
        </w:rPr>
        <w:t>５</w:t>
      </w:r>
      <w:r w:rsidRPr="00477F64">
        <w:rPr>
          <w:rFonts w:ascii="ＭＳ ゴシック" w:eastAsia="ＭＳ ゴシック" w:hAnsi="ＭＳ ゴシック" w:hint="eastAsia"/>
          <w:sz w:val="24"/>
        </w:rPr>
        <w:t>年</w:t>
      </w:r>
      <w:r w:rsidR="009B5FC7">
        <w:rPr>
          <w:rFonts w:ascii="ＭＳ ゴシック" w:eastAsia="ＭＳ ゴシック" w:hAnsi="ＭＳ ゴシック" w:hint="eastAsia"/>
          <w:sz w:val="24"/>
        </w:rPr>
        <w:t>４</w:t>
      </w:r>
      <w:r w:rsidRPr="00477F64">
        <w:rPr>
          <w:rFonts w:ascii="ＭＳ ゴシック" w:eastAsia="ＭＳ ゴシック" w:hAnsi="ＭＳ ゴシック" w:hint="eastAsia"/>
          <w:sz w:val="24"/>
        </w:rPr>
        <w:t>月</w:t>
      </w:r>
      <w:r w:rsidR="009B5FC7">
        <w:rPr>
          <w:rFonts w:ascii="ＭＳ ゴシック" w:eastAsia="ＭＳ ゴシック" w:hAnsi="ＭＳ ゴシック" w:hint="eastAsia"/>
          <w:sz w:val="24"/>
        </w:rPr>
        <w:t>中</w:t>
      </w:r>
      <w:r w:rsidRPr="00477F64">
        <w:rPr>
          <w:rFonts w:ascii="ＭＳ ゴシック" w:eastAsia="ＭＳ ゴシック" w:hAnsi="ＭＳ ゴシック" w:hint="eastAsia"/>
          <w:sz w:val="24"/>
        </w:rPr>
        <w:t>旬頃から令和</w:t>
      </w:r>
      <w:r w:rsidR="004C5D37" w:rsidRPr="00477F64">
        <w:rPr>
          <w:rFonts w:ascii="ＭＳ ゴシック" w:eastAsia="ＭＳ ゴシック" w:hAnsi="ＭＳ ゴシック" w:hint="eastAsia"/>
          <w:sz w:val="24"/>
        </w:rPr>
        <w:t>５</w:t>
      </w:r>
      <w:r w:rsidRPr="00477F64">
        <w:rPr>
          <w:rFonts w:ascii="ＭＳ ゴシック" w:eastAsia="ＭＳ ゴシック" w:hAnsi="ＭＳ ゴシック" w:hint="eastAsia"/>
          <w:sz w:val="24"/>
        </w:rPr>
        <w:t>年</w:t>
      </w:r>
      <w:r w:rsidR="009B5FC7">
        <w:rPr>
          <w:rFonts w:ascii="ＭＳ ゴシック" w:eastAsia="ＭＳ ゴシック" w:hAnsi="ＭＳ ゴシック" w:hint="eastAsia"/>
          <w:sz w:val="24"/>
        </w:rPr>
        <w:t>５</w:t>
      </w:r>
      <w:r w:rsidRPr="00477F64">
        <w:rPr>
          <w:rFonts w:ascii="ＭＳ ゴシック" w:eastAsia="ＭＳ ゴシック" w:hAnsi="ＭＳ ゴシック" w:hint="eastAsia"/>
          <w:sz w:val="24"/>
        </w:rPr>
        <w:t>月</w:t>
      </w:r>
      <w:r w:rsidR="009B5FC7">
        <w:rPr>
          <w:rFonts w:ascii="ＭＳ ゴシック" w:eastAsia="ＭＳ ゴシック" w:hAnsi="ＭＳ ゴシック" w:hint="eastAsia"/>
          <w:sz w:val="24"/>
        </w:rPr>
        <w:t>上</w:t>
      </w:r>
      <w:r w:rsidRPr="00E34360">
        <w:rPr>
          <w:rFonts w:ascii="ＭＳ ゴシック" w:eastAsia="ＭＳ ゴシック" w:hAnsi="ＭＳ ゴシック" w:hint="eastAsia"/>
          <w:color w:val="000000" w:themeColor="text1"/>
          <w:sz w:val="24"/>
        </w:rPr>
        <w:t>旬頃</w:t>
      </w:r>
    </w:p>
    <w:p w14:paraId="36A45CAC" w14:textId="77777777" w:rsidR="00B66945" w:rsidRPr="00E34360" w:rsidRDefault="00B66945" w:rsidP="006D6FBA">
      <w:pPr>
        <w:rPr>
          <w:rFonts w:ascii="ＭＳ ゴシック" w:eastAsia="ＭＳ ゴシック" w:hAnsi="ＭＳ ゴシック"/>
          <w:color w:val="000000" w:themeColor="text1"/>
          <w:sz w:val="24"/>
        </w:rPr>
      </w:pPr>
    </w:p>
    <w:p w14:paraId="5A84050E" w14:textId="2A744597" w:rsidR="006D6FBA" w:rsidRPr="00477F64" w:rsidRDefault="00F2690C" w:rsidP="006D6FBA">
      <w:pPr>
        <w:rPr>
          <w:rFonts w:ascii="ＭＳ ゴシック" w:eastAsia="ＭＳ ゴシック" w:hAnsi="ＭＳ ゴシック"/>
          <w:sz w:val="24"/>
        </w:rPr>
      </w:pPr>
      <w:r w:rsidRPr="00E34360">
        <w:rPr>
          <w:rFonts w:ascii="ＭＳ ゴシック" w:eastAsia="ＭＳ ゴシック" w:hAnsi="ＭＳ ゴシック" w:hint="eastAsia"/>
          <w:color w:val="000000" w:themeColor="text1"/>
          <w:sz w:val="24"/>
        </w:rPr>
        <w:t>（６</w:t>
      </w:r>
      <w:r w:rsidR="006D6FBA" w:rsidRPr="00E34360">
        <w:rPr>
          <w:rFonts w:ascii="ＭＳ ゴシック" w:eastAsia="ＭＳ ゴシック" w:hAnsi="ＭＳ ゴシック" w:hint="eastAsia"/>
          <w:color w:val="000000" w:themeColor="text1"/>
          <w:sz w:val="24"/>
        </w:rPr>
        <w:t>）契約期間</w:t>
      </w:r>
      <w:r w:rsidR="00607A03" w:rsidRPr="00E34360">
        <w:rPr>
          <w:rFonts w:ascii="ＭＳ ゴシック" w:eastAsia="ＭＳ ゴシック" w:hAnsi="ＭＳ ゴシック" w:hint="eastAsia"/>
          <w:color w:val="000000" w:themeColor="text1"/>
          <w:sz w:val="24"/>
        </w:rPr>
        <w:t xml:space="preserve">　　　　</w:t>
      </w:r>
      <w:r w:rsidR="006D6FBA" w:rsidRPr="00E34360">
        <w:rPr>
          <w:rFonts w:ascii="ＭＳ ゴシック" w:eastAsia="ＭＳ ゴシック" w:hAnsi="ＭＳ ゴシック" w:hint="eastAsia"/>
          <w:color w:val="000000" w:themeColor="text1"/>
          <w:sz w:val="24"/>
        </w:rPr>
        <w:t>：契約締結</w:t>
      </w:r>
      <w:r w:rsidR="006D6FBA" w:rsidRPr="00477F64">
        <w:rPr>
          <w:rFonts w:ascii="ＭＳ ゴシック" w:eastAsia="ＭＳ ゴシック" w:hAnsi="ＭＳ ゴシック" w:hint="eastAsia"/>
          <w:sz w:val="24"/>
        </w:rPr>
        <w:t>日から令和</w:t>
      </w:r>
      <w:r w:rsidR="004C5D37" w:rsidRPr="00477F64">
        <w:rPr>
          <w:rFonts w:ascii="ＭＳ ゴシック" w:eastAsia="ＭＳ ゴシック" w:hAnsi="ＭＳ ゴシック" w:hint="eastAsia"/>
          <w:sz w:val="24"/>
        </w:rPr>
        <w:t>６</w:t>
      </w:r>
      <w:r w:rsidR="006D6FBA" w:rsidRPr="00477F64">
        <w:rPr>
          <w:rFonts w:ascii="ＭＳ ゴシック" w:eastAsia="ＭＳ ゴシック" w:hAnsi="ＭＳ ゴシック" w:hint="eastAsia"/>
          <w:sz w:val="24"/>
        </w:rPr>
        <w:t>年３月</w:t>
      </w:r>
      <w:r w:rsidR="002B3718">
        <w:rPr>
          <w:rFonts w:ascii="ＭＳ ゴシック" w:eastAsia="ＭＳ ゴシック" w:hAnsi="ＭＳ ゴシック" w:hint="eastAsia"/>
          <w:sz w:val="24"/>
        </w:rPr>
        <w:t>３１</w:t>
      </w:r>
      <w:r w:rsidR="006D6FBA" w:rsidRPr="00477F64">
        <w:rPr>
          <w:rFonts w:ascii="ＭＳ ゴシック" w:eastAsia="ＭＳ ゴシック" w:hAnsi="ＭＳ ゴシック" w:hint="eastAsia"/>
          <w:sz w:val="24"/>
        </w:rPr>
        <w:t>日まで</w:t>
      </w:r>
    </w:p>
    <w:p w14:paraId="15C2CA5F" w14:textId="77777777" w:rsidR="00B66945" w:rsidRPr="00477F64" w:rsidRDefault="00B66945" w:rsidP="00607A03">
      <w:pPr>
        <w:rPr>
          <w:rFonts w:ascii="ＭＳ ゴシック" w:eastAsia="ＭＳ ゴシック" w:hAnsi="ＭＳ ゴシック"/>
          <w:sz w:val="24"/>
        </w:rPr>
      </w:pPr>
    </w:p>
    <w:p w14:paraId="10E0ED8E" w14:textId="6D582901" w:rsidR="00607A03" w:rsidRPr="00477F64" w:rsidRDefault="00607A03" w:rsidP="009B640B">
      <w:pPr>
        <w:ind w:leftChars="100" w:left="450" w:hangingChars="100" w:hanging="240"/>
        <w:rPr>
          <w:rFonts w:ascii="ＭＳ ゴシック" w:eastAsia="ＭＳ ゴシック" w:hAnsi="ＭＳ ゴシック"/>
          <w:sz w:val="24"/>
        </w:rPr>
      </w:pPr>
      <w:r w:rsidRPr="00477F64">
        <w:rPr>
          <w:rFonts w:ascii="ＭＳ ゴシック" w:eastAsia="ＭＳ ゴシック" w:hAnsi="ＭＳ ゴシック" w:hint="eastAsia"/>
          <w:sz w:val="24"/>
        </w:rPr>
        <w:t>※　契約書締結後でなければ事業に着手できないので、企画提案書作成にあたっては、事業開始日に柔軟性を持たせた上で作成する必要があることに十分留意すること</w:t>
      </w:r>
      <w:r w:rsidR="00FE6F4D" w:rsidRPr="00477F64">
        <w:rPr>
          <w:rFonts w:ascii="ＭＳ ゴシック" w:eastAsia="ＭＳ ゴシック" w:hAnsi="ＭＳ ゴシック" w:hint="eastAsia"/>
          <w:sz w:val="24"/>
        </w:rPr>
        <w:t>。</w:t>
      </w:r>
    </w:p>
    <w:p w14:paraId="2755D7CB" w14:textId="47249428" w:rsidR="00607A03" w:rsidRPr="00477F64" w:rsidRDefault="00607A03" w:rsidP="009B640B">
      <w:pPr>
        <w:ind w:firstLineChars="300" w:firstLine="720"/>
        <w:rPr>
          <w:rFonts w:ascii="ＭＳ ゴシック" w:eastAsia="ＭＳ ゴシック" w:hAnsi="ＭＳ ゴシック"/>
          <w:sz w:val="24"/>
        </w:rPr>
      </w:pPr>
      <w:r w:rsidRPr="00477F64">
        <w:rPr>
          <w:rFonts w:ascii="ＭＳ ゴシック" w:eastAsia="ＭＳ ゴシック" w:hAnsi="ＭＳ ゴシック" w:hint="eastAsia"/>
          <w:sz w:val="24"/>
        </w:rPr>
        <w:t>なお、再委託先がある場合は、この旨を再委託先にも十分周知すること。</w:t>
      </w:r>
    </w:p>
    <w:p w14:paraId="23444743" w14:textId="4CE8F8BD" w:rsidR="00607A03" w:rsidRPr="00477F64" w:rsidRDefault="005D7F62" w:rsidP="00607A03">
      <w:pPr>
        <w:rPr>
          <w:rFonts w:ascii="ＭＳ ゴシック" w:eastAsia="ＭＳ ゴシック" w:hAnsi="ＭＳ ゴシック"/>
          <w:sz w:val="24"/>
          <w:u w:val="single"/>
        </w:rPr>
      </w:pPr>
      <w:r w:rsidRPr="00477F64">
        <w:rPr>
          <w:rFonts w:ascii="ＭＳ ゴシック" w:eastAsia="ＭＳ ゴシック" w:hAnsi="ＭＳ ゴシック" w:hint="eastAsia"/>
          <w:sz w:val="24"/>
          <w:u w:val="single"/>
        </w:rPr>
        <w:t>１</w:t>
      </w:r>
      <w:r w:rsidR="0034517C" w:rsidRPr="00477F64">
        <w:rPr>
          <w:rFonts w:ascii="ＭＳ ゴシック" w:eastAsia="ＭＳ ゴシック" w:hAnsi="ＭＳ ゴシック" w:hint="eastAsia"/>
          <w:sz w:val="24"/>
          <w:u w:val="single"/>
        </w:rPr>
        <w:t>３</w:t>
      </w:r>
      <w:r w:rsidR="00607A03" w:rsidRPr="00477F64">
        <w:rPr>
          <w:rFonts w:ascii="ＭＳ ゴシック" w:eastAsia="ＭＳ ゴシック" w:hAnsi="ＭＳ ゴシック" w:hint="eastAsia"/>
          <w:sz w:val="24"/>
          <w:u w:val="single"/>
        </w:rPr>
        <w:t>．その他</w:t>
      </w:r>
    </w:p>
    <w:p w14:paraId="3AD869FF" w14:textId="106D2B8B" w:rsidR="006D6FBA" w:rsidRPr="00477F64" w:rsidRDefault="00607A03" w:rsidP="006F4DCB">
      <w:pPr>
        <w:ind w:left="425" w:hangingChars="177" w:hanging="425"/>
        <w:rPr>
          <w:rFonts w:ascii="ＭＳ ゴシック" w:eastAsia="ＭＳ ゴシック" w:hAnsi="ＭＳ ゴシック"/>
          <w:sz w:val="24"/>
        </w:rPr>
      </w:pPr>
      <w:r w:rsidRPr="00477F64">
        <w:rPr>
          <w:rFonts w:ascii="ＭＳ ゴシック" w:eastAsia="ＭＳ ゴシック" w:hAnsi="ＭＳ ゴシック" w:hint="eastAsia"/>
          <w:sz w:val="24"/>
        </w:rPr>
        <w:t>（１）本事業実施に当たっては、</w:t>
      </w:r>
      <w:r w:rsidR="00DB074D" w:rsidRPr="00477F64">
        <w:rPr>
          <w:rFonts w:ascii="ＭＳ ゴシック" w:eastAsia="ＭＳ ゴシック" w:hAnsi="ＭＳ ゴシック" w:hint="eastAsia"/>
          <w:sz w:val="24"/>
        </w:rPr>
        <w:t>地域におけるスポーツ医・科学サポート体制構築事業</w:t>
      </w:r>
      <w:r w:rsidR="00497263" w:rsidRPr="00477F64">
        <w:rPr>
          <w:rFonts w:ascii="ＭＳ ゴシック" w:eastAsia="ＭＳ ゴシック" w:hAnsi="ＭＳ ゴシック" w:hint="eastAsia"/>
          <w:sz w:val="24"/>
        </w:rPr>
        <w:t>委託要項、スポ―ツ庁</w:t>
      </w:r>
      <w:r w:rsidRPr="00477F64">
        <w:rPr>
          <w:rFonts w:ascii="ＭＳ ゴシック" w:eastAsia="ＭＳ ゴシック" w:hAnsi="ＭＳ ゴシック" w:hint="eastAsia"/>
          <w:sz w:val="24"/>
        </w:rPr>
        <w:t>委託事業事務処理要領、委託契約書</w:t>
      </w:r>
      <w:r w:rsidR="00DB074D" w:rsidRPr="00477F64">
        <w:rPr>
          <w:rFonts w:ascii="ＭＳ ゴシック" w:eastAsia="ＭＳ ゴシック" w:hAnsi="ＭＳ ゴシック" w:hint="eastAsia"/>
          <w:sz w:val="24"/>
        </w:rPr>
        <w:t>、委託事業実施計画書等</w:t>
      </w:r>
      <w:r w:rsidR="008D57F5" w:rsidRPr="00477F64">
        <w:rPr>
          <w:rFonts w:ascii="ＭＳ ゴシック" w:eastAsia="ＭＳ ゴシック" w:hAnsi="ＭＳ ゴシック" w:hint="eastAsia"/>
          <w:sz w:val="24"/>
        </w:rPr>
        <w:t>を遵守する</w:t>
      </w:r>
      <w:r w:rsidRPr="00477F64">
        <w:rPr>
          <w:rFonts w:ascii="ＭＳ ゴシック" w:eastAsia="ＭＳ ゴシック" w:hAnsi="ＭＳ ゴシック" w:hint="eastAsia"/>
          <w:sz w:val="24"/>
        </w:rPr>
        <w:t>こと。</w:t>
      </w:r>
    </w:p>
    <w:p w14:paraId="1B672871" w14:textId="77777777" w:rsidR="00B66945" w:rsidRPr="00EB623B" w:rsidRDefault="00B66945" w:rsidP="006D6FBA">
      <w:pPr>
        <w:rPr>
          <w:rFonts w:ascii="ＭＳ ゴシック" w:eastAsia="ＭＳ ゴシック" w:hAnsi="ＭＳ ゴシック"/>
          <w:color w:val="000000" w:themeColor="text1"/>
          <w:sz w:val="24"/>
        </w:rPr>
      </w:pPr>
    </w:p>
    <w:p w14:paraId="6082A2B0" w14:textId="6405CD5B" w:rsidR="006F482B" w:rsidRPr="00EB623B" w:rsidRDefault="00607A03" w:rsidP="006F4DCB">
      <w:pPr>
        <w:ind w:left="425" w:hangingChars="177" w:hanging="425"/>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（２）本事業の経費については、他の経費措置を行っている事業と明確に区分し、重複等が生じないように十分留意すること。</w:t>
      </w:r>
    </w:p>
    <w:p w14:paraId="0EA813B4" w14:textId="77777777" w:rsidR="006F482B" w:rsidRPr="00EB623B" w:rsidRDefault="006F482B" w:rsidP="006F482B">
      <w:pPr>
        <w:rPr>
          <w:rFonts w:ascii="ＭＳ ゴシック" w:eastAsia="ＭＳ ゴシック" w:hAnsi="ＭＳ ゴシック"/>
          <w:color w:val="000000" w:themeColor="text1"/>
          <w:sz w:val="24"/>
        </w:rPr>
      </w:pPr>
    </w:p>
    <w:p w14:paraId="440F9C45" w14:textId="176CDA08" w:rsidR="00477F64" w:rsidRDefault="006F482B" w:rsidP="006F4DCB">
      <w:pPr>
        <w:ind w:left="425" w:hangingChars="177" w:hanging="425"/>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（３）公募期間中の質問・相談等については、当該者のみが有利となるような質問等については回答できない。質問等に係る重要な情報は、ホームページにて公開している本件の公募情報に開示する。</w:t>
      </w:r>
    </w:p>
    <w:p w14:paraId="45F528B7" w14:textId="6927DD14" w:rsidR="00334500" w:rsidRDefault="00334500" w:rsidP="006F4DCB">
      <w:pPr>
        <w:ind w:left="425" w:hangingChars="177" w:hanging="425"/>
        <w:rPr>
          <w:rFonts w:ascii="ＭＳ ゴシック" w:eastAsia="ＭＳ ゴシック" w:hAnsi="ＭＳ ゴシック"/>
          <w:color w:val="000000" w:themeColor="text1"/>
          <w:sz w:val="24"/>
        </w:rPr>
      </w:pPr>
    </w:p>
    <w:p w14:paraId="395937FC" w14:textId="70625846" w:rsidR="00334500" w:rsidRDefault="00334500" w:rsidP="006F4DCB">
      <w:pPr>
        <w:ind w:left="425" w:hangingChars="177" w:hanging="42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事業実施にあたっては、契約書及び業務計画書等を遵守すること。また、女性の職業生活における活躍の推進に関する法律に基づく認定など企画提案書に記載した事項について、認定の取り消しなどによって記載した内容と異なる状況になった場合には速やかに発注者に届け出ること。</w:t>
      </w:r>
    </w:p>
    <w:p w14:paraId="405728DD" w14:textId="77777777" w:rsidR="00477F64" w:rsidRDefault="00477F64" w:rsidP="00477F64">
      <w:pPr>
        <w:rPr>
          <w:rFonts w:ascii="ＭＳ ゴシック" w:eastAsia="ＭＳ ゴシック" w:hAnsi="ＭＳ ゴシック"/>
          <w:color w:val="000000" w:themeColor="text1"/>
          <w:sz w:val="24"/>
        </w:rPr>
      </w:pPr>
    </w:p>
    <w:p w14:paraId="4FA52AB7" w14:textId="30A17D6C" w:rsidR="00DB074D" w:rsidRDefault="00DB074D" w:rsidP="006F4DCB">
      <w:pPr>
        <w:ind w:left="425" w:hangingChars="177" w:hanging="42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w:t>
      </w:r>
      <w:r w:rsidR="00334500">
        <w:rPr>
          <w:rFonts w:ascii="ＭＳ ゴシック" w:eastAsia="ＭＳ ゴシック" w:hAnsi="ＭＳ ゴシック" w:hint="eastAsia"/>
          <w:color w:val="000000" w:themeColor="text1"/>
          <w:sz w:val="24"/>
        </w:rPr>
        <w:t>５</w:t>
      </w:r>
      <w:r>
        <w:rPr>
          <w:rFonts w:ascii="ＭＳ ゴシック" w:eastAsia="ＭＳ ゴシック" w:hAnsi="ＭＳ ゴシック" w:hint="eastAsia"/>
          <w:color w:val="000000" w:themeColor="text1"/>
          <w:sz w:val="24"/>
        </w:rPr>
        <w:t>）採択件数は現時点での予定であり、増減する場合がある。最終的な採択件数は審査委員会が決定する。</w:t>
      </w:r>
    </w:p>
    <w:p w14:paraId="677A914D" w14:textId="642531DA" w:rsidR="00BF7221" w:rsidRDefault="00BF7221" w:rsidP="006F4DCB">
      <w:pPr>
        <w:ind w:left="425" w:hangingChars="177" w:hanging="425"/>
        <w:rPr>
          <w:rFonts w:ascii="ＭＳ ゴシック" w:eastAsia="ＭＳ ゴシック" w:hAnsi="ＭＳ ゴシック"/>
          <w:color w:val="000000" w:themeColor="text1"/>
          <w:sz w:val="24"/>
        </w:rPr>
      </w:pPr>
    </w:p>
    <w:p w14:paraId="01F67435" w14:textId="15994B8F" w:rsidR="00BF7221" w:rsidRPr="00EB623B" w:rsidRDefault="00BF7221" w:rsidP="006F4DCB">
      <w:pPr>
        <w:ind w:left="425" w:hangingChars="177" w:hanging="42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334500">
        <w:rPr>
          <w:rFonts w:ascii="ＭＳ ゴシック" w:eastAsia="ＭＳ ゴシック" w:hAnsi="ＭＳ ゴシック" w:hint="eastAsia"/>
          <w:color w:val="000000" w:themeColor="text1"/>
          <w:sz w:val="24"/>
        </w:rPr>
        <w:t>６</w:t>
      </w:r>
      <w:r>
        <w:rPr>
          <w:rFonts w:ascii="ＭＳ ゴシック" w:eastAsia="ＭＳ ゴシック" w:hAnsi="ＭＳ ゴシック" w:hint="eastAsia"/>
          <w:color w:val="000000" w:themeColor="text1"/>
          <w:sz w:val="24"/>
        </w:rPr>
        <w:t>）この公募は、令和５年度予算の成立を前提に行うものであり、予算の成立状況等によっては、実施方法や経費、スケジュール等を変更する場合がある。</w:t>
      </w:r>
    </w:p>
    <w:p w14:paraId="3540ADCB" w14:textId="77777777" w:rsidR="006F482B" w:rsidRPr="00EB623B" w:rsidRDefault="006F482B" w:rsidP="00607A03">
      <w:pPr>
        <w:rPr>
          <w:rFonts w:ascii="ＭＳ ゴシック" w:eastAsia="ＭＳ ゴシック" w:hAnsi="ＭＳ ゴシック"/>
          <w:color w:val="000000" w:themeColor="text1"/>
          <w:sz w:val="24"/>
        </w:rPr>
      </w:pPr>
    </w:p>
    <w:p w14:paraId="0D582555" w14:textId="571D5B7E" w:rsidR="00607A03" w:rsidRPr="00EB623B" w:rsidRDefault="005D7F62" w:rsidP="00607A03">
      <w:pPr>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１</w:t>
      </w:r>
      <w:r w:rsidR="0034517C">
        <w:rPr>
          <w:rFonts w:ascii="ＭＳ ゴシック" w:eastAsia="ＭＳ ゴシック" w:hAnsi="ＭＳ ゴシック" w:hint="eastAsia"/>
          <w:color w:val="000000" w:themeColor="text1"/>
          <w:sz w:val="24"/>
          <w:u w:val="single"/>
        </w:rPr>
        <w:t>４</w:t>
      </w:r>
      <w:r w:rsidR="00607A03" w:rsidRPr="00EB623B">
        <w:rPr>
          <w:rFonts w:ascii="ＭＳ ゴシック" w:eastAsia="ＭＳ ゴシック" w:hAnsi="ＭＳ ゴシック" w:hint="eastAsia"/>
          <w:color w:val="000000" w:themeColor="text1"/>
          <w:sz w:val="24"/>
          <w:u w:val="single"/>
        </w:rPr>
        <w:t>．参考資料</w:t>
      </w:r>
    </w:p>
    <w:p w14:paraId="120423C5" w14:textId="3185FE4F" w:rsidR="00AA77A8" w:rsidRDefault="00607A03" w:rsidP="00607A03">
      <w:pPr>
        <w:rPr>
          <w:rFonts w:ascii="ＭＳ ゴシック" w:eastAsia="ＭＳ ゴシック" w:hAnsi="ＭＳ ゴシック"/>
          <w:color w:val="000000" w:themeColor="text1"/>
          <w:sz w:val="24"/>
        </w:rPr>
      </w:pPr>
      <w:r w:rsidRPr="00EB623B">
        <w:rPr>
          <w:rFonts w:ascii="ＭＳ ゴシック" w:eastAsia="ＭＳ ゴシック" w:hAnsi="ＭＳ ゴシック" w:hint="eastAsia"/>
          <w:color w:val="000000" w:themeColor="text1"/>
          <w:sz w:val="24"/>
        </w:rPr>
        <w:t xml:space="preserve">別添１　</w:t>
      </w:r>
      <w:r w:rsidR="005F5A2F">
        <w:rPr>
          <w:rFonts w:ascii="ＭＳ ゴシック" w:eastAsia="ＭＳ ゴシック" w:hAnsi="ＭＳ ゴシック" w:hint="eastAsia"/>
          <w:color w:val="000000" w:themeColor="text1"/>
          <w:sz w:val="24"/>
        </w:rPr>
        <w:t>地域における医・科学支援の在り方に関する検討会議報告書</w:t>
      </w:r>
    </w:p>
    <w:p w14:paraId="32DBEC58" w14:textId="7C79FA7D" w:rsidR="005D7F62" w:rsidRDefault="005D7F62" w:rsidP="00607A03">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別添</w:t>
      </w:r>
      <w:r w:rsidR="005F5A2F">
        <w:rPr>
          <w:rFonts w:ascii="ＭＳ ゴシック" w:eastAsia="ＭＳ ゴシック" w:hAnsi="ＭＳ ゴシック" w:hint="eastAsia"/>
          <w:color w:val="000000" w:themeColor="text1"/>
          <w:sz w:val="24"/>
        </w:rPr>
        <w:t>２</w:t>
      </w:r>
      <w:r>
        <w:rPr>
          <w:rFonts w:ascii="ＭＳ ゴシック" w:eastAsia="ＭＳ ゴシック" w:hAnsi="ＭＳ ゴシック" w:hint="eastAsia"/>
          <w:color w:val="000000" w:themeColor="text1"/>
          <w:sz w:val="24"/>
        </w:rPr>
        <w:t xml:space="preserve">　</w:t>
      </w:r>
      <w:r w:rsidR="00F35431">
        <w:rPr>
          <w:rFonts w:ascii="ＭＳ ゴシック" w:eastAsia="ＭＳ ゴシック" w:hAnsi="ＭＳ ゴシック" w:hint="eastAsia"/>
          <w:color w:val="000000" w:themeColor="text1"/>
          <w:sz w:val="24"/>
        </w:rPr>
        <w:t>誓約書</w:t>
      </w:r>
    </w:p>
    <w:p w14:paraId="669881D3" w14:textId="6E8B7F00" w:rsidR="005D7F62" w:rsidRPr="00EB623B" w:rsidRDefault="005D7F62" w:rsidP="00607A03">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別添</w:t>
      </w:r>
      <w:r w:rsidR="005F5A2F">
        <w:rPr>
          <w:rFonts w:ascii="ＭＳ ゴシック" w:eastAsia="ＭＳ ゴシック" w:hAnsi="ＭＳ ゴシック" w:hint="eastAsia"/>
          <w:color w:val="000000" w:themeColor="text1"/>
          <w:sz w:val="24"/>
        </w:rPr>
        <w:t>３</w:t>
      </w:r>
      <w:r>
        <w:rPr>
          <w:rFonts w:ascii="ＭＳ ゴシック" w:eastAsia="ＭＳ ゴシック" w:hAnsi="ＭＳ ゴシック" w:hint="eastAsia"/>
          <w:color w:val="000000" w:themeColor="text1"/>
          <w:sz w:val="24"/>
        </w:rPr>
        <w:t xml:space="preserve">　</w:t>
      </w:r>
      <w:r w:rsidR="00F35431">
        <w:rPr>
          <w:rFonts w:ascii="ＭＳ ゴシック" w:eastAsia="ＭＳ ゴシック" w:hAnsi="ＭＳ ゴシック" w:hint="eastAsia"/>
          <w:color w:val="000000" w:themeColor="text1"/>
          <w:sz w:val="24"/>
        </w:rPr>
        <w:t>審査基準</w:t>
      </w:r>
    </w:p>
    <w:sectPr w:rsidR="005D7F62" w:rsidRPr="00EB623B" w:rsidSect="00FB29A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5D10" w14:textId="77777777" w:rsidR="007F1A9B" w:rsidRDefault="007F1A9B">
      <w:r>
        <w:separator/>
      </w:r>
    </w:p>
  </w:endnote>
  <w:endnote w:type="continuationSeparator" w:id="0">
    <w:p w14:paraId="66F48F8B" w14:textId="77777777" w:rsidR="007F1A9B" w:rsidRDefault="007F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0241" w14:textId="77777777" w:rsidR="007F1A9B" w:rsidRDefault="007F1A9B">
      <w:r>
        <w:separator/>
      </w:r>
    </w:p>
  </w:footnote>
  <w:footnote w:type="continuationSeparator" w:id="0">
    <w:p w14:paraId="0B499BB3" w14:textId="77777777" w:rsidR="007F1A9B" w:rsidRDefault="007F1A9B">
      <w:r>
        <w:continuationSeparator/>
      </w:r>
    </w:p>
  </w:footnote>
  <w:footnote w:id="1">
    <w:p w14:paraId="6A7A3695" w14:textId="3B59CA1D" w:rsidR="00A52622" w:rsidRDefault="00A52622">
      <w:pPr>
        <w:pStyle w:val="af1"/>
      </w:pPr>
      <w:r>
        <w:rPr>
          <w:rStyle w:val="af3"/>
        </w:rPr>
        <w:footnoteRef/>
      </w:r>
      <w:r>
        <w:t xml:space="preserve"> </w:t>
      </w:r>
      <w:r>
        <w:rPr>
          <w:rFonts w:hint="eastAsia"/>
        </w:rPr>
        <w:t>「持続可能な国際競技力向上プラン」に基づき、居住地域にかかわらずすべての人が女性アスリート支援に関する情報にアクセスできるように、</w:t>
      </w:r>
      <w:r>
        <w:rPr>
          <w:rFonts w:hint="eastAsia"/>
        </w:rPr>
        <w:t>HPSC</w:t>
      </w:r>
      <w:r>
        <w:rPr>
          <w:rFonts w:hint="eastAsia"/>
        </w:rPr>
        <w:t>において様々な知見や情報を整理したプラットフォームの構築に取り組んでいる。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C7D"/>
    <w:multiLevelType w:val="hybridMultilevel"/>
    <w:tmpl w:val="268878B4"/>
    <w:lvl w:ilvl="0" w:tplc="643A7F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752304F"/>
    <w:multiLevelType w:val="hybridMultilevel"/>
    <w:tmpl w:val="D69260EC"/>
    <w:lvl w:ilvl="0" w:tplc="5F04A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35E7D"/>
    <w:multiLevelType w:val="hybridMultilevel"/>
    <w:tmpl w:val="771CD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8851309">
    <w:abstractNumId w:val="1"/>
  </w:num>
  <w:num w:numId="2" w16cid:durableId="1616986394">
    <w:abstractNumId w:val="0"/>
  </w:num>
  <w:num w:numId="3" w16cid:durableId="107003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1"/>
    <w:rsid w:val="000155C9"/>
    <w:rsid w:val="0001719A"/>
    <w:rsid w:val="00020FE6"/>
    <w:rsid w:val="0003161E"/>
    <w:rsid w:val="000316D4"/>
    <w:rsid w:val="00074DAA"/>
    <w:rsid w:val="0009646B"/>
    <w:rsid w:val="000A1B92"/>
    <w:rsid w:val="000B69BD"/>
    <w:rsid w:val="000C0200"/>
    <w:rsid w:val="000C45B0"/>
    <w:rsid w:val="000D0780"/>
    <w:rsid w:val="000E3502"/>
    <w:rsid w:val="000F324B"/>
    <w:rsid w:val="000F359D"/>
    <w:rsid w:val="001011EB"/>
    <w:rsid w:val="00105DB7"/>
    <w:rsid w:val="00112C0E"/>
    <w:rsid w:val="00113C31"/>
    <w:rsid w:val="001163EF"/>
    <w:rsid w:val="00117A03"/>
    <w:rsid w:val="00121417"/>
    <w:rsid w:val="00161D89"/>
    <w:rsid w:val="00185531"/>
    <w:rsid w:val="001A1877"/>
    <w:rsid w:val="001B5809"/>
    <w:rsid w:val="001D3B45"/>
    <w:rsid w:val="001D3D5F"/>
    <w:rsid w:val="001D7E7A"/>
    <w:rsid w:val="001E5607"/>
    <w:rsid w:val="002020C9"/>
    <w:rsid w:val="002135C6"/>
    <w:rsid w:val="0021635E"/>
    <w:rsid w:val="0024378B"/>
    <w:rsid w:val="00246DC3"/>
    <w:rsid w:val="002517EC"/>
    <w:rsid w:val="00253616"/>
    <w:rsid w:val="00262668"/>
    <w:rsid w:val="00274DCD"/>
    <w:rsid w:val="00283564"/>
    <w:rsid w:val="002A46E0"/>
    <w:rsid w:val="002B3718"/>
    <w:rsid w:val="002C66C9"/>
    <w:rsid w:val="002F2489"/>
    <w:rsid w:val="002F4312"/>
    <w:rsid w:val="00300760"/>
    <w:rsid w:val="00301238"/>
    <w:rsid w:val="00310E73"/>
    <w:rsid w:val="00311798"/>
    <w:rsid w:val="00322A80"/>
    <w:rsid w:val="00334500"/>
    <w:rsid w:val="00335A3F"/>
    <w:rsid w:val="00336324"/>
    <w:rsid w:val="0034517C"/>
    <w:rsid w:val="00347683"/>
    <w:rsid w:val="00347700"/>
    <w:rsid w:val="0035092B"/>
    <w:rsid w:val="003516F7"/>
    <w:rsid w:val="00351740"/>
    <w:rsid w:val="00353FC2"/>
    <w:rsid w:val="00367281"/>
    <w:rsid w:val="00372C0E"/>
    <w:rsid w:val="003745E8"/>
    <w:rsid w:val="00376C82"/>
    <w:rsid w:val="0038463A"/>
    <w:rsid w:val="003865D3"/>
    <w:rsid w:val="003866D0"/>
    <w:rsid w:val="0039034A"/>
    <w:rsid w:val="003A1C5A"/>
    <w:rsid w:val="003B0BC3"/>
    <w:rsid w:val="003B1101"/>
    <w:rsid w:val="003D5D56"/>
    <w:rsid w:val="003E1BAE"/>
    <w:rsid w:val="003F636F"/>
    <w:rsid w:val="004070D0"/>
    <w:rsid w:val="0040754D"/>
    <w:rsid w:val="0040772E"/>
    <w:rsid w:val="004228FB"/>
    <w:rsid w:val="00454290"/>
    <w:rsid w:val="004544AE"/>
    <w:rsid w:val="004622CF"/>
    <w:rsid w:val="00466E42"/>
    <w:rsid w:val="00477F64"/>
    <w:rsid w:val="00484655"/>
    <w:rsid w:val="004863DD"/>
    <w:rsid w:val="0049455C"/>
    <w:rsid w:val="00497263"/>
    <w:rsid w:val="004A027B"/>
    <w:rsid w:val="004A2A4A"/>
    <w:rsid w:val="004A6302"/>
    <w:rsid w:val="004C5D37"/>
    <w:rsid w:val="004E0D46"/>
    <w:rsid w:val="004F5E14"/>
    <w:rsid w:val="00503003"/>
    <w:rsid w:val="005065E1"/>
    <w:rsid w:val="00530689"/>
    <w:rsid w:val="00531A62"/>
    <w:rsid w:val="00540CBA"/>
    <w:rsid w:val="005550E5"/>
    <w:rsid w:val="005609E2"/>
    <w:rsid w:val="00562361"/>
    <w:rsid w:val="00574EBF"/>
    <w:rsid w:val="005911EE"/>
    <w:rsid w:val="005C000E"/>
    <w:rsid w:val="005C3460"/>
    <w:rsid w:val="005C5A02"/>
    <w:rsid w:val="005D3291"/>
    <w:rsid w:val="005D7C7F"/>
    <w:rsid w:val="005D7F62"/>
    <w:rsid w:val="005E1E49"/>
    <w:rsid w:val="005E7B91"/>
    <w:rsid w:val="005F544F"/>
    <w:rsid w:val="005F5A2F"/>
    <w:rsid w:val="0060592F"/>
    <w:rsid w:val="00607A03"/>
    <w:rsid w:val="006129CC"/>
    <w:rsid w:val="00625922"/>
    <w:rsid w:val="00633FE1"/>
    <w:rsid w:val="00650D1C"/>
    <w:rsid w:val="006548C3"/>
    <w:rsid w:val="00666695"/>
    <w:rsid w:val="006736C5"/>
    <w:rsid w:val="0067430A"/>
    <w:rsid w:val="00675DB3"/>
    <w:rsid w:val="00690DD5"/>
    <w:rsid w:val="006C1C0C"/>
    <w:rsid w:val="006D5007"/>
    <w:rsid w:val="006D6FBA"/>
    <w:rsid w:val="006F12D1"/>
    <w:rsid w:val="006F482B"/>
    <w:rsid w:val="006F4DCB"/>
    <w:rsid w:val="00700FAE"/>
    <w:rsid w:val="0071595C"/>
    <w:rsid w:val="00715D9A"/>
    <w:rsid w:val="007369F3"/>
    <w:rsid w:val="00743066"/>
    <w:rsid w:val="00745399"/>
    <w:rsid w:val="00750D2E"/>
    <w:rsid w:val="0076496A"/>
    <w:rsid w:val="007763E8"/>
    <w:rsid w:val="007820BE"/>
    <w:rsid w:val="007820D2"/>
    <w:rsid w:val="00791664"/>
    <w:rsid w:val="007A551B"/>
    <w:rsid w:val="007A656D"/>
    <w:rsid w:val="007A7251"/>
    <w:rsid w:val="007A780D"/>
    <w:rsid w:val="007B2500"/>
    <w:rsid w:val="007B6A71"/>
    <w:rsid w:val="007D6F06"/>
    <w:rsid w:val="007F1A9B"/>
    <w:rsid w:val="007F252E"/>
    <w:rsid w:val="007F5FF9"/>
    <w:rsid w:val="008005E5"/>
    <w:rsid w:val="00805DA2"/>
    <w:rsid w:val="00806CC4"/>
    <w:rsid w:val="00821351"/>
    <w:rsid w:val="00822E12"/>
    <w:rsid w:val="0082401F"/>
    <w:rsid w:val="00825B24"/>
    <w:rsid w:val="008351A3"/>
    <w:rsid w:val="00844802"/>
    <w:rsid w:val="00852542"/>
    <w:rsid w:val="00862C8A"/>
    <w:rsid w:val="008630DC"/>
    <w:rsid w:val="00863D8D"/>
    <w:rsid w:val="00865B96"/>
    <w:rsid w:val="0086651F"/>
    <w:rsid w:val="00876A61"/>
    <w:rsid w:val="0087733A"/>
    <w:rsid w:val="008816DE"/>
    <w:rsid w:val="00890B14"/>
    <w:rsid w:val="008C2FD2"/>
    <w:rsid w:val="008D57F5"/>
    <w:rsid w:val="008F6796"/>
    <w:rsid w:val="00901699"/>
    <w:rsid w:val="009024FD"/>
    <w:rsid w:val="009156F6"/>
    <w:rsid w:val="00921CBB"/>
    <w:rsid w:val="009349DE"/>
    <w:rsid w:val="00941313"/>
    <w:rsid w:val="00953DB6"/>
    <w:rsid w:val="00965AD0"/>
    <w:rsid w:val="00971783"/>
    <w:rsid w:val="00987AEA"/>
    <w:rsid w:val="009A225F"/>
    <w:rsid w:val="009A4BAB"/>
    <w:rsid w:val="009B2F88"/>
    <w:rsid w:val="009B5FC7"/>
    <w:rsid w:val="009B606E"/>
    <w:rsid w:val="009B640B"/>
    <w:rsid w:val="009B78D3"/>
    <w:rsid w:val="009C7016"/>
    <w:rsid w:val="009D06BC"/>
    <w:rsid w:val="009D209A"/>
    <w:rsid w:val="009D2DEA"/>
    <w:rsid w:val="009F5BD5"/>
    <w:rsid w:val="009F7550"/>
    <w:rsid w:val="00A00892"/>
    <w:rsid w:val="00A07F04"/>
    <w:rsid w:val="00A3034D"/>
    <w:rsid w:val="00A52622"/>
    <w:rsid w:val="00A545CE"/>
    <w:rsid w:val="00A80861"/>
    <w:rsid w:val="00AA3A2F"/>
    <w:rsid w:val="00AA77A8"/>
    <w:rsid w:val="00AB0971"/>
    <w:rsid w:val="00AB7EC0"/>
    <w:rsid w:val="00AC226E"/>
    <w:rsid w:val="00AC5AA4"/>
    <w:rsid w:val="00AD04AE"/>
    <w:rsid w:val="00AD1B71"/>
    <w:rsid w:val="00AE4049"/>
    <w:rsid w:val="00AE4D9D"/>
    <w:rsid w:val="00AF03CC"/>
    <w:rsid w:val="00B01683"/>
    <w:rsid w:val="00B24000"/>
    <w:rsid w:val="00B31A70"/>
    <w:rsid w:val="00B33FC6"/>
    <w:rsid w:val="00B50B3E"/>
    <w:rsid w:val="00B60C1E"/>
    <w:rsid w:val="00B66123"/>
    <w:rsid w:val="00B66945"/>
    <w:rsid w:val="00B76153"/>
    <w:rsid w:val="00B82583"/>
    <w:rsid w:val="00BA1E8B"/>
    <w:rsid w:val="00BC4F21"/>
    <w:rsid w:val="00BD0EC2"/>
    <w:rsid w:val="00BE110E"/>
    <w:rsid w:val="00BE45BE"/>
    <w:rsid w:val="00BE4CD5"/>
    <w:rsid w:val="00BF7221"/>
    <w:rsid w:val="00C17791"/>
    <w:rsid w:val="00C24431"/>
    <w:rsid w:val="00C25645"/>
    <w:rsid w:val="00C33159"/>
    <w:rsid w:val="00C46304"/>
    <w:rsid w:val="00C46F3C"/>
    <w:rsid w:val="00C523FE"/>
    <w:rsid w:val="00C56E35"/>
    <w:rsid w:val="00C571B8"/>
    <w:rsid w:val="00C65470"/>
    <w:rsid w:val="00C72933"/>
    <w:rsid w:val="00C81B24"/>
    <w:rsid w:val="00CA533E"/>
    <w:rsid w:val="00CA625C"/>
    <w:rsid w:val="00CD15BC"/>
    <w:rsid w:val="00CD776F"/>
    <w:rsid w:val="00CE1131"/>
    <w:rsid w:val="00CF183D"/>
    <w:rsid w:val="00CF3936"/>
    <w:rsid w:val="00D022BB"/>
    <w:rsid w:val="00D267EF"/>
    <w:rsid w:val="00D41A8E"/>
    <w:rsid w:val="00D45298"/>
    <w:rsid w:val="00D45960"/>
    <w:rsid w:val="00D55FDF"/>
    <w:rsid w:val="00D57ACB"/>
    <w:rsid w:val="00D833CD"/>
    <w:rsid w:val="00D8412A"/>
    <w:rsid w:val="00D9010B"/>
    <w:rsid w:val="00D93614"/>
    <w:rsid w:val="00DB074D"/>
    <w:rsid w:val="00DB68A3"/>
    <w:rsid w:val="00DF526E"/>
    <w:rsid w:val="00DF702C"/>
    <w:rsid w:val="00E01A08"/>
    <w:rsid w:val="00E0300E"/>
    <w:rsid w:val="00E057CC"/>
    <w:rsid w:val="00E10625"/>
    <w:rsid w:val="00E10E7D"/>
    <w:rsid w:val="00E155C6"/>
    <w:rsid w:val="00E15C25"/>
    <w:rsid w:val="00E17AA2"/>
    <w:rsid w:val="00E24B0E"/>
    <w:rsid w:val="00E34360"/>
    <w:rsid w:val="00E37D25"/>
    <w:rsid w:val="00E50353"/>
    <w:rsid w:val="00E63F3E"/>
    <w:rsid w:val="00E64EBB"/>
    <w:rsid w:val="00E84D44"/>
    <w:rsid w:val="00E91019"/>
    <w:rsid w:val="00E965B1"/>
    <w:rsid w:val="00EB346F"/>
    <w:rsid w:val="00EB623B"/>
    <w:rsid w:val="00EC0122"/>
    <w:rsid w:val="00ED17DA"/>
    <w:rsid w:val="00F066AB"/>
    <w:rsid w:val="00F14618"/>
    <w:rsid w:val="00F1475A"/>
    <w:rsid w:val="00F21B23"/>
    <w:rsid w:val="00F2690C"/>
    <w:rsid w:val="00F35431"/>
    <w:rsid w:val="00F354DD"/>
    <w:rsid w:val="00F542C9"/>
    <w:rsid w:val="00F61780"/>
    <w:rsid w:val="00F740C8"/>
    <w:rsid w:val="00F751BD"/>
    <w:rsid w:val="00FA54A0"/>
    <w:rsid w:val="00FA56DE"/>
    <w:rsid w:val="00FA721F"/>
    <w:rsid w:val="00FB29A1"/>
    <w:rsid w:val="00FB2D4E"/>
    <w:rsid w:val="00FB709C"/>
    <w:rsid w:val="00FC52AD"/>
    <w:rsid w:val="00FE6F4D"/>
    <w:rsid w:val="00FF4BA0"/>
    <w:rsid w:val="00FF561D"/>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307F4"/>
  <w15:docId w15:val="{D517847C-376C-424B-868B-D22C5A8C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A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Balloon Text"/>
    <w:basedOn w:val="a"/>
    <w:link w:val="a7"/>
    <w:semiHidden/>
    <w:unhideWhenUsed/>
    <w:rsid w:val="007763E8"/>
    <w:rPr>
      <w:rFonts w:asciiTheme="majorHAnsi" w:eastAsiaTheme="majorEastAsia" w:hAnsiTheme="majorHAnsi" w:cstheme="majorBidi"/>
      <w:sz w:val="18"/>
      <w:szCs w:val="18"/>
    </w:rPr>
  </w:style>
  <w:style w:type="character" w:customStyle="1" w:styleId="a7">
    <w:name w:val="吹き出し (文字)"/>
    <w:basedOn w:val="a0"/>
    <w:link w:val="a6"/>
    <w:semiHidden/>
    <w:rsid w:val="007763E8"/>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7A551B"/>
    <w:rPr>
      <w:kern w:val="2"/>
      <w:sz w:val="21"/>
      <w:szCs w:val="24"/>
    </w:rPr>
  </w:style>
  <w:style w:type="paragraph" w:styleId="a8">
    <w:name w:val="Revision"/>
    <w:hidden/>
    <w:uiPriority w:val="99"/>
    <w:semiHidden/>
    <w:rsid w:val="001E5607"/>
    <w:rPr>
      <w:kern w:val="2"/>
      <w:sz w:val="21"/>
      <w:szCs w:val="24"/>
    </w:rPr>
  </w:style>
  <w:style w:type="paragraph" w:styleId="a9">
    <w:name w:val="List Paragraph"/>
    <w:basedOn w:val="a"/>
    <w:uiPriority w:val="34"/>
    <w:qFormat/>
    <w:rsid w:val="00821351"/>
    <w:pPr>
      <w:ind w:leftChars="400" w:left="840"/>
    </w:pPr>
  </w:style>
  <w:style w:type="character" w:styleId="aa">
    <w:name w:val="annotation reference"/>
    <w:basedOn w:val="a0"/>
    <w:semiHidden/>
    <w:unhideWhenUsed/>
    <w:rsid w:val="0034517C"/>
    <w:rPr>
      <w:sz w:val="18"/>
      <w:szCs w:val="18"/>
    </w:rPr>
  </w:style>
  <w:style w:type="paragraph" w:styleId="ab">
    <w:name w:val="annotation text"/>
    <w:basedOn w:val="a"/>
    <w:link w:val="ac"/>
    <w:unhideWhenUsed/>
    <w:rsid w:val="0034517C"/>
    <w:pPr>
      <w:jc w:val="left"/>
    </w:pPr>
  </w:style>
  <w:style w:type="character" w:customStyle="1" w:styleId="ac">
    <w:name w:val="コメント文字列 (文字)"/>
    <w:basedOn w:val="a0"/>
    <w:link w:val="ab"/>
    <w:rsid w:val="0034517C"/>
    <w:rPr>
      <w:kern w:val="2"/>
      <w:sz w:val="21"/>
      <w:szCs w:val="24"/>
    </w:rPr>
  </w:style>
  <w:style w:type="paragraph" w:styleId="ad">
    <w:name w:val="annotation subject"/>
    <w:basedOn w:val="ab"/>
    <w:next w:val="ab"/>
    <w:link w:val="ae"/>
    <w:semiHidden/>
    <w:unhideWhenUsed/>
    <w:rsid w:val="0034517C"/>
    <w:rPr>
      <w:b/>
      <w:bCs/>
    </w:rPr>
  </w:style>
  <w:style w:type="character" w:customStyle="1" w:styleId="ae">
    <w:name w:val="コメント内容 (文字)"/>
    <w:basedOn w:val="ac"/>
    <w:link w:val="ad"/>
    <w:semiHidden/>
    <w:rsid w:val="0034517C"/>
    <w:rPr>
      <w:b/>
      <w:bCs/>
      <w:kern w:val="2"/>
      <w:sz w:val="21"/>
      <w:szCs w:val="24"/>
    </w:rPr>
  </w:style>
  <w:style w:type="character" w:styleId="af">
    <w:name w:val="Hyperlink"/>
    <w:basedOn w:val="a0"/>
    <w:unhideWhenUsed/>
    <w:rsid w:val="0067430A"/>
    <w:rPr>
      <w:color w:val="0000FF" w:themeColor="hyperlink"/>
      <w:u w:val="single"/>
    </w:rPr>
  </w:style>
  <w:style w:type="character" w:styleId="af0">
    <w:name w:val="Unresolved Mention"/>
    <w:basedOn w:val="a0"/>
    <w:uiPriority w:val="99"/>
    <w:semiHidden/>
    <w:unhideWhenUsed/>
    <w:rsid w:val="0067430A"/>
    <w:rPr>
      <w:color w:val="605E5C"/>
      <w:shd w:val="clear" w:color="auto" w:fill="E1DFDD"/>
    </w:rPr>
  </w:style>
  <w:style w:type="paragraph" w:styleId="af1">
    <w:name w:val="footnote text"/>
    <w:basedOn w:val="a"/>
    <w:link w:val="af2"/>
    <w:semiHidden/>
    <w:unhideWhenUsed/>
    <w:rsid w:val="00A52622"/>
    <w:pPr>
      <w:snapToGrid w:val="0"/>
      <w:jc w:val="left"/>
    </w:pPr>
  </w:style>
  <w:style w:type="character" w:customStyle="1" w:styleId="af2">
    <w:name w:val="脚注文字列 (文字)"/>
    <w:basedOn w:val="a0"/>
    <w:link w:val="af1"/>
    <w:semiHidden/>
    <w:rsid w:val="00A52622"/>
    <w:rPr>
      <w:kern w:val="2"/>
      <w:sz w:val="21"/>
      <w:szCs w:val="24"/>
    </w:rPr>
  </w:style>
  <w:style w:type="character" w:styleId="af3">
    <w:name w:val="footnote reference"/>
    <w:basedOn w:val="a0"/>
    <w:semiHidden/>
    <w:unhideWhenUsed/>
    <w:rsid w:val="00A526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1A72-DD63-4D6D-B893-5F1735E8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1070</Words>
  <Characters>6103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宇田俊太郎</cp:lastModifiedBy>
  <cp:revision>3</cp:revision>
  <cp:lastPrinted>2023-02-13T01:07:00Z</cp:lastPrinted>
  <dcterms:created xsi:type="dcterms:W3CDTF">2023-02-13T00:33:00Z</dcterms:created>
  <dcterms:modified xsi:type="dcterms:W3CDTF">2023-02-13T01:10:00Z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2022-02-17T06:44:12Z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92c4f8e7-8ad7-4e78-bff1-6c1597405322</vt:lpwstr>
  </property>
  <property fmtid="{D5CDD505-2E9C-101B-9397-08002B2CF9AE}" pid="8" name="MSIP_Label_d899a617-f30e-4fb8-b81c-fb6d0b94ac5b_ContentBits">
    <vt:lpwstr>0</vt:lpwstr>
  </property>
</Properties>
</file>