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0D920DCC" w:rsidR="00210901" w:rsidRPr="009B42F0" w:rsidRDefault="00F64CD2" w:rsidP="00210901">
      <w:pPr>
        <w:wordWrap w:val="0"/>
        <w:spacing w:line="276" w:lineRule="exact"/>
        <w:jc w:val="right"/>
        <w:rPr>
          <w:rFonts w:ascii="ＭＳ 明朝" w:hAnsi="ＭＳ 明朝"/>
          <w:lang w:eastAsia="zh-TW"/>
        </w:rPr>
      </w:pPr>
      <w:r>
        <w:rPr>
          <w:rFonts w:ascii="ＭＳ 明朝" w:hAnsi="ＭＳ 明朝" w:hint="eastAsia"/>
        </w:rPr>
        <w:t>〇〇</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1F04A36F"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CC5B35">
        <w:rPr>
          <w:rFonts w:ascii="ＭＳ 明朝" w:hAnsi="ＭＳ 明朝" w:hint="eastAsia"/>
        </w:rPr>
        <w:t>〇</w:t>
      </w:r>
      <w:r w:rsidR="00573467">
        <w:rPr>
          <w:rFonts w:ascii="ＭＳ 明朝" w:hAnsi="ＭＳ 明朝" w:hint="eastAsia"/>
        </w:rPr>
        <w:t>年度</w:t>
      </w:r>
      <w:r w:rsidRPr="00F326F3">
        <w:rPr>
          <w:rFonts w:ascii="ＭＳ 明朝" w:hAnsi="ＭＳ 明朝" w:hint="eastAsia"/>
        </w:rPr>
        <w:t>「</w:t>
      </w:r>
      <w:r w:rsidR="00DE1124">
        <w:rPr>
          <w:rFonts w:ascii="ＭＳ 明朝" w:hAnsi="ＭＳ 明朝" w:hint="eastAsia"/>
        </w:rPr>
        <w:t>幼児期からの運動習慣形成</w:t>
      </w:r>
      <w:r w:rsidR="00F60B7E" w:rsidRPr="00F60B7E">
        <w:rPr>
          <w:rFonts w:ascii="ＭＳ 明朝" w:hAnsi="ＭＳ 明朝" w:hint="eastAsia"/>
        </w:rPr>
        <w:t>プロジェクト（</w:t>
      </w:r>
      <w:r w:rsidR="006819FE" w:rsidRPr="006819FE">
        <w:rPr>
          <w:rFonts w:ascii="ＭＳ 明朝" w:hAnsi="ＭＳ 明朝" w:hint="eastAsia"/>
          <w:color w:val="000000" w:themeColor="text1"/>
          <w:szCs w:val="21"/>
        </w:rPr>
        <w:t>保護者等の運動遊びに関する行動変容調査</w:t>
      </w:r>
      <w:r w:rsidR="00F60B7E" w:rsidRPr="00F60B7E">
        <w:rPr>
          <w:rFonts w:ascii="ＭＳ 明朝" w:hAnsi="ＭＳ 明朝" w:hint="eastAsia"/>
        </w:rPr>
        <w:t>）</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2EF95365"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214782">
        <w:rPr>
          <w:rFonts w:ascii="ＭＳ 明朝" w:hAnsi="ＭＳ 明朝" w:hint="eastAsia"/>
        </w:rPr>
        <w:t>５</w:t>
      </w:r>
      <w:r>
        <w:rPr>
          <w:rFonts w:ascii="ＭＳ 明朝" w:hAnsi="ＭＳ 明朝" w:hint="eastAsia"/>
        </w:rPr>
        <w:t>年</w:t>
      </w:r>
      <w:r w:rsidR="0009080E">
        <w:rPr>
          <w:rFonts w:ascii="ＭＳ 明朝" w:hAnsi="ＭＳ 明朝" w:hint="eastAsia"/>
        </w:rPr>
        <w:t>３月</w:t>
      </w:r>
      <w:r w:rsidR="00031781">
        <w:rPr>
          <w:rFonts w:ascii="ＭＳ 明朝" w:hAnsi="ＭＳ 明朝" w:hint="eastAsia"/>
        </w:rPr>
        <w:t>24</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30DAA3E"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E9DA5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33912832" w14:textId="6E035E6E"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C5B35"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CC5B35" w:rsidRPr="00B43076" w:rsidRDefault="00CC5B35" w:rsidP="00CC5B35">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317865A6" w14:textId="34500EE9" w:rsidR="00CC5B35" w:rsidRPr="00B43076"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72E065AC" w14:textId="77777777" w:rsidR="00CC5B35" w:rsidRPr="00B43076" w:rsidRDefault="00CC5B35" w:rsidP="00CC5B35">
            <w:pPr>
              <w:suppressAutoHyphens/>
              <w:kinsoku w:val="0"/>
              <w:wordWrap w:val="0"/>
              <w:autoSpaceDE w:val="0"/>
              <w:autoSpaceDN w:val="0"/>
              <w:spacing w:line="276" w:lineRule="exact"/>
              <w:jc w:val="center"/>
              <w:rPr>
                <w:rFonts w:ascii="ＭＳ 明朝" w:hAnsi="ＭＳ 明朝"/>
              </w:rPr>
            </w:pPr>
          </w:p>
        </w:tc>
      </w:tr>
      <w:tr w:rsidR="00CC5B35"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4157440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4BD90CFE"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・大学教授：単金○円</w:t>
            </w:r>
            <w:r w:rsidRPr="00084861">
              <w:rPr>
                <w:rFonts w:ascii="ＭＳ 明朝" w:hAnsi="ＭＳ 明朝"/>
                <w:sz w:val="22"/>
                <w:szCs w:val="22"/>
              </w:rPr>
              <w:t>➀</w:t>
            </w:r>
          </w:p>
          <w:p w14:paraId="60D4474F"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Pr>
                <w:rFonts w:ascii="ＭＳ 明朝" w:hAnsi="ＭＳ 明朝" w:hint="eastAsia"/>
                <w:sz w:val="22"/>
                <w:szCs w:val="22"/>
              </w:rPr>
              <w:t>一般企業役員</w:t>
            </w:r>
            <w:r w:rsidRPr="00084861">
              <w:rPr>
                <w:rFonts w:ascii="ＭＳ 明朝" w:hAnsi="ＭＳ 明朝" w:hint="eastAsia"/>
                <w:sz w:val="22"/>
                <w:szCs w:val="22"/>
              </w:rPr>
              <w:t>：単金○円</w:t>
            </w:r>
            <w:r w:rsidRPr="00084861">
              <w:rPr>
                <w:rFonts w:ascii="ＭＳ 明朝" w:hAnsi="ＭＳ 明朝"/>
                <w:sz w:val="22"/>
                <w:szCs w:val="22"/>
              </w:rPr>
              <w:t>➁</w:t>
            </w:r>
          </w:p>
          <w:p w14:paraId="4AC0962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084861">
              <w:rPr>
                <w:rFonts w:ascii="ＭＳ 明朝" w:hAnsi="ＭＳ 明朝" w:hint="eastAsia"/>
                <w:sz w:val="22"/>
                <w:szCs w:val="22"/>
              </w:rPr>
              <w:t>ファシリテーター：単金○円</w:t>
            </w:r>
            <w:r w:rsidRPr="00084861">
              <w:rPr>
                <w:rFonts w:ascii="ＭＳ 明朝" w:hAnsi="ＭＳ 明朝"/>
                <w:sz w:val="22"/>
                <w:szCs w:val="22"/>
              </w:rPr>
              <w:t>➂</w:t>
            </w:r>
          </w:p>
          <w:p w14:paraId="594CA0E5"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p>
          <w:p w14:paraId="6BC54569"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p>
          <w:p w14:paraId="50C22B12" w14:textId="3A7945DE"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r>
              <w:rPr>
                <w:rFonts w:ascii="ＭＳ 明朝" w:hAnsi="ＭＳ 明朝" w:hint="eastAsia"/>
                <w:sz w:val="22"/>
                <w:szCs w:val="22"/>
              </w:rPr>
              <w:t>＋</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CC5B35" w:rsidRPr="00426BC3"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53F4BD06" w14:textId="77777777" w:rsidR="00CC5B35" w:rsidRPr="002A74A0" w:rsidRDefault="00CC5B35" w:rsidP="00CC5B35">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有識者会議交通費○円</w:t>
            </w:r>
          </w:p>
          <w:p w14:paraId="6F047754"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3B30CD66" w14:textId="6DB7E456"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9C97483"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2FBB7F1"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460E74C"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会場借料等</w:t>
            </w:r>
          </w:p>
          <w:p w14:paraId="3DCC9515" w14:textId="42BFB93E"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219C21BF"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3847D255" w14:textId="50325F0E" w:rsidR="00CC5B35" w:rsidRPr="0001043E" w:rsidRDefault="00CC5B35" w:rsidP="00CC5B35">
            <w:pPr>
              <w:suppressAutoHyphens/>
              <w:kinsoku w:val="0"/>
              <w:wordWrap w:val="0"/>
              <w:autoSpaceDE w:val="0"/>
              <w:autoSpaceDN w:val="0"/>
              <w:spacing w:line="286" w:lineRule="exact"/>
              <w:rPr>
                <w:rFonts w:ascii="ＭＳ 明朝"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CN"/>
              </w:rPr>
            </w:pPr>
          </w:p>
        </w:tc>
      </w:tr>
      <w:tr w:rsidR="00CC5B35" w:rsidRPr="00B43076" w14:paraId="712DCE3B"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3E8E3C1C"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会議の開催通知郵送料</w:t>
            </w:r>
          </w:p>
          <w:p w14:paraId="63D6915E" w14:textId="37758CA1" w:rsidR="00CC5B35" w:rsidRPr="0001043E"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CC5B35" w:rsidRPr="007D2B09" w:rsidRDefault="00CC5B35" w:rsidP="00CC5B35">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08FE483A"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0FA95C5D" w14:textId="33A0CF96" w:rsidR="00CC5B35" w:rsidRPr="007D2B09"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34B0D1C0"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3B4871D4"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EA0446E"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17A0860C" w14:textId="4DA019BB" w:rsidR="00CC5B35" w:rsidRPr="00B43076" w:rsidRDefault="00CC5B35" w:rsidP="00CC5B3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5A5874F0"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傷害保険料</w:t>
            </w:r>
          </w:p>
          <w:p w14:paraId="044327FF" w14:textId="65439EAA"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1F620681"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1A5AA109"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025A33E0"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4D37F643" w14:textId="53CC8B44" w:rsidR="00CC5B35" w:rsidRPr="007D2B09"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6EF4DDD"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7BA36766"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54C60015" w14:textId="4A89FB93"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4AFE15DF" w14:textId="2B265F8B"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不課税取引</w:t>
            </w:r>
            <w:r>
              <w:rPr>
                <w:rFonts w:ascii="ＭＳ 明朝" w:hint="eastAsia"/>
                <w:color w:val="000000" w:themeColor="text1"/>
                <w:sz w:val="22"/>
                <w:szCs w:val="22"/>
              </w:rPr>
              <w:t>（</w:t>
            </w:r>
            <w:r w:rsidRPr="00B43076">
              <w:rPr>
                <w:rFonts w:ascii="ＭＳ 明朝" w:hAnsi="ＭＳ 明朝" w:hint="eastAsia"/>
                <w:sz w:val="22"/>
                <w:szCs w:val="22"/>
                <w:lang w:eastAsia="zh-TW"/>
              </w:rPr>
              <w:t>人件費</w:t>
            </w:r>
            <w:r>
              <w:rPr>
                <w:rFonts w:ascii="ＭＳ 明朝" w:hAnsi="ＭＳ 明朝" w:hint="eastAsia"/>
                <w:sz w:val="22"/>
                <w:szCs w:val="22"/>
              </w:rPr>
              <w:t>等）</w:t>
            </w:r>
            <w:r w:rsidRPr="00B43076">
              <w:rPr>
                <w:rFonts w:ascii="ＭＳ 明朝" w:hAnsi="ＭＳ 明朝" w:hint="eastAsia"/>
                <w:sz w:val="22"/>
                <w:szCs w:val="22"/>
                <w:lang w:eastAsia="zh-TW"/>
              </w:rPr>
              <w:t>○○円×10％＝○○円</w:t>
            </w:r>
          </w:p>
        </w:tc>
        <w:tc>
          <w:tcPr>
            <w:tcW w:w="1593" w:type="dxa"/>
            <w:tcBorders>
              <w:top w:val="single" w:sz="4" w:space="0" w:color="000000"/>
              <w:left w:val="single" w:sz="4" w:space="0" w:color="000000"/>
              <w:right w:val="single" w:sz="4" w:space="0" w:color="000000"/>
            </w:tcBorders>
            <w:vAlign w:val="center"/>
          </w:tcPr>
          <w:p w14:paraId="1099E99A"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D62E10" w:rsidRPr="00B43076" w14:paraId="43DD88D5"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AC32B7E" w14:textId="513B0ECB" w:rsidR="00D62E10" w:rsidRPr="00B43076" w:rsidRDefault="00D62E10" w:rsidP="00D62E10">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bottom w:val="nil"/>
              <w:right w:val="single" w:sz="4" w:space="0" w:color="000000"/>
            </w:tcBorders>
            <w:vAlign w:val="center"/>
          </w:tcPr>
          <w:p w14:paraId="7C682AF4" w14:textId="61B35B6F" w:rsidR="00D62E10" w:rsidRPr="00380384" w:rsidRDefault="00D62E10" w:rsidP="00D62E10">
            <w:pPr>
              <w:suppressAutoHyphens/>
              <w:kinsoku w:val="0"/>
              <w:wordWrap w:val="0"/>
              <w:autoSpaceDE w:val="0"/>
              <w:autoSpaceDN w:val="0"/>
              <w:spacing w:line="286" w:lineRule="exact"/>
              <w:rPr>
                <w:rFonts w:ascii="ＭＳ 明朝"/>
                <w:color w:val="000000" w:themeColor="text1"/>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bottom w:val="nil"/>
              <w:right w:val="single" w:sz="4" w:space="0" w:color="000000"/>
            </w:tcBorders>
            <w:vAlign w:val="center"/>
          </w:tcPr>
          <w:p w14:paraId="4344DCF5" w14:textId="77777777" w:rsidR="00D62E10" w:rsidRPr="00B43076" w:rsidRDefault="00D62E10" w:rsidP="00D62E10">
            <w:pPr>
              <w:suppressAutoHyphens/>
              <w:kinsoku w:val="0"/>
              <w:wordWrap w:val="0"/>
              <w:autoSpaceDE w:val="0"/>
              <w:autoSpaceDN w:val="0"/>
              <w:spacing w:line="286" w:lineRule="exact"/>
              <w:jc w:val="center"/>
              <w:rPr>
                <w:rFonts w:ascii="ＭＳ 明朝" w:hAnsi="ＭＳ 明朝"/>
              </w:rPr>
            </w:pPr>
          </w:p>
        </w:tc>
      </w:tr>
      <w:tr w:rsidR="00D62E10"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3B0F74D9" w:rsidR="00D62E10" w:rsidRPr="00B43076" w:rsidRDefault="00D62E10" w:rsidP="00D62E10">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7A2C2079" w:rsidR="00D62E10" w:rsidRPr="00B43076" w:rsidRDefault="00D62E10" w:rsidP="00D62E10">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D62E10" w:rsidRPr="00B43076" w:rsidRDefault="00D62E10" w:rsidP="00D62E10">
            <w:pPr>
              <w:suppressAutoHyphens/>
              <w:kinsoku w:val="0"/>
              <w:wordWrap w:val="0"/>
              <w:autoSpaceDE w:val="0"/>
              <w:autoSpaceDN w:val="0"/>
              <w:spacing w:line="286" w:lineRule="exact"/>
              <w:jc w:val="center"/>
              <w:rPr>
                <w:rFonts w:ascii="ＭＳ 明朝" w:hAnsi="ＭＳ 明朝"/>
              </w:rPr>
            </w:pPr>
          </w:p>
        </w:tc>
      </w:tr>
      <w:tr w:rsidR="00D62E10" w:rsidRPr="00B43076" w14:paraId="0FFB9D45"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D62E10" w:rsidRPr="00B43076" w:rsidRDefault="00D62E10" w:rsidP="00D62E10">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D62E10" w:rsidRPr="00B43076" w:rsidRDefault="00D62E10" w:rsidP="00D62E10">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D62E10" w:rsidRPr="00B43076" w:rsidRDefault="00D62E10" w:rsidP="00D62E10">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50683969" w:rsidR="00210901" w:rsidRPr="006A31DC" w:rsidRDefault="00210901" w:rsidP="00474B3A">
            <w:pPr>
              <w:suppressAutoHyphens/>
              <w:kinsoku w:val="0"/>
              <w:autoSpaceDE w:val="0"/>
              <w:autoSpaceDN w:val="0"/>
              <w:spacing w:line="276" w:lineRule="exact"/>
              <w:jc w:val="left"/>
              <w:rPr>
                <w:rFonts w:ascii="ＭＳ 明朝"/>
              </w:rPr>
            </w:pP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56ABB142" w:rsidR="00210901" w:rsidRDefault="00210901" w:rsidP="00C54953">
            <w:pPr>
              <w:suppressAutoHyphens/>
              <w:kinsoku w:val="0"/>
              <w:autoSpaceDE w:val="0"/>
              <w:autoSpaceDN w:val="0"/>
              <w:spacing w:line="276" w:lineRule="exact"/>
              <w:jc w:val="left"/>
              <w:rPr>
                <w:rFonts w:ascii="ＭＳ 明朝"/>
              </w:rPr>
            </w:pP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21CCCE6"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72B3D6B8"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C5B35"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CC5B35" w:rsidRPr="00B43076" w:rsidRDefault="00CC5B35" w:rsidP="00CC5B35">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5F3F32B0" w14:textId="77777777" w:rsidR="00CC5B35" w:rsidRDefault="00CC5B35" w:rsidP="00CC5B35">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w:t>
            </w:r>
          </w:p>
          <w:p w14:paraId="16886DD2" w14:textId="77777777" w:rsidR="00CC5B35" w:rsidRPr="00084861"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p w14:paraId="0AE9C9A4" w14:textId="77777777" w:rsidR="00CC5B35" w:rsidRDefault="00CC5B35" w:rsidP="00CC5B35">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r>
          </w:p>
          <w:p w14:paraId="38AEEE9C" w14:textId="435D0ADF" w:rsidR="00CC5B35" w:rsidRPr="00B43076"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A049623" w14:textId="77777777" w:rsidR="00CC5B35" w:rsidRPr="00B43076" w:rsidRDefault="00CC5B35" w:rsidP="00CC5B35">
            <w:pPr>
              <w:suppressAutoHyphens/>
              <w:kinsoku w:val="0"/>
              <w:wordWrap w:val="0"/>
              <w:autoSpaceDE w:val="0"/>
              <w:autoSpaceDN w:val="0"/>
              <w:spacing w:line="276" w:lineRule="exact"/>
              <w:jc w:val="center"/>
              <w:rPr>
                <w:rFonts w:ascii="ＭＳ 明朝" w:hAnsi="ＭＳ 明朝"/>
              </w:rPr>
            </w:pPr>
          </w:p>
        </w:tc>
      </w:tr>
      <w:tr w:rsidR="00CC5B35"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6A55099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5B5E4CA2"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4BAECE1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0C2485F9"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7034577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230CE21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 xml:space="preserve">　○円（＝</w:t>
            </w:r>
            <w:r w:rsidRPr="00084861">
              <w:rPr>
                <w:rFonts w:ascii="ＭＳ 明朝" w:hAnsi="ＭＳ 明朝"/>
                <w:sz w:val="22"/>
                <w:szCs w:val="22"/>
              </w:rPr>
              <w:t>➀×</w:t>
            </w:r>
            <w:r w:rsidRPr="00084861">
              <w:rPr>
                <w:rFonts w:ascii="ＭＳ 明朝" w:hAnsi="ＭＳ 明朝" w:hint="eastAsia"/>
                <w:sz w:val="22"/>
                <w:szCs w:val="22"/>
              </w:rPr>
              <w:t>○人）</w:t>
            </w:r>
          </w:p>
          <w:p w14:paraId="404ABFCF"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w:t>
            </w:r>
            <w:r>
              <w:rPr>
                <w:rFonts w:ascii="ＭＳ 明朝" w:hAnsi="ＭＳ 明朝" w:hint="eastAsia"/>
                <w:sz w:val="22"/>
                <w:szCs w:val="22"/>
              </w:rPr>
              <w:t xml:space="preserve">有識者会議　</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6935BEC8" w14:textId="76983653"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w:t>
            </w:r>
            <w:r>
              <w:rPr>
                <w:rFonts w:ascii="ＭＳ 明朝" w:hAnsi="ＭＳ 明朝" w:hint="eastAsia"/>
                <w:sz w:val="22"/>
                <w:szCs w:val="22"/>
              </w:rPr>
              <w:t xml:space="preserve"> </w:t>
            </w:r>
            <w:r w:rsidRPr="00084861">
              <w:rPr>
                <w:rFonts w:ascii="ＭＳ 明朝" w:hAnsi="ＭＳ 明朝" w:hint="eastAsia"/>
                <w:sz w:val="22"/>
                <w:szCs w:val="22"/>
              </w:rPr>
              <w:t>○円（＝</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46A14389" w14:textId="77777777" w:rsidR="00CC5B35" w:rsidRPr="002A74A0" w:rsidRDefault="00CC5B35" w:rsidP="00CC5B35">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33A8C4AC"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45BD5038" w14:textId="39B12855"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4452771"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会場借料等</w:t>
            </w:r>
          </w:p>
          <w:p w14:paraId="5CA80F9B" w14:textId="5C651FC4"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2E8088B5" w:rsidR="00CC5B35" w:rsidRPr="000D0B3A" w:rsidRDefault="00CC5B35" w:rsidP="00CC5B35">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CN"/>
              </w:rPr>
            </w:pPr>
          </w:p>
        </w:tc>
      </w:tr>
      <w:tr w:rsidR="00CC5B35"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3C5F89DF"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会議の開催通知郵送料</w:t>
            </w:r>
          </w:p>
          <w:p w14:paraId="0F2E75E2" w14:textId="14094DD1"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10DDD5C8"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6220CBDE" w14:textId="43FAF808" w:rsidR="00CC5B35" w:rsidRPr="000D0B3A" w:rsidRDefault="00CC5B35" w:rsidP="00CC5B35">
            <w:pPr>
              <w:suppressAutoHyphens/>
              <w:kinsoku w:val="0"/>
              <w:wordWrap w:val="0"/>
              <w:autoSpaceDE w:val="0"/>
              <w:autoSpaceDN w:val="0"/>
              <w:spacing w:line="286" w:lineRule="exact"/>
              <w:rPr>
                <w:rFonts w:ascii="ＭＳ 明朝" w:eastAsia="PMingLiU" w:hAnsi="ＭＳ 明朝"/>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0E0A3216"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22DC1E7" w14:textId="77777777" w:rsidTr="00376D63">
        <w:trPr>
          <w:trHeight w:val="620"/>
        </w:trPr>
        <w:tc>
          <w:tcPr>
            <w:tcW w:w="1927" w:type="dxa"/>
            <w:tcBorders>
              <w:top w:val="single" w:sz="4" w:space="0" w:color="000000"/>
              <w:left w:val="single" w:sz="4" w:space="0" w:color="000000"/>
              <w:bottom w:val="nil"/>
              <w:right w:val="single" w:sz="4" w:space="0" w:color="000000"/>
            </w:tcBorders>
            <w:vAlign w:val="center"/>
          </w:tcPr>
          <w:p w14:paraId="5A34BDBF" w14:textId="5823576E" w:rsidR="00CC5B35" w:rsidRPr="00B43076" w:rsidRDefault="00CC5B35" w:rsidP="00CC5B3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EF182CD"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傷害保険料</w:t>
            </w:r>
          </w:p>
          <w:p w14:paraId="346023F3" w14:textId="38302E0A"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674FF9C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4E8860A5"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42B8B33"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53E292F8" w14:textId="269AE751"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362D0C96"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3AD24A86"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49825E63"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不課税取引</w:t>
            </w:r>
            <w:r>
              <w:rPr>
                <w:rFonts w:ascii="ＭＳ 明朝" w:hint="eastAsia"/>
                <w:color w:val="000000" w:themeColor="text1"/>
                <w:sz w:val="22"/>
                <w:szCs w:val="22"/>
              </w:rPr>
              <w:t>（</w:t>
            </w:r>
            <w:r w:rsidRPr="00B43076">
              <w:rPr>
                <w:rFonts w:ascii="ＭＳ 明朝" w:hAnsi="ＭＳ 明朝" w:hint="eastAsia"/>
                <w:sz w:val="22"/>
                <w:szCs w:val="22"/>
                <w:lang w:eastAsia="zh-TW"/>
              </w:rPr>
              <w:t>人件費</w:t>
            </w:r>
            <w:r>
              <w:rPr>
                <w:rFonts w:ascii="ＭＳ 明朝" w:hAnsi="ＭＳ 明朝" w:hint="eastAsia"/>
                <w:sz w:val="22"/>
                <w:szCs w:val="22"/>
              </w:rPr>
              <w:t>等）</w:t>
            </w:r>
            <w:r w:rsidRPr="00B43076">
              <w:rPr>
                <w:rFonts w:ascii="ＭＳ 明朝" w:hAnsi="ＭＳ 明朝" w:hint="eastAsia"/>
                <w:sz w:val="22"/>
                <w:szCs w:val="22"/>
                <w:lang w:eastAsia="zh-TW"/>
              </w:rPr>
              <w:t>○○円×10％＝○○円</w:t>
            </w:r>
          </w:p>
        </w:tc>
        <w:tc>
          <w:tcPr>
            <w:tcW w:w="1593" w:type="dxa"/>
            <w:tcBorders>
              <w:top w:val="single" w:sz="4" w:space="0" w:color="000000"/>
              <w:left w:val="single" w:sz="4" w:space="0" w:color="000000"/>
              <w:right w:val="single" w:sz="4" w:space="0" w:color="000000"/>
            </w:tcBorders>
            <w:vAlign w:val="center"/>
          </w:tcPr>
          <w:p w14:paraId="21CB9320"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0CD52EDE"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08F820FD"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65B821A5"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4BB68B3" w14:textId="44B2418C" w:rsidR="00210901" w:rsidRPr="00BE48FD" w:rsidRDefault="00FC035A" w:rsidP="00CC5B35">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05C2BCA8" w:rsidR="00181CC7" w:rsidRDefault="00CC5B35" w:rsidP="00C54953">
            <w:pPr>
              <w:spacing w:line="276" w:lineRule="exact"/>
              <w:rPr>
                <w:rFonts w:ascii="ＭＳ 明朝" w:hAnsi="Times New Roman"/>
                <w:sz w:val="24"/>
              </w:rPr>
            </w:pPr>
            <w:r w:rsidRPr="00380384">
              <w:rPr>
                <w:rFonts w:ascii="ＭＳ 明朝" w:hAnsi="ＭＳ 明朝" w:hint="eastAsia"/>
                <w:color w:val="000000" w:themeColor="text1"/>
              </w:rPr>
              <w:t>※</w:t>
            </w:r>
            <w:r>
              <w:rPr>
                <w:rFonts w:ascii="ＭＳ 明朝" w:hAnsi="ＭＳ 明朝" w:hint="eastAsia"/>
                <w:color w:val="000000" w:themeColor="text1"/>
              </w:rPr>
              <w:t>各</w:t>
            </w:r>
            <w:r w:rsidRPr="00380384">
              <w:rPr>
                <w:rFonts w:ascii="ＭＳ 明朝" w:hAnsi="ＭＳ 明朝" w:hint="eastAsia"/>
                <w:color w:val="000000" w:themeColor="text1"/>
              </w:rPr>
              <w:t>事業の効果及び評価方法</w:t>
            </w:r>
            <w:r>
              <w:rPr>
                <w:rFonts w:ascii="ＭＳ 明朝" w:hAnsi="ＭＳ 明朝" w:hint="eastAsia"/>
                <w:color w:val="000000" w:themeColor="text1"/>
              </w:rPr>
              <w:t>や</w:t>
            </w:r>
            <w:r w:rsidRPr="00380384">
              <w:rPr>
                <w:rFonts w:ascii="ＭＳ 明朝" w:hAnsi="ＭＳ 明朝" w:hint="eastAsia"/>
                <w:color w:val="000000" w:themeColor="text1"/>
              </w:rPr>
              <w:t>期待される事業の効果とその評価方法について、具体的な指標を使用し記載</w:t>
            </w:r>
            <w:r>
              <w:rPr>
                <w:rFonts w:ascii="ＭＳ 明朝" w:hAnsi="ＭＳ 明朝" w:hint="eastAsia"/>
                <w:color w:val="000000" w:themeColor="text1"/>
              </w:rPr>
              <w:t>すること</w:t>
            </w:r>
            <w:r w:rsidRPr="00380384">
              <w:rPr>
                <w:rFonts w:ascii="ＭＳ 明朝" w:hAnsi="ＭＳ 明朝" w:hint="eastAsia"/>
                <w:color w:val="000000" w:themeColor="text1"/>
              </w:rPr>
              <w:t>。</w:t>
            </w:r>
          </w:p>
          <w:p w14:paraId="33FDC98A" w14:textId="77777777" w:rsidR="00181CC7" w:rsidRDefault="00181CC7" w:rsidP="00C54953">
            <w:pPr>
              <w:spacing w:line="276" w:lineRule="exact"/>
              <w:rPr>
                <w:rFonts w:ascii="ＭＳ 明朝" w:hAnsi="Times New Roman"/>
                <w:sz w:val="24"/>
              </w:rPr>
            </w:pPr>
          </w:p>
          <w:p w14:paraId="1534D39A" w14:textId="42103D22" w:rsidR="001F6B3D" w:rsidRPr="00F30D3C" w:rsidRDefault="001F6B3D" w:rsidP="00C54953">
            <w:pPr>
              <w:spacing w:line="276" w:lineRule="exact"/>
              <w:rPr>
                <w:rFonts w:ascii="ＭＳ 明朝" w:hAnsi="ＭＳ 明朝"/>
                <w:sz w:val="24"/>
              </w:rPr>
            </w:pPr>
            <w:r w:rsidRPr="00F30D3C">
              <w:rPr>
                <w:rFonts w:ascii="ＭＳ 明朝" w:hAnsi="ＭＳ 明朝" w:hint="eastAsia"/>
                <w:sz w:val="24"/>
              </w:rPr>
              <w:t>（１）</w:t>
            </w:r>
            <w:r w:rsidR="006819FE" w:rsidRPr="00F30D3C">
              <w:rPr>
                <w:rFonts w:ascii="ＭＳ 明朝" w:hAnsi="ＭＳ 明朝" w:cs="ＭＳ 明朝" w:hint="eastAsia"/>
                <w:sz w:val="24"/>
              </w:rPr>
              <w:t>運動遊びの重要性に関する保護者等に対する調査</w:t>
            </w:r>
          </w:p>
          <w:p w14:paraId="26A66788" w14:textId="77777777" w:rsidR="00952F77" w:rsidRPr="00F30D3C" w:rsidRDefault="00952F77" w:rsidP="00C54953">
            <w:pPr>
              <w:spacing w:line="276" w:lineRule="exact"/>
              <w:rPr>
                <w:rFonts w:ascii="ＭＳ 明朝" w:hAnsi="ＭＳ 明朝"/>
                <w:sz w:val="24"/>
              </w:rPr>
            </w:pPr>
          </w:p>
          <w:p w14:paraId="58DE82CE" w14:textId="77777777" w:rsidR="00F62605" w:rsidRPr="00F30D3C" w:rsidRDefault="00F62605" w:rsidP="00C54953">
            <w:pPr>
              <w:spacing w:line="276" w:lineRule="exact"/>
              <w:rPr>
                <w:rFonts w:ascii="ＭＳ 明朝" w:hAnsi="ＭＳ 明朝"/>
                <w:sz w:val="24"/>
              </w:rPr>
            </w:pPr>
          </w:p>
          <w:p w14:paraId="6B4CEDBA" w14:textId="77777777" w:rsidR="00952F77" w:rsidRPr="00F30D3C" w:rsidRDefault="00952F77" w:rsidP="00C54953">
            <w:pPr>
              <w:spacing w:line="276" w:lineRule="exact"/>
              <w:rPr>
                <w:rFonts w:ascii="ＭＳ 明朝" w:hAnsi="ＭＳ 明朝"/>
                <w:sz w:val="24"/>
              </w:rPr>
            </w:pPr>
          </w:p>
          <w:p w14:paraId="665482EC" w14:textId="742CD11E" w:rsidR="001F6B3D" w:rsidRPr="00F30D3C" w:rsidRDefault="0000121A" w:rsidP="00C54953">
            <w:pPr>
              <w:spacing w:line="276" w:lineRule="exact"/>
              <w:rPr>
                <w:rFonts w:ascii="ＭＳ 明朝" w:hAnsi="ＭＳ 明朝"/>
                <w:sz w:val="24"/>
              </w:rPr>
            </w:pPr>
            <w:r w:rsidRPr="00F30D3C">
              <w:rPr>
                <w:rFonts w:ascii="ＭＳ 明朝" w:hAnsi="ＭＳ 明朝" w:hint="eastAsia"/>
                <w:sz w:val="24"/>
              </w:rPr>
              <w:t>（２）</w:t>
            </w:r>
            <w:r w:rsidR="006819FE" w:rsidRPr="00F30D3C">
              <w:rPr>
                <w:rFonts w:ascii="ＭＳ 明朝" w:hAnsi="ＭＳ 明朝" w:cs="ＭＳ 明朝" w:hint="eastAsia"/>
                <w:sz w:val="24"/>
              </w:rPr>
              <w:t>調査に関する運営及び保護者等への情報提供の実施</w:t>
            </w:r>
          </w:p>
          <w:p w14:paraId="532F7399" w14:textId="77777777" w:rsidR="00952F77" w:rsidRPr="00F30D3C" w:rsidRDefault="00952F77" w:rsidP="00C54953">
            <w:pPr>
              <w:spacing w:line="276" w:lineRule="exact"/>
              <w:rPr>
                <w:rFonts w:ascii="ＭＳ 明朝" w:hAnsi="ＭＳ 明朝"/>
                <w:sz w:val="24"/>
              </w:rPr>
            </w:pPr>
          </w:p>
          <w:p w14:paraId="5E728E0B" w14:textId="77777777" w:rsidR="00F62605" w:rsidRPr="00F30D3C" w:rsidRDefault="00F62605" w:rsidP="00C54953">
            <w:pPr>
              <w:spacing w:line="276" w:lineRule="exact"/>
              <w:rPr>
                <w:rFonts w:ascii="ＭＳ 明朝" w:hAnsi="ＭＳ 明朝"/>
                <w:sz w:val="24"/>
              </w:rPr>
            </w:pPr>
          </w:p>
          <w:p w14:paraId="6BC0378D" w14:textId="77777777" w:rsidR="00952F77" w:rsidRPr="00F30D3C" w:rsidRDefault="00952F77" w:rsidP="00C54953">
            <w:pPr>
              <w:spacing w:line="276" w:lineRule="exact"/>
              <w:rPr>
                <w:rFonts w:ascii="ＭＳ 明朝" w:hAnsi="ＭＳ 明朝"/>
                <w:sz w:val="24"/>
              </w:rPr>
            </w:pPr>
          </w:p>
          <w:p w14:paraId="1034D2B3" w14:textId="1FD9BC96" w:rsidR="00F62605" w:rsidRPr="00F30D3C" w:rsidRDefault="0000121A" w:rsidP="00C54953">
            <w:pPr>
              <w:spacing w:line="276" w:lineRule="exact"/>
              <w:rPr>
                <w:rFonts w:ascii="ＭＳ 明朝" w:hAnsi="ＭＳ 明朝"/>
                <w:sz w:val="24"/>
              </w:rPr>
            </w:pPr>
            <w:r w:rsidRPr="00F30D3C">
              <w:rPr>
                <w:rFonts w:ascii="ＭＳ 明朝" w:hAnsi="ＭＳ 明朝" w:hint="eastAsia"/>
                <w:sz w:val="24"/>
              </w:rPr>
              <w:t>（３）</w:t>
            </w:r>
            <w:r w:rsidR="00F30D3C" w:rsidRPr="00F30D3C">
              <w:rPr>
                <w:rFonts w:ascii="ＭＳ 明朝" w:hAnsi="ＭＳ 明朝" w:cs="ＭＳ 明朝" w:hint="eastAsia"/>
                <w:sz w:val="24"/>
              </w:rPr>
              <w:t>「運動遊びの重要性に関する保護者等に対する調査」に係るその他の提案</w:t>
            </w:r>
          </w:p>
          <w:p w14:paraId="095D8E76" w14:textId="77777777" w:rsidR="00210901" w:rsidRPr="00F30D3C" w:rsidRDefault="00210901" w:rsidP="00C54953">
            <w:pPr>
              <w:spacing w:line="276" w:lineRule="exact"/>
              <w:rPr>
                <w:rFonts w:ascii="ＭＳ 明朝" w:hAnsi="ＭＳ 明朝"/>
                <w:sz w:val="24"/>
              </w:rPr>
            </w:pPr>
          </w:p>
          <w:p w14:paraId="652EF4BF" w14:textId="77777777" w:rsidR="00952F77" w:rsidRPr="00F30D3C" w:rsidRDefault="00952F77" w:rsidP="00C54953">
            <w:pPr>
              <w:spacing w:line="276" w:lineRule="exact"/>
              <w:rPr>
                <w:rFonts w:ascii="ＭＳ 明朝" w:hAnsi="ＭＳ 明朝"/>
                <w:sz w:val="24"/>
              </w:rPr>
            </w:pPr>
          </w:p>
          <w:p w14:paraId="6C01B2DD" w14:textId="77777777" w:rsidR="00952F77" w:rsidRPr="00F30D3C" w:rsidRDefault="00952F77" w:rsidP="00C54953">
            <w:pPr>
              <w:spacing w:line="276" w:lineRule="exact"/>
              <w:rPr>
                <w:rFonts w:ascii="ＭＳ 明朝" w:hAnsi="ＭＳ 明朝"/>
                <w:sz w:val="24"/>
              </w:rPr>
            </w:pPr>
          </w:p>
          <w:p w14:paraId="0BB35845" w14:textId="52C18AAA" w:rsidR="00526AA5" w:rsidRPr="00F30D3C" w:rsidRDefault="00526AA5" w:rsidP="00526AA5">
            <w:pPr>
              <w:spacing w:line="276" w:lineRule="exact"/>
              <w:rPr>
                <w:rFonts w:ascii="ＭＳ 明朝" w:hAnsi="ＭＳ 明朝"/>
                <w:sz w:val="24"/>
              </w:rPr>
            </w:pPr>
            <w:r w:rsidRPr="00F30D3C">
              <w:rPr>
                <w:rFonts w:ascii="ＭＳ 明朝" w:hAnsi="ＭＳ 明朝" w:hint="eastAsia"/>
                <w:sz w:val="24"/>
              </w:rPr>
              <w:t>（</w:t>
            </w:r>
            <w:r w:rsidR="00BC6902" w:rsidRPr="00F30D3C">
              <w:rPr>
                <w:rFonts w:ascii="ＭＳ 明朝" w:hAnsi="ＭＳ 明朝" w:hint="eastAsia"/>
                <w:sz w:val="24"/>
              </w:rPr>
              <w:t>４</w:t>
            </w:r>
            <w:r w:rsidRPr="00F30D3C">
              <w:rPr>
                <w:rFonts w:ascii="ＭＳ 明朝" w:hAnsi="ＭＳ 明朝" w:hint="eastAsia"/>
                <w:sz w:val="24"/>
              </w:rPr>
              <w:t>）</w:t>
            </w:r>
            <w:r w:rsidR="00F30D3C" w:rsidRPr="00F30D3C">
              <w:rPr>
                <w:rFonts w:ascii="ＭＳ 明朝" w:hAnsi="ＭＳ 明朝" w:hint="eastAsia"/>
                <w:color w:val="000000" w:themeColor="text1"/>
                <w:kern w:val="24"/>
                <w:sz w:val="24"/>
              </w:rPr>
              <w:t>事業成果報告書の作成及び成果物の納品</w:t>
            </w:r>
          </w:p>
          <w:p w14:paraId="0596CA61" w14:textId="32C61FFD" w:rsidR="00CC5B35" w:rsidRDefault="00CC5B35" w:rsidP="00CC5B35">
            <w:pPr>
              <w:spacing w:line="276" w:lineRule="exact"/>
              <w:rPr>
                <w:rFonts w:ascii="ＭＳ 明朝" w:hAnsi="ＭＳ 明朝"/>
                <w:color w:val="000000" w:themeColor="text1"/>
              </w:rPr>
            </w:pPr>
            <w:r>
              <w:rPr>
                <w:rFonts w:ascii="ＭＳ 明朝" w:hAnsi="Times New Roman" w:hint="eastAsia"/>
                <w:sz w:val="24"/>
              </w:rPr>
              <w:t xml:space="preserve">　</w:t>
            </w:r>
          </w:p>
          <w:p w14:paraId="7A4DF534" w14:textId="04DE90A2" w:rsidR="00526AA5" w:rsidRPr="00CC5B35" w:rsidRDefault="00526AA5"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5"/>
        <w:gridCol w:w="60"/>
        <w:gridCol w:w="1285"/>
        <w:gridCol w:w="1345"/>
        <w:gridCol w:w="1345"/>
        <w:gridCol w:w="1344"/>
        <w:gridCol w:w="1206"/>
        <w:gridCol w:w="688"/>
      </w:tblGrid>
      <w:tr w:rsidR="00D90B47" w:rsidRPr="008D233E" w14:paraId="2472BBB2" w14:textId="77777777" w:rsidTr="00D90B47">
        <w:trPr>
          <w:trHeight w:val="458"/>
        </w:trPr>
        <w:tc>
          <w:tcPr>
            <w:tcW w:w="784"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405"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6525"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88"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D90B47">
        <w:trPr>
          <w:trHeight w:val="575"/>
        </w:trPr>
        <w:tc>
          <w:tcPr>
            <w:tcW w:w="784"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345"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45" w:type="dxa"/>
            <w:gridSpan w:val="2"/>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45"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45"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44"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206"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88"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D90B47">
        <w:trPr>
          <w:trHeight w:val="575"/>
        </w:trPr>
        <w:tc>
          <w:tcPr>
            <w:tcW w:w="784"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344"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206"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88"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D90B47">
        <w:trPr>
          <w:trHeight w:val="575"/>
        </w:trPr>
        <w:tc>
          <w:tcPr>
            <w:tcW w:w="784"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D90B47">
        <w:trPr>
          <w:trHeight w:val="575"/>
        </w:trPr>
        <w:tc>
          <w:tcPr>
            <w:tcW w:w="784"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D90B47">
        <w:trPr>
          <w:trHeight w:val="575"/>
        </w:trPr>
        <w:tc>
          <w:tcPr>
            <w:tcW w:w="784"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D90B47">
        <w:trPr>
          <w:trHeight w:val="575"/>
        </w:trPr>
        <w:tc>
          <w:tcPr>
            <w:tcW w:w="784"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D90B47">
        <w:trPr>
          <w:trHeight w:val="575"/>
        </w:trPr>
        <w:tc>
          <w:tcPr>
            <w:tcW w:w="784"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D90B47">
        <w:trPr>
          <w:trHeight w:val="575"/>
        </w:trPr>
        <w:tc>
          <w:tcPr>
            <w:tcW w:w="784"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D90B47">
        <w:trPr>
          <w:trHeight w:val="575"/>
        </w:trPr>
        <w:tc>
          <w:tcPr>
            <w:tcW w:w="784"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D90B47">
        <w:trPr>
          <w:trHeight w:val="575"/>
        </w:trPr>
        <w:tc>
          <w:tcPr>
            <w:tcW w:w="784"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D90B47">
        <w:trPr>
          <w:trHeight w:val="575"/>
        </w:trPr>
        <w:tc>
          <w:tcPr>
            <w:tcW w:w="784"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D90B47">
        <w:trPr>
          <w:trHeight w:val="575"/>
        </w:trPr>
        <w:tc>
          <w:tcPr>
            <w:tcW w:w="784"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D90B47">
        <w:trPr>
          <w:trHeight w:val="575"/>
        </w:trPr>
        <w:tc>
          <w:tcPr>
            <w:tcW w:w="784"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D90B47">
        <w:trPr>
          <w:trHeight w:val="575"/>
        </w:trPr>
        <w:tc>
          <w:tcPr>
            <w:tcW w:w="784"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D90B47">
        <w:trPr>
          <w:trHeight w:val="575"/>
        </w:trPr>
        <w:tc>
          <w:tcPr>
            <w:tcW w:w="784"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D90B47">
        <w:trPr>
          <w:trHeight w:val="575"/>
        </w:trPr>
        <w:tc>
          <w:tcPr>
            <w:tcW w:w="784"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D90B47">
        <w:trPr>
          <w:trHeight w:val="575"/>
        </w:trPr>
        <w:tc>
          <w:tcPr>
            <w:tcW w:w="784"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D90B47">
        <w:trPr>
          <w:trHeight w:val="575"/>
        </w:trPr>
        <w:tc>
          <w:tcPr>
            <w:tcW w:w="784"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D90B47">
        <w:trPr>
          <w:trHeight w:val="575"/>
        </w:trPr>
        <w:tc>
          <w:tcPr>
            <w:tcW w:w="784"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D90B47">
        <w:trPr>
          <w:trHeight w:val="575"/>
        </w:trPr>
        <w:tc>
          <w:tcPr>
            <w:tcW w:w="784"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r w:rsidR="00D90B47" w:rsidRPr="008D233E" w14:paraId="4AF4DBEE" w14:textId="77777777" w:rsidTr="00D90B47">
        <w:trPr>
          <w:trHeight w:val="575"/>
        </w:trPr>
        <w:tc>
          <w:tcPr>
            <w:tcW w:w="784" w:type="dxa"/>
            <w:tcBorders>
              <w:top w:val="dotted" w:sz="4" w:space="0" w:color="auto"/>
            </w:tcBorders>
            <w:shd w:val="clear" w:color="auto" w:fill="auto"/>
            <w:vAlign w:val="center"/>
          </w:tcPr>
          <w:p w14:paraId="4299B90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tcBorders>
            <w:shd w:val="clear" w:color="auto" w:fill="auto"/>
            <w:vAlign w:val="center"/>
          </w:tcPr>
          <w:p w14:paraId="1E5BC1B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tcBorders>
            <w:shd w:val="clear" w:color="auto" w:fill="auto"/>
            <w:vAlign w:val="center"/>
          </w:tcPr>
          <w:p w14:paraId="41228B1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653E47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tcPr>
          <w:p w14:paraId="215151C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tcBorders>
          </w:tcPr>
          <w:p w14:paraId="2EA754FC"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tcBorders>
            <w:shd w:val="clear" w:color="auto" w:fill="auto"/>
            <w:vAlign w:val="center"/>
          </w:tcPr>
          <w:p w14:paraId="47BC1305" w14:textId="07F3CA5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tcBorders>
            <w:shd w:val="clear" w:color="auto" w:fill="auto"/>
            <w:vAlign w:val="center"/>
          </w:tcPr>
          <w:p w14:paraId="15326FB9"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107F19EF" w14:textId="77777777" w:rsidR="00210901" w:rsidRPr="00E66702" w:rsidRDefault="00126128" w:rsidP="00210901">
      <w:pPr>
        <w:spacing w:line="286" w:lineRule="exact"/>
        <w:ind w:left="212" w:hangingChars="100" w:hanging="212"/>
        <w:rPr>
          <w:rFonts w:ascii="ＭＳ 明朝"/>
        </w:rPr>
      </w:pPr>
      <w:r>
        <w:rPr>
          <w:rFonts w:ascii="ＭＳ 明朝" w:hint="eastAsia"/>
        </w:rPr>
        <w:t>③　人件費</w:t>
      </w:r>
      <w:r w:rsidR="00210901" w:rsidRPr="00E66702">
        <w:rPr>
          <w:rFonts w:ascii="ＭＳ 明朝" w:hint="eastAsia"/>
        </w:rPr>
        <w:t>については、雇用の必要性及び金額（人数、時間、単価（級号、超勤手当の有無））の妥当性について精査の上、</w:t>
      </w:r>
      <w:r w:rsidR="00B25C82">
        <w:rPr>
          <w:rFonts w:ascii="ＭＳ 明朝" w:hint="eastAsia"/>
        </w:rPr>
        <w:t>雇用契約書等の</w:t>
      </w:r>
      <w:r w:rsidR="00210901" w:rsidRPr="00E66702">
        <w:rPr>
          <w:rFonts w:ascii="ＭＳ 明朝" w:hint="eastAsia"/>
        </w:rPr>
        <w:t>根拠資料を添付すること。既に国費で人件費を措置されている職員等については計上できない。</w:t>
      </w:r>
    </w:p>
    <w:p w14:paraId="77129540" w14:textId="77777777" w:rsidR="00210901" w:rsidRPr="00E66702" w:rsidRDefault="00210901" w:rsidP="00210901">
      <w:pPr>
        <w:spacing w:line="286" w:lineRule="exact"/>
        <w:rPr>
          <w:rFonts w:ascii="ＭＳ 明朝"/>
        </w:rPr>
      </w:pPr>
    </w:p>
    <w:p w14:paraId="1EF4B7A1" w14:textId="38F68B13"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647EAB37" w14:textId="3BC103E8" w:rsidR="00130ABF" w:rsidRDefault="00130ABF" w:rsidP="00210901">
      <w:pPr>
        <w:spacing w:line="286" w:lineRule="exact"/>
        <w:ind w:left="222" w:hangingChars="100" w:hanging="222"/>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155757ED" w14:textId="77777777" w:rsidR="00130ABF" w:rsidRDefault="00130ABF" w:rsidP="00210901">
      <w:pPr>
        <w:spacing w:line="286" w:lineRule="exact"/>
        <w:ind w:left="222" w:hangingChars="100" w:hanging="222"/>
        <w:rPr>
          <w:rFonts w:ascii="ＭＳ 明朝"/>
          <w:sz w:val="22"/>
          <w:szCs w:val="22"/>
        </w:rPr>
      </w:pPr>
    </w:p>
    <w:p w14:paraId="704053A2" w14:textId="23BC9167" w:rsidR="00210901" w:rsidRPr="00E66702" w:rsidRDefault="00130ABF" w:rsidP="00210901">
      <w:pPr>
        <w:spacing w:line="286" w:lineRule="exact"/>
        <w:ind w:left="222" w:hangingChars="100" w:hanging="222"/>
        <w:rPr>
          <w:rFonts w:ascii="ＭＳ 明朝"/>
        </w:rPr>
      </w:pPr>
      <w:r>
        <w:rPr>
          <w:rFonts w:ascii="ＭＳ 明朝" w:hint="eastAsia"/>
          <w:sz w:val="22"/>
          <w:szCs w:val="22"/>
        </w:rPr>
        <w:t>⑧</w:t>
      </w:r>
      <w:r w:rsidR="00210901"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7E10493D"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5984F505" w:rsidR="00210901" w:rsidRPr="00E66702" w:rsidRDefault="00130ABF" w:rsidP="00210901">
      <w:pPr>
        <w:spacing w:line="286" w:lineRule="exact"/>
        <w:ind w:left="222" w:hangingChars="100" w:hanging="222"/>
        <w:rPr>
          <w:rFonts w:ascii="ＭＳ 明朝"/>
        </w:rPr>
      </w:pPr>
      <w:r>
        <w:rPr>
          <w:rFonts w:ascii="ＭＳ 明朝" w:hint="eastAsia"/>
          <w:sz w:val="22"/>
          <w:szCs w:val="22"/>
        </w:rPr>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0A15CB4"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lastRenderedPageBreak/>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47446087" w:rsidR="00210901" w:rsidRPr="00E66702" w:rsidRDefault="00130ABF"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E66702" w:rsidRDefault="00210901" w:rsidP="00210901">
      <w:pPr>
        <w:spacing w:line="286" w:lineRule="exact"/>
        <w:ind w:left="212" w:hangingChars="100" w:hanging="212"/>
        <w:rPr>
          <w:rFonts w:ascii="ＭＳ 明朝"/>
        </w:rPr>
      </w:pPr>
    </w:p>
    <w:p w14:paraId="58DA364C" w14:textId="6919F01C" w:rsidR="00210901" w:rsidRPr="00E66702" w:rsidRDefault="00130ABF" w:rsidP="00210901">
      <w:pPr>
        <w:spacing w:line="286" w:lineRule="exact"/>
        <w:ind w:left="220" w:hanging="220"/>
        <w:rPr>
          <w:rFonts w:ascii="ＭＳ 明朝"/>
          <w:sz w:val="22"/>
          <w:szCs w:val="22"/>
        </w:rPr>
      </w:pPr>
      <w:r>
        <w:rPr>
          <w:rFonts w:ascii="ＭＳ 明朝" w:hint="eastAsia"/>
          <w:sz w:val="22"/>
          <w:szCs w:val="22"/>
        </w:rPr>
        <w:t>⑬</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6481B5E5" w:rsidR="00210901" w:rsidRDefault="00130ABF" w:rsidP="00210901">
      <w:pPr>
        <w:spacing w:line="276" w:lineRule="exact"/>
        <w:ind w:left="212" w:hangingChars="100" w:hanging="212"/>
        <w:rPr>
          <w:rFonts w:ascii="ＭＳ 明朝"/>
        </w:rPr>
      </w:pPr>
      <w:r>
        <w:rPr>
          <w:rFonts w:ascii="ＭＳ 明朝" w:hint="eastAsia"/>
        </w:rPr>
        <w:t>⑭</w:t>
      </w:r>
      <w:r w:rsidR="00210901"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CC20D3">
        <w:rPr>
          <w:rFonts w:ascii="ＭＳ 明朝" w:hint="eastAsia"/>
        </w:rPr>
        <w:t>また、子会社や関連会社へ再委託する場合は、利益控除等を行い</w:t>
      </w:r>
      <w:r w:rsidR="00AF54A0">
        <w:rPr>
          <w:rFonts w:ascii="ＭＳ 明朝" w:hint="eastAsia"/>
        </w:rPr>
        <w:t>、</w:t>
      </w:r>
      <w:r w:rsidR="00CC20D3" w:rsidRPr="00CC20D3">
        <w:rPr>
          <w:rFonts w:ascii="ＭＳ 明朝" w:hint="eastAsia"/>
        </w:rPr>
        <w:t>透明性を確保すること。</w:t>
      </w:r>
      <w:r w:rsidR="00BC487A">
        <w:rPr>
          <w:rFonts w:ascii="ＭＳ 明朝" w:hint="eastAsia"/>
        </w:rPr>
        <w:t>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221799A9" w14:textId="77777777" w:rsidR="00BC487A" w:rsidRDefault="00BC487A" w:rsidP="00210901">
      <w:pPr>
        <w:spacing w:line="276" w:lineRule="exact"/>
        <w:ind w:left="212" w:hangingChars="100" w:hanging="212"/>
        <w:rPr>
          <w:rFonts w:ascii="ＭＳ 明朝"/>
        </w:rPr>
        <w:sectPr w:rsidR="00BC487A"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pPr>
    </w:p>
    <w:p w14:paraId="4085E75F" w14:textId="77777777" w:rsidR="00BC487A" w:rsidRPr="00BC487A" w:rsidRDefault="00BC487A" w:rsidP="00BC487A">
      <w:pPr>
        <w:ind w:left="420" w:hangingChars="200" w:hanging="420"/>
        <w:rPr>
          <w:rFonts w:ascii="ＭＳ 明朝" w:hAnsi="ＭＳ 明朝"/>
          <w:szCs w:val="21"/>
        </w:rPr>
      </w:pPr>
      <w:bookmarkStart w:id="0" w:name="_Hlk103786481"/>
    </w:p>
    <w:p w14:paraId="6C0A0758" w14:textId="77777777" w:rsidR="00BC487A" w:rsidRPr="00BC487A" w:rsidRDefault="00BC487A" w:rsidP="00BC487A">
      <w:pPr>
        <w:ind w:left="420" w:hangingChars="200" w:hanging="420"/>
        <w:rPr>
          <w:rFonts w:ascii="ＭＳ 明朝" w:hAnsi="ＭＳ 明朝"/>
          <w:szCs w:val="21"/>
        </w:rPr>
      </w:pPr>
    </w:p>
    <w:p w14:paraId="57C8A105" w14:textId="77777777" w:rsidR="00BC487A" w:rsidRPr="00BC487A" w:rsidRDefault="00BC487A" w:rsidP="00BC487A">
      <w:pPr>
        <w:jc w:val="center"/>
        <w:rPr>
          <w:rFonts w:ascii="ＭＳ 明朝" w:hAnsi="ＭＳ 明朝"/>
          <w:szCs w:val="20"/>
          <w:u w:val="single"/>
        </w:rPr>
      </w:pPr>
      <w:r w:rsidRPr="00BC487A">
        <w:rPr>
          <w:rFonts w:ascii="ＭＳ 明朝" w:hAnsi="ＭＳ 明朝" w:hint="eastAsia"/>
          <w:szCs w:val="22"/>
          <w:u w:val="single"/>
        </w:rPr>
        <w:t>人件費における</w:t>
      </w:r>
      <w:r w:rsidRPr="00BC487A">
        <w:rPr>
          <w:rFonts w:ascii="ＭＳ 明朝" w:hAnsi="ＭＳ 明朝" w:hint="eastAsia"/>
          <w:szCs w:val="20"/>
          <w:u w:val="single"/>
        </w:rPr>
        <w:t>時間単価及び作業時間数の算出方法について</w:t>
      </w:r>
    </w:p>
    <w:p w14:paraId="46D625F1" w14:textId="77777777" w:rsidR="00BC487A" w:rsidRPr="00BC487A" w:rsidRDefault="00BC487A" w:rsidP="00BC487A">
      <w:pPr>
        <w:rPr>
          <w:rFonts w:ascii="ＭＳ 明朝" w:hAnsi="ＭＳ 明朝"/>
          <w:szCs w:val="22"/>
          <w:u w:val="single"/>
        </w:rPr>
      </w:pPr>
    </w:p>
    <w:p w14:paraId="207A6253" w14:textId="77777777" w:rsidR="00BC487A" w:rsidRPr="00BC487A" w:rsidRDefault="00BC487A" w:rsidP="00BC487A">
      <w:pPr>
        <w:rPr>
          <w:rFonts w:ascii="ＭＳ 明朝" w:hAnsi="ＭＳ 明朝"/>
          <w:szCs w:val="22"/>
        </w:rPr>
      </w:pPr>
      <w:r w:rsidRPr="00BC487A">
        <w:rPr>
          <w:rFonts w:ascii="ＭＳ 明朝" w:hAnsi="ＭＳ 明朝" w:hint="eastAsia"/>
          <w:szCs w:val="22"/>
        </w:rPr>
        <w:t>○</w:t>
      </w:r>
      <w:r w:rsidRPr="00BC487A">
        <w:rPr>
          <w:rFonts w:ascii="ＭＳ 明朝" w:hAnsi="ＭＳ 明朝" w:hint="eastAsia"/>
          <w:b/>
          <w:szCs w:val="22"/>
        </w:rPr>
        <w:t>時間単価</w:t>
      </w:r>
      <w:r w:rsidRPr="00BC487A">
        <w:rPr>
          <w:rFonts w:ascii="ＭＳ 明朝" w:hAnsi="ＭＳ 明朝" w:hint="eastAsia"/>
          <w:szCs w:val="22"/>
        </w:rPr>
        <w:t>の算出方法</w:t>
      </w:r>
    </w:p>
    <w:p w14:paraId="121AC07A" w14:textId="77777777" w:rsidR="00BC487A" w:rsidRPr="00BC487A" w:rsidRDefault="00BC487A" w:rsidP="00BC487A">
      <w:pPr>
        <w:ind w:firstLineChars="100" w:firstLine="200"/>
        <w:rPr>
          <w:rFonts w:ascii="ＭＳ 明朝" w:hAnsi="ＭＳ 明朝"/>
          <w:sz w:val="20"/>
          <w:szCs w:val="22"/>
        </w:rPr>
      </w:pPr>
    </w:p>
    <w:p w14:paraId="2756D63F" w14:textId="77777777" w:rsidR="00BC487A" w:rsidRPr="00BC487A" w:rsidRDefault="00BC487A" w:rsidP="00BC487A">
      <w:pPr>
        <w:ind w:firstLineChars="100" w:firstLine="200"/>
        <w:rPr>
          <w:rFonts w:ascii="ＭＳ 明朝" w:hAnsi="ＭＳ 明朝"/>
          <w:sz w:val="20"/>
          <w:szCs w:val="22"/>
        </w:rPr>
      </w:pPr>
      <w:r w:rsidRPr="00BC487A">
        <w:rPr>
          <w:rFonts w:ascii="ＭＳ 明朝" w:hAnsi="ＭＳ 明朝"/>
          <w:sz w:val="20"/>
          <w:szCs w:val="22"/>
        </w:rPr>
        <w:t>方法１：</w:t>
      </w:r>
      <w:r w:rsidRPr="00BC487A">
        <w:rPr>
          <w:rFonts w:ascii="ＭＳ 明朝" w:hAnsi="ＭＳ 明朝" w:hint="eastAsia"/>
          <w:sz w:val="20"/>
          <w:szCs w:val="22"/>
        </w:rPr>
        <w:t>健保等級単価計算</w:t>
      </w:r>
    </w:p>
    <w:tbl>
      <w:tblPr>
        <w:tblStyle w:val="1"/>
        <w:tblW w:w="0" w:type="auto"/>
        <w:tblLook w:val="04A0" w:firstRow="1" w:lastRow="0" w:firstColumn="1" w:lastColumn="0" w:noHBand="0" w:noVBand="1"/>
      </w:tblPr>
      <w:tblGrid>
        <w:gridCol w:w="8494"/>
      </w:tblGrid>
      <w:tr w:rsidR="00BC487A" w:rsidRPr="00BC487A" w14:paraId="3651232B" w14:textId="77777777" w:rsidTr="0055078F">
        <w:tc>
          <w:tcPr>
            <w:tcW w:w="8494" w:type="dxa"/>
          </w:tcPr>
          <w:p w14:paraId="49660521" w14:textId="77777777" w:rsidR="00BC487A" w:rsidRPr="00BC487A" w:rsidRDefault="00BC487A" w:rsidP="00BC487A">
            <w:pPr>
              <w:spacing w:line="300" w:lineRule="exact"/>
              <w:ind w:firstLineChars="100" w:firstLine="180"/>
              <w:rPr>
                <w:rFonts w:ascii="ＭＳ 明朝" w:hAnsi="ＭＳ 明朝"/>
                <w:sz w:val="18"/>
                <w:szCs w:val="21"/>
              </w:rPr>
            </w:pPr>
            <w:r w:rsidRPr="00BC487A">
              <w:rPr>
                <w:rFonts w:ascii="ＭＳ 明朝" w:hAnsi="ＭＳ 明朝" w:hint="eastAsia"/>
                <w:sz w:val="18"/>
                <w:szCs w:val="21"/>
              </w:rPr>
              <w:t>本計算は本委託事業における健保等級単価の計上方法、単価表等を確認して行うこととなる。</w:t>
            </w:r>
            <w:r w:rsidRPr="00BC487A">
              <w:rPr>
                <w:rFonts w:ascii="ＭＳ 明朝" w:hAnsi="ＭＳ 明朝"/>
                <w:sz w:val="18"/>
                <w:szCs w:val="21"/>
              </w:rPr>
              <w:br/>
            </w:r>
            <w:r w:rsidRPr="00BC487A">
              <w:rPr>
                <w:rFonts w:ascii="ＭＳ 明朝" w:hAnsi="ＭＳ 明朝" w:hint="eastAsia"/>
                <w:sz w:val="18"/>
                <w:szCs w:val="21"/>
              </w:rPr>
              <w:t>なお、健保等級単価による計上方法を採用する場合には、以下の単価表等を参考に、事業内容に合わせて適切に設定すること。</w:t>
            </w:r>
            <w:r w:rsidRPr="00BC487A">
              <w:rPr>
                <w:rFonts w:ascii="ＭＳ 明朝" w:hAnsi="ＭＳ 明朝"/>
                <w:sz w:val="18"/>
                <w:szCs w:val="21"/>
              </w:rPr>
              <w:br/>
            </w:r>
            <w:r w:rsidRPr="00BC487A">
              <w:rPr>
                <w:rFonts w:ascii="ＭＳ 明朝" w:hAnsi="ＭＳ 明朝" w:hint="eastAsia"/>
                <w:sz w:val="18"/>
                <w:szCs w:val="21"/>
              </w:rPr>
              <w:t>(参考)他省庁の単価表</w:t>
            </w:r>
          </w:p>
          <w:p w14:paraId="69DF9F73" w14:textId="77777777" w:rsidR="00BC487A" w:rsidRPr="00BC487A" w:rsidRDefault="00BC487A" w:rsidP="00BC487A">
            <w:pPr>
              <w:spacing w:line="300" w:lineRule="exact"/>
              <w:ind w:firstLineChars="100" w:firstLine="180"/>
              <w:rPr>
                <w:rFonts w:ascii="ＭＳ 明朝" w:hAnsi="ＭＳ 明朝"/>
                <w:sz w:val="18"/>
                <w:szCs w:val="21"/>
                <w:u w:val="single"/>
              </w:rPr>
            </w:pPr>
            <w:r w:rsidRPr="00BC487A">
              <w:rPr>
                <w:rFonts w:ascii="ＭＳ 明朝" w:hAnsi="ＭＳ 明朝" w:hint="eastAsia"/>
                <w:sz w:val="18"/>
                <w:szCs w:val="21"/>
              </w:rPr>
              <w:t>・経産省 https://www.meti.go.jp/information_2/publicoffer/jimusyori_manual.html</w:t>
            </w:r>
          </w:p>
          <w:p w14:paraId="42F4DE29" w14:textId="77777777" w:rsidR="00BC487A" w:rsidRPr="00BC487A" w:rsidRDefault="00BC487A" w:rsidP="00BC487A">
            <w:pPr>
              <w:spacing w:line="300" w:lineRule="exact"/>
              <w:ind w:firstLineChars="100" w:firstLine="180"/>
              <w:rPr>
                <w:rFonts w:ascii="ＭＳ 明朝" w:hAnsi="ＭＳ 明朝"/>
                <w:sz w:val="18"/>
                <w:szCs w:val="21"/>
                <w:u w:val="single"/>
              </w:rPr>
            </w:pPr>
            <w:r w:rsidRPr="00BC487A">
              <w:rPr>
                <w:rFonts w:ascii="ＭＳ 明朝" w:hAnsi="ＭＳ 明朝"/>
                <w:sz w:val="18"/>
                <w:szCs w:val="21"/>
                <w:u w:val="single"/>
              </w:rPr>
              <w:br/>
            </w:r>
            <w:r w:rsidRPr="00BC487A">
              <w:rPr>
                <w:rFonts w:ascii="ＭＳ 明朝" w:hAnsi="ＭＳ 明朝" w:hint="eastAsia"/>
                <w:sz w:val="18"/>
                <w:szCs w:val="21"/>
                <w:u w:val="single"/>
              </w:rPr>
              <w:t>①時間単価の考え方</w:t>
            </w:r>
          </w:p>
          <w:p w14:paraId="46FBAD80" w14:textId="77777777" w:rsidR="00BC487A" w:rsidRPr="00BC487A" w:rsidRDefault="00BC487A" w:rsidP="00BC487A">
            <w:pPr>
              <w:spacing w:line="300" w:lineRule="exact"/>
              <w:ind w:leftChars="145" w:left="304" w:firstLineChars="63" w:firstLine="113"/>
              <w:rPr>
                <w:rFonts w:ascii="ＭＳ 明朝" w:hAnsi="ＭＳ 明朝"/>
                <w:sz w:val="18"/>
                <w:szCs w:val="21"/>
              </w:rPr>
            </w:pPr>
            <w:r w:rsidRPr="00BC487A">
              <w:rPr>
                <w:rFonts w:ascii="ＭＳ 明朝" w:hAnsi="ＭＳ 明朝" w:hint="eastAsia"/>
                <w:sz w:val="18"/>
                <w:szCs w:val="21"/>
              </w:rPr>
              <w:t>健保等級単価計算を使用する場合における時間単価の適用は原則下表のとおりとする。なお、当該単価を使用する場合には、時間内、時間外、休日等の区分を問わず、同一の単価を使用する。（注1）</w:t>
            </w:r>
          </w:p>
          <w:p w14:paraId="403BE2D7" w14:textId="77777777" w:rsidR="00BC487A" w:rsidRPr="00BC487A" w:rsidRDefault="00BC487A" w:rsidP="00BC487A">
            <w:pPr>
              <w:spacing w:line="300" w:lineRule="exact"/>
              <w:rPr>
                <w:rFonts w:ascii="ＭＳ 明朝" w:hAnsi="ＭＳ 明朝"/>
                <w:sz w:val="18"/>
                <w:szCs w:val="22"/>
              </w:rPr>
            </w:pPr>
          </w:p>
          <w:tbl>
            <w:tblPr>
              <w:tblStyle w:val="1"/>
              <w:tblW w:w="0" w:type="auto"/>
              <w:tblLook w:val="04A0" w:firstRow="1" w:lastRow="0" w:firstColumn="1" w:lastColumn="0" w:noHBand="0" w:noVBand="1"/>
            </w:tblPr>
            <w:tblGrid>
              <w:gridCol w:w="1860"/>
              <w:gridCol w:w="850"/>
              <w:gridCol w:w="5558"/>
            </w:tblGrid>
            <w:tr w:rsidR="00BC487A" w:rsidRPr="00BC487A" w14:paraId="2BD21B1B" w14:textId="77777777" w:rsidTr="0055078F">
              <w:tc>
                <w:tcPr>
                  <w:tcW w:w="1860" w:type="dxa"/>
                </w:tcPr>
                <w:p w14:paraId="547A15B1"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雇用関係</w:t>
                  </w:r>
                </w:p>
              </w:tc>
              <w:tc>
                <w:tcPr>
                  <w:tcW w:w="850" w:type="dxa"/>
                </w:tcPr>
                <w:p w14:paraId="6A9EFAFE"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給与</w:t>
                  </w:r>
                </w:p>
              </w:tc>
              <w:tc>
                <w:tcPr>
                  <w:tcW w:w="5558" w:type="dxa"/>
                </w:tcPr>
                <w:p w14:paraId="700FDE5A"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時間単価</w:t>
                  </w:r>
                </w:p>
              </w:tc>
            </w:tr>
            <w:tr w:rsidR="00BC487A" w:rsidRPr="00BC487A" w14:paraId="24A2284D" w14:textId="77777777" w:rsidTr="0055078F">
              <w:tc>
                <w:tcPr>
                  <w:tcW w:w="1860" w:type="dxa"/>
                </w:tcPr>
                <w:p w14:paraId="3666B0C1"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健保等級適用者</w:t>
                  </w:r>
                </w:p>
              </w:tc>
              <w:tc>
                <w:tcPr>
                  <w:tcW w:w="850" w:type="dxa"/>
                </w:tcPr>
                <w:p w14:paraId="1C979CB4"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全て</w:t>
                  </w:r>
                </w:p>
              </w:tc>
              <w:tc>
                <w:tcPr>
                  <w:tcW w:w="5558" w:type="dxa"/>
                </w:tcPr>
                <w:p w14:paraId="7F636EE4"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賞与回数に応じた時間単価一覧表の区分を選択し、「健保等級」に対応する時間単価を適用。</w:t>
                  </w:r>
                </w:p>
              </w:tc>
            </w:tr>
            <w:tr w:rsidR="00BC487A" w:rsidRPr="00BC487A" w14:paraId="1E72971F" w14:textId="77777777" w:rsidTr="0055078F">
              <w:trPr>
                <w:trHeight w:val="300"/>
              </w:trPr>
              <w:tc>
                <w:tcPr>
                  <w:tcW w:w="1860" w:type="dxa"/>
                  <w:vMerge w:val="restart"/>
                </w:tcPr>
                <w:p w14:paraId="7BF0D508"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健保等級適用者以外（注2）</w:t>
                  </w:r>
                </w:p>
              </w:tc>
              <w:tc>
                <w:tcPr>
                  <w:tcW w:w="850" w:type="dxa"/>
                </w:tcPr>
                <w:p w14:paraId="6129838C"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年俸制</w:t>
                  </w:r>
                </w:p>
                <w:p w14:paraId="10A88494"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月給制</w:t>
                  </w:r>
                </w:p>
              </w:tc>
              <w:tc>
                <w:tcPr>
                  <w:tcW w:w="5558" w:type="dxa"/>
                </w:tcPr>
                <w:p w14:paraId="2BF2D8C4"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月給額を算出（注3）し、時間単価一覧表の「月給額範囲」に対応する時間単価を適用。</w:t>
                  </w:r>
                </w:p>
              </w:tc>
            </w:tr>
            <w:tr w:rsidR="00BC487A" w:rsidRPr="00BC487A" w14:paraId="5AAF3001" w14:textId="77777777" w:rsidTr="0055078F">
              <w:trPr>
                <w:trHeight w:val="300"/>
              </w:trPr>
              <w:tc>
                <w:tcPr>
                  <w:tcW w:w="1860" w:type="dxa"/>
                  <w:vMerge/>
                </w:tcPr>
                <w:p w14:paraId="2D1C316B" w14:textId="77777777" w:rsidR="00BC487A" w:rsidRPr="00BC487A" w:rsidRDefault="00BC487A" w:rsidP="00BC487A">
                  <w:pPr>
                    <w:spacing w:line="300" w:lineRule="exact"/>
                    <w:rPr>
                      <w:rFonts w:ascii="ＭＳ 明朝" w:hAnsi="ＭＳ 明朝"/>
                      <w:sz w:val="18"/>
                      <w:szCs w:val="22"/>
                    </w:rPr>
                  </w:pPr>
                </w:p>
              </w:tc>
              <w:tc>
                <w:tcPr>
                  <w:tcW w:w="850" w:type="dxa"/>
                </w:tcPr>
                <w:p w14:paraId="2DA08F58"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日給制</w:t>
                  </w:r>
                </w:p>
              </w:tc>
              <w:tc>
                <w:tcPr>
                  <w:tcW w:w="5558" w:type="dxa"/>
                </w:tcPr>
                <w:p w14:paraId="03A7E2A9"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時間単価一覧表を適用せず、日給額（注4）を所定労働時間で除した単価（1円未満切捨て）を適用。</w:t>
                  </w:r>
                </w:p>
              </w:tc>
            </w:tr>
          </w:tbl>
          <w:p w14:paraId="0DD18290" w14:textId="77777777" w:rsidR="00BC487A" w:rsidRPr="00BC487A" w:rsidRDefault="00BC487A" w:rsidP="00BC487A">
            <w:pPr>
              <w:spacing w:line="300" w:lineRule="exact"/>
              <w:ind w:left="589" w:hangingChars="327" w:hanging="589"/>
              <w:rPr>
                <w:rFonts w:ascii="ＭＳ 明朝" w:hAnsi="ＭＳ 明朝"/>
                <w:sz w:val="18"/>
                <w:szCs w:val="22"/>
              </w:rPr>
            </w:pPr>
            <w:r w:rsidRPr="00BC487A">
              <w:rPr>
                <w:rFonts w:ascii="ＭＳ 明朝" w:hAnsi="ＭＳ 明朝" w:hint="eastAsia"/>
                <w:sz w:val="18"/>
                <w:szCs w:val="22"/>
              </w:rPr>
              <w:t>（注1）ただし、健保等級単価に基づく人件費が、事業者の負担した人件費を大幅に超える場合等は、時間単価の調整が必要になる。</w:t>
            </w:r>
          </w:p>
          <w:p w14:paraId="398A8CE1" w14:textId="77777777" w:rsidR="00BC487A" w:rsidRPr="00BC487A" w:rsidRDefault="00BC487A" w:rsidP="00BC487A">
            <w:pPr>
              <w:spacing w:line="300" w:lineRule="exact"/>
              <w:ind w:left="589" w:hangingChars="327" w:hanging="589"/>
              <w:rPr>
                <w:rFonts w:ascii="ＭＳ 明朝" w:hAnsi="ＭＳ 明朝"/>
                <w:sz w:val="18"/>
                <w:szCs w:val="22"/>
              </w:rPr>
            </w:pPr>
            <w:r w:rsidRPr="00BC487A">
              <w:rPr>
                <w:rFonts w:ascii="ＭＳ 明朝" w:hAnsi="ＭＳ 明朝" w:hint="eastAsia"/>
                <w:sz w:val="18"/>
                <w:szCs w:val="22"/>
              </w:rPr>
              <w:t>（注2）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14:paraId="134B60EB" w14:textId="77777777" w:rsidR="00BC487A" w:rsidRPr="00BC487A" w:rsidRDefault="00BC487A" w:rsidP="00BC487A">
            <w:pPr>
              <w:spacing w:line="300" w:lineRule="exact"/>
              <w:ind w:left="589" w:hangingChars="327" w:hanging="589"/>
              <w:rPr>
                <w:rFonts w:ascii="ＭＳ 明朝" w:hAnsi="ＭＳ 明朝"/>
                <w:sz w:val="18"/>
                <w:szCs w:val="22"/>
              </w:rPr>
            </w:pPr>
            <w:r w:rsidRPr="00BC487A">
              <w:rPr>
                <w:rFonts w:ascii="ＭＳ 明朝" w:hAnsi="ＭＳ 明朝" w:hint="eastAsia"/>
                <w:sz w:val="18"/>
                <w:szCs w:val="22"/>
              </w:rPr>
              <w:t>（注3）年俸から月給額を算定する場合には健康保険料の報酬月額の算定に準じる。</w:t>
            </w:r>
          </w:p>
          <w:p w14:paraId="4DD1CE4B" w14:textId="77777777" w:rsidR="00BC487A" w:rsidRPr="00BC487A" w:rsidRDefault="00BC487A" w:rsidP="00BC487A">
            <w:pPr>
              <w:spacing w:line="300" w:lineRule="exact"/>
              <w:ind w:left="589" w:hangingChars="327" w:hanging="589"/>
              <w:rPr>
                <w:rFonts w:ascii="ＭＳ 明朝" w:hAnsi="ＭＳ 明朝"/>
                <w:sz w:val="18"/>
                <w:szCs w:val="22"/>
              </w:rPr>
            </w:pPr>
            <w:r w:rsidRPr="00BC487A">
              <w:rPr>
                <w:rFonts w:ascii="ＭＳ 明朝" w:hAnsi="ＭＳ 明朝" w:hint="eastAsia"/>
                <w:sz w:val="18"/>
                <w:szCs w:val="22"/>
              </w:rPr>
              <w:t>（注4）１日あたりの通勤手当（雇用契約書等から算定できるもの）を所定労働時間で除して得た額を時間単価に加算する。</w:t>
            </w:r>
          </w:p>
          <w:p w14:paraId="04E3F28F" w14:textId="77777777" w:rsidR="00BC487A" w:rsidRPr="00BC487A" w:rsidRDefault="00BC487A" w:rsidP="00BC487A">
            <w:pPr>
              <w:spacing w:line="300" w:lineRule="exact"/>
              <w:ind w:left="589" w:hangingChars="327" w:hanging="589"/>
              <w:rPr>
                <w:rFonts w:ascii="ＭＳ 明朝" w:hAnsi="ＭＳ 明朝"/>
                <w:sz w:val="18"/>
                <w:szCs w:val="22"/>
              </w:rPr>
            </w:pPr>
            <w:r w:rsidRPr="00BC487A">
              <w:rPr>
                <w:rFonts w:ascii="ＭＳ 明朝" w:hAnsi="ＭＳ 明朝" w:hint="eastAsia"/>
                <w:sz w:val="18"/>
                <w:szCs w:val="22"/>
              </w:rPr>
              <w:t>（注5）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14:paraId="37DD0D39" w14:textId="77777777" w:rsidR="00BC487A" w:rsidRPr="00BC487A" w:rsidRDefault="00BC487A" w:rsidP="00BC487A">
            <w:pPr>
              <w:spacing w:line="300" w:lineRule="exact"/>
              <w:rPr>
                <w:rFonts w:ascii="ＭＳ 明朝" w:hAnsi="ＭＳ 明朝"/>
                <w:sz w:val="18"/>
                <w:szCs w:val="22"/>
              </w:rPr>
            </w:pPr>
          </w:p>
        </w:tc>
      </w:tr>
    </w:tbl>
    <w:p w14:paraId="61BEEBD4" w14:textId="77777777" w:rsidR="00BC487A" w:rsidRPr="00BC487A" w:rsidRDefault="00BC487A" w:rsidP="00BC487A">
      <w:pPr>
        <w:rPr>
          <w:rFonts w:ascii="ＭＳ 明朝" w:hAnsi="ＭＳ 明朝"/>
          <w:szCs w:val="22"/>
        </w:rPr>
      </w:pPr>
    </w:p>
    <w:p w14:paraId="746A2198" w14:textId="77777777" w:rsidR="00BC487A" w:rsidRPr="00BC487A" w:rsidRDefault="00BC487A" w:rsidP="00BC487A">
      <w:pPr>
        <w:rPr>
          <w:rFonts w:ascii="ＭＳ 明朝" w:hAnsi="ＭＳ 明朝"/>
          <w:szCs w:val="22"/>
        </w:rPr>
      </w:pPr>
    </w:p>
    <w:p w14:paraId="2697AE8B" w14:textId="77777777" w:rsidR="00BC487A" w:rsidRPr="00BC487A" w:rsidRDefault="00BC487A" w:rsidP="00BC487A">
      <w:pPr>
        <w:rPr>
          <w:rFonts w:ascii="ＭＳ 明朝" w:hAnsi="ＭＳ 明朝"/>
          <w:szCs w:val="22"/>
        </w:rPr>
      </w:pPr>
    </w:p>
    <w:p w14:paraId="240FDABF" w14:textId="77777777" w:rsidR="00BC487A" w:rsidRPr="00BC487A" w:rsidRDefault="00BC487A" w:rsidP="00BC487A">
      <w:pPr>
        <w:rPr>
          <w:rFonts w:ascii="ＭＳ 明朝" w:hAnsi="ＭＳ 明朝"/>
          <w:szCs w:val="22"/>
        </w:rPr>
      </w:pPr>
    </w:p>
    <w:p w14:paraId="0F479979" w14:textId="77777777" w:rsidR="00BC487A" w:rsidRPr="00BC487A" w:rsidRDefault="00BC487A" w:rsidP="00BC487A">
      <w:pPr>
        <w:ind w:firstLineChars="100" w:firstLine="200"/>
        <w:rPr>
          <w:rFonts w:ascii="ＭＳ 明朝" w:hAnsi="ＭＳ 明朝"/>
          <w:sz w:val="20"/>
          <w:szCs w:val="22"/>
        </w:rPr>
      </w:pPr>
      <w:r w:rsidRPr="00BC487A">
        <w:rPr>
          <w:rFonts w:ascii="ＭＳ 明朝" w:hAnsi="ＭＳ 明朝"/>
          <w:sz w:val="20"/>
          <w:szCs w:val="22"/>
        </w:rPr>
        <w:lastRenderedPageBreak/>
        <w:t>方法</w:t>
      </w:r>
      <w:r w:rsidRPr="00BC487A">
        <w:rPr>
          <w:rFonts w:ascii="ＭＳ 明朝" w:hAnsi="ＭＳ 明朝" w:hint="eastAsia"/>
          <w:sz w:val="20"/>
          <w:szCs w:val="22"/>
        </w:rPr>
        <w:t>２</w:t>
      </w:r>
      <w:r w:rsidRPr="00BC487A">
        <w:rPr>
          <w:rFonts w:ascii="ＭＳ 明朝" w:hAnsi="ＭＳ 明朝"/>
          <w:sz w:val="20"/>
          <w:szCs w:val="22"/>
        </w:rPr>
        <w:t>：</w:t>
      </w:r>
      <w:r w:rsidRPr="00BC487A">
        <w:rPr>
          <w:rFonts w:ascii="ＭＳ 明朝" w:hAnsi="ＭＳ 明朝" w:hint="eastAsia"/>
          <w:sz w:val="20"/>
          <w:szCs w:val="22"/>
        </w:rPr>
        <w:t>実績単価計算</w:t>
      </w:r>
    </w:p>
    <w:tbl>
      <w:tblPr>
        <w:tblStyle w:val="1"/>
        <w:tblW w:w="0" w:type="auto"/>
        <w:tblLook w:val="04A0" w:firstRow="1" w:lastRow="0" w:firstColumn="1" w:lastColumn="0" w:noHBand="0" w:noVBand="1"/>
      </w:tblPr>
      <w:tblGrid>
        <w:gridCol w:w="8494"/>
      </w:tblGrid>
      <w:tr w:rsidR="00BC487A" w:rsidRPr="00BC487A" w14:paraId="364ABF93" w14:textId="77777777" w:rsidTr="0055078F">
        <w:tc>
          <w:tcPr>
            <w:tcW w:w="8494" w:type="dxa"/>
          </w:tcPr>
          <w:p w14:paraId="48D76064" w14:textId="77777777" w:rsidR="00BC487A" w:rsidRPr="00BC487A" w:rsidRDefault="00BC487A" w:rsidP="00BC487A">
            <w:pPr>
              <w:spacing w:line="300" w:lineRule="exact"/>
              <w:ind w:firstLineChars="100" w:firstLine="180"/>
              <w:rPr>
                <w:rFonts w:ascii="ＭＳ 明朝" w:hAnsi="ＭＳ 明朝"/>
                <w:sz w:val="18"/>
                <w:szCs w:val="21"/>
                <w:u w:val="single"/>
              </w:rPr>
            </w:pPr>
            <w:r w:rsidRPr="00BC487A">
              <w:rPr>
                <w:rFonts w:ascii="ＭＳ 明朝" w:hAnsi="ＭＳ 明朝" w:hint="eastAsia"/>
                <w:sz w:val="18"/>
                <w:szCs w:val="21"/>
                <w:u w:val="single"/>
              </w:rPr>
              <w:t>①正職員、出向者及び臨時雇用職員（注１）の人件費時間単価の積算方法</w:t>
            </w:r>
          </w:p>
          <w:p w14:paraId="0999C754" w14:textId="77777777" w:rsidR="00BC487A" w:rsidRPr="00BC487A" w:rsidRDefault="00BC487A" w:rsidP="00BC487A">
            <w:pPr>
              <w:spacing w:line="300" w:lineRule="exact"/>
              <w:ind w:firstLineChars="100" w:firstLine="180"/>
              <w:rPr>
                <w:rFonts w:ascii="ＭＳ 明朝" w:hAnsi="ＭＳ 明朝"/>
                <w:sz w:val="18"/>
                <w:szCs w:val="21"/>
                <w:bdr w:val="single" w:sz="4" w:space="0" w:color="auto"/>
                <w:lang w:eastAsia="zh-TW"/>
              </w:rPr>
            </w:pPr>
            <w:r w:rsidRPr="00BC487A">
              <w:rPr>
                <w:rFonts w:ascii="ＭＳ 明朝" w:hAnsi="ＭＳ 明朝"/>
                <w:sz w:val="18"/>
                <w:szCs w:val="21"/>
              </w:rPr>
              <w:t xml:space="preserve">　</w:t>
            </w:r>
            <w:r w:rsidRPr="00BC487A">
              <w:rPr>
                <w:rFonts w:ascii="ＭＳ 明朝" w:hAnsi="ＭＳ 明朝" w:hint="eastAsia"/>
                <w:sz w:val="18"/>
                <w:szCs w:val="21"/>
                <w:bdr w:val="single" w:sz="4" w:space="0" w:color="auto"/>
                <w:lang w:eastAsia="zh-TW"/>
              </w:rPr>
              <w:t>人件費時間単価＝（年間総支給額＋年間法定福利費）÷年間理論総労働時間</w:t>
            </w:r>
          </w:p>
          <w:p w14:paraId="6B80A3AD" w14:textId="77777777" w:rsidR="00BC487A" w:rsidRPr="00BC487A" w:rsidRDefault="00BC487A" w:rsidP="00BC487A">
            <w:pPr>
              <w:spacing w:line="300" w:lineRule="exact"/>
              <w:ind w:left="540" w:hangingChars="300" w:hanging="540"/>
              <w:rPr>
                <w:rFonts w:ascii="ＭＳ 明朝" w:hAnsi="ＭＳ 明朝"/>
                <w:sz w:val="18"/>
                <w:szCs w:val="21"/>
              </w:rPr>
            </w:pPr>
            <w:r w:rsidRPr="00BC487A">
              <w:rPr>
                <w:rFonts w:ascii="ＭＳ 明朝" w:hAnsi="ＭＳ 明朝"/>
                <w:sz w:val="18"/>
                <w:szCs w:val="21"/>
                <w:lang w:eastAsia="zh-TW"/>
              </w:rPr>
              <w:t xml:space="preserve">　　</w:t>
            </w:r>
            <w:r w:rsidRPr="00BC487A">
              <w:rPr>
                <w:rFonts w:ascii="ＭＳ 明朝" w:hAnsi="ＭＳ 明朝"/>
                <w:sz w:val="18"/>
                <w:szCs w:val="21"/>
              </w:rPr>
              <w:t>※　法定福利費は健康保険料、厚生年金保険料（厚生年金基金の掛金部分を含む。）、労働保険料、児童手当拠出金、労働基準法の休業補償等の事業者負担分と</w:t>
            </w:r>
            <w:r w:rsidRPr="00BC487A">
              <w:rPr>
                <w:rFonts w:ascii="ＭＳ 明朝" w:hAnsi="ＭＳ 明朝" w:hint="eastAsia"/>
                <w:sz w:val="18"/>
                <w:szCs w:val="21"/>
              </w:rPr>
              <w:t>する</w:t>
            </w:r>
            <w:r w:rsidRPr="00BC487A">
              <w:rPr>
                <w:rFonts w:ascii="ＭＳ 明朝" w:hAnsi="ＭＳ 明朝"/>
                <w:sz w:val="18"/>
                <w:szCs w:val="21"/>
              </w:rPr>
              <w:t>。</w:t>
            </w:r>
          </w:p>
          <w:p w14:paraId="41140C99" w14:textId="77777777" w:rsidR="00BC487A" w:rsidRPr="00BC487A" w:rsidRDefault="00BC487A" w:rsidP="00BC487A">
            <w:pPr>
              <w:spacing w:line="300" w:lineRule="exact"/>
              <w:ind w:left="540" w:hangingChars="300" w:hanging="540"/>
              <w:rPr>
                <w:rFonts w:ascii="ＭＳ 明朝" w:hAnsi="ＭＳ 明朝"/>
                <w:sz w:val="18"/>
                <w:szCs w:val="21"/>
              </w:rPr>
            </w:pPr>
            <w:r w:rsidRPr="00BC487A">
              <w:rPr>
                <w:rFonts w:ascii="ＭＳ 明朝" w:hAnsi="ＭＳ 明朝" w:hint="eastAsia"/>
                <w:sz w:val="18"/>
                <w:szCs w:val="21"/>
              </w:rPr>
              <w:t xml:space="preserve">　　※　年間理論総労働時間は年間営業カレンダー等から年間所定営業日数を算出し、</w:t>
            </w:r>
          </w:p>
          <w:p w14:paraId="39342106" w14:textId="77777777" w:rsidR="00BC487A" w:rsidRPr="00BC487A" w:rsidRDefault="00BC487A" w:rsidP="00BC487A">
            <w:pPr>
              <w:spacing w:line="300" w:lineRule="exact"/>
              <w:ind w:left="540" w:hangingChars="300" w:hanging="540"/>
              <w:rPr>
                <w:rFonts w:ascii="ＭＳ 明朝" w:hAnsi="ＭＳ 明朝"/>
                <w:sz w:val="18"/>
                <w:szCs w:val="21"/>
              </w:rPr>
            </w:pPr>
            <w:r w:rsidRPr="00BC487A">
              <w:rPr>
                <w:rFonts w:ascii="ＭＳ 明朝" w:hAnsi="ＭＳ 明朝" w:hint="eastAsia"/>
                <w:sz w:val="18"/>
                <w:szCs w:val="21"/>
              </w:rPr>
              <w:t xml:space="preserve">　　　就業規則等から１日あたりの所定労働時間を算出し、それぞれ算出した日数及び時間を乗じて得た時間である。</w:t>
            </w:r>
          </w:p>
          <w:p w14:paraId="1FE3BC0C" w14:textId="77777777" w:rsidR="00BC487A" w:rsidRPr="00BC487A" w:rsidRDefault="00BC487A" w:rsidP="00BC487A">
            <w:pPr>
              <w:spacing w:line="300" w:lineRule="exact"/>
              <w:ind w:left="540" w:hangingChars="300" w:hanging="540"/>
              <w:rPr>
                <w:rFonts w:ascii="ＭＳ 明朝" w:hAnsi="ＭＳ 明朝"/>
                <w:sz w:val="18"/>
                <w:szCs w:val="21"/>
              </w:rPr>
            </w:pPr>
            <w:r w:rsidRPr="00BC487A">
              <w:rPr>
                <w:rFonts w:ascii="ＭＳ 明朝" w:hAnsi="ＭＳ 明朝" w:hint="eastAsia"/>
                <w:sz w:val="18"/>
                <w:szCs w:val="21"/>
              </w:rPr>
              <w:t xml:space="preserve">　　　　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14:paraId="7EB1DC2A" w14:textId="77777777" w:rsidR="00BC487A" w:rsidRPr="00BC487A" w:rsidRDefault="00BC487A" w:rsidP="00BC487A">
            <w:pPr>
              <w:spacing w:line="300" w:lineRule="exact"/>
              <w:ind w:leftChars="200" w:left="600" w:hangingChars="100" w:hanging="180"/>
              <w:rPr>
                <w:rFonts w:ascii="ＭＳ 明朝" w:hAnsi="ＭＳ 明朝"/>
                <w:sz w:val="18"/>
                <w:szCs w:val="21"/>
              </w:rPr>
            </w:pPr>
            <w:r w:rsidRPr="00BC487A">
              <w:rPr>
                <w:rFonts w:ascii="ＭＳ 明朝" w:hAnsi="ＭＳ 明朝" w:hint="eastAsia"/>
                <w:sz w:val="18"/>
                <w:szCs w:val="21"/>
              </w:rPr>
              <w:t>※　出向者及び臨時雇用職員の年間総支給額及び年間法定福利費は、受託者が負担した年間給与及び年間法定福利費とする。</w:t>
            </w:r>
          </w:p>
          <w:p w14:paraId="0858463A" w14:textId="77777777" w:rsidR="00BC487A" w:rsidRPr="00BC487A" w:rsidRDefault="00BC487A" w:rsidP="00BC487A">
            <w:pPr>
              <w:spacing w:line="300" w:lineRule="exact"/>
              <w:ind w:leftChars="200" w:left="600" w:hangingChars="100" w:hanging="180"/>
              <w:rPr>
                <w:rFonts w:ascii="ＭＳ 明朝" w:hAnsi="ＭＳ 明朝"/>
                <w:sz w:val="18"/>
                <w:szCs w:val="21"/>
              </w:rPr>
            </w:pPr>
            <w:r w:rsidRPr="00BC487A">
              <w:rPr>
                <w:rFonts w:ascii="ＭＳ 明朝" w:hAnsi="ＭＳ 明朝" w:hint="eastAsia"/>
                <w:sz w:val="18"/>
                <w:szCs w:val="21"/>
              </w:rPr>
              <w:t>※　所定時間外労働を含む従事時間が年間理論総労働時間を超える場合は、時間単価の調整が必要となる。</w:t>
            </w:r>
          </w:p>
          <w:p w14:paraId="3D8AC210" w14:textId="77777777" w:rsidR="00BC487A" w:rsidRPr="00BC487A" w:rsidRDefault="00BC487A" w:rsidP="00BC487A">
            <w:pPr>
              <w:spacing w:line="300" w:lineRule="exact"/>
              <w:ind w:leftChars="200" w:left="600" w:hangingChars="100" w:hanging="180"/>
              <w:rPr>
                <w:rFonts w:ascii="ＭＳ 明朝" w:hAnsi="ＭＳ 明朝"/>
                <w:sz w:val="18"/>
                <w:szCs w:val="21"/>
              </w:rPr>
            </w:pPr>
          </w:p>
          <w:p w14:paraId="0F43B2FC" w14:textId="77777777" w:rsidR="00BC487A" w:rsidRPr="00BC487A" w:rsidRDefault="00BC487A" w:rsidP="00BC487A">
            <w:pPr>
              <w:spacing w:line="300" w:lineRule="exact"/>
              <w:ind w:leftChars="200" w:left="600" w:hangingChars="100" w:hanging="180"/>
              <w:rPr>
                <w:rFonts w:ascii="ＭＳ 明朝" w:hAnsi="ＭＳ 明朝"/>
                <w:sz w:val="18"/>
                <w:szCs w:val="21"/>
              </w:rPr>
            </w:pPr>
            <w:r w:rsidRPr="00BC487A">
              <w:rPr>
                <w:rFonts w:ascii="ＭＳ 明朝" w:hAnsi="ＭＳ 明朝" w:hint="eastAsia"/>
                <w:sz w:val="18"/>
                <w:szCs w:val="21"/>
              </w:rPr>
              <w:t>（注１）：「臨時雇用職員」とは単純作業を行うアルバイトではなく、正職員と同等以上又は補助者として一定の経験がある者をいう。</w:t>
            </w:r>
          </w:p>
          <w:p w14:paraId="333638DA" w14:textId="77777777" w:rsidR="00BC487A" w:rsidRPr="00BC487A" w:rsidRDefault="00BC487A" w:rsidP="00BC487A">
            <w:pPr>
              <w:spacing w:line="300" w:lineRule="exact"/>
              <w:ind w:firstLineChars="100" w:firstLine="180"/>
              <w:rPr>
                <w:rFonts w:ascii="ＭＳ 明朝" w:hAnsi="ＭＳ 明朝"/>
                <w:sz w:val="18"/>
                <w:szCs w:val="21"/>
                <w:u w:val="single"/>
              </w:rPr>
            </w:pPr>
          </w:p>
          <w:p w14:paraId="422FCBBA" w14:textId="77777777" w:rsidR="00BC487A" w:rsidRPr="00BC487A" w:rsidRDefault="00BC487A" w:rsidP="00BC487A">
            <w:pPr>
              <w:spacing w:line="300" w:lineRule="exact"/>
              <w:ind w:firstLineChars="100" w:firstLine="180"/>
              <w:rPr>
                <w:rFonts w:ascii="ＭＳ 明朝" w:hAnsi="ＭＳ 明朝"/>
                <w:sz w:val="18"/>
                <w:szCs w:val="21"/>
                <w:u w:val="single"/>
              </w:rPr>
            </w:pPr>
            <w:r w:rsidRPr="00BC487A">
              <w:rPr>
                <w:rFonts w:ascii="ＭＳ 明朝" w:hAnsi="ＭＳ 明朝" w:hint="eastAsia"/>
                <w:sz w:val="18"/>
                <w:szCs w:val="21"/>
                <w:u w:val="single"/>
              </w:rPr>
              <w:t>②時間外手当がない管理職の時間単位の積算方法</w:t>
            </w:r>
          </w:p>
          <w:p w14:paraId="3EA771D1" w14:textId="77777777" w:rsidR="00BC487A" w:rsidRPr="00BC487A" w:rsidRDefault="00BC487A" w:rsidP="00BC487A">
            <w:pPr>
              <w:spacing w:line="300" w:lineRule="exact"/>
              <w:ind w:left="180" w:hangingChars="100" w:hanging="180"/>
              <w:rPr>
                <w:rFonts w:ascii="ＭＳ 明朝" w:hAnsi="ＭＳ 明朝"/>
                <w:sz w:val="18"/>
                <w:szCs w:val="21"/>
              </w:rPr>
            </w:pPr>
            <w:r w:rsidRPr="00BC487A">
              <w:rPr>
                <w:rFonts w:ascii="ＭＳ 明朝" w:hAnsi="ＭＳ 明朝" w:hint="eastAsia"/>
                <w:sz w:val="18"/>
                <w:szCs w:val="21"/>
              </w:rPr>
              <w:t xml:space="preserve">　　原則として管理職の時間単価は、（１）の積算とし、やむを得ず委託業務上時間外も業務を要することとなった場合は、確定時に（２）の積算により精算するものとする。</w:t>
            </w:r>
          </w:p>
          <w:p w14:paraId="38C63133" w14:textId="77777777" w:rsidR="00BC487A" w:rsidRPr="00BC487A" w:rsidRDefault="00BC487A" w:rsidP="00BC487A">
            <w:pPr>
              <w:spacing w:line="300" w:lineRule="exact"/>
              <w:rPr>
                <w:rFonts w:ascii="ＭＳ 明朝" w:hAnsi="ＭＳ 明朝"/>
                <w:sz w:val="18"/>
                <w:szCs w:val="21"/>
              </w:rPr>
            </w:pPr>
            <w:r w:rsidRPr="00BC487A">
              <w:rPr>
                <w:rFonts w:ascii="ＭＳ 明朝" w:hAnsi="ＭＳ 明朝" w:hint="eastAsia"/>
                <w:sz w:val="18"/>
                <w:szCs w:val="21"/>
              </w:rPr>
              <w:t xml:space="preserve">　（１）原則（委託契約締結時、確定時も同様）</w:t>
            </w:r>
          </w:p>
          <w:p w14:paraId="265A35F0" w14:textId="77777777" w:rsidR="00BC487A" w:rsidRPr="00BC487A" w:rsidRDefault="00BC487A" w:rsidP="00BC487A">
            <w:pPr>
              <w:spacing w:line="300" w:lineRule="exact"/>
              <w:rPr>
                <w:rFonts w:ascii="ＭＳ 明朝" w:hAnsi="ＭＳ 明朝"/>
                <w:sz w:val="18"/>
                <w:szCs w:val="21"/>
                <w:lang w:eastAsia="zh-TW"/>
              </w:rPr>
            </w:pPr>
            <w:r w:rsidRPr="00BC487A">
              <w:rPr>
                <w:rFonts w:ascii="ＭＳ 明朝" w:hAnsi="ＭＳ 明朝" w:hint="eastAsia"/>
                <w:sz w:val="18"/>
                <w:szCs w:val="21"/>
              </w:rPr>
              <w:t xml:space="preserve">　　</w:t>
            </w:r>
            <w:r w:rsidRPr="00BC487A">
              <w:rPr>
                <w:rFonts w:ascii="ＭＳ 明朝" w:hAnsi="ＭＳ 明朝" w:hint="eastAsia"/>
                <w:sz w:val="18"/>
                <w:szCs w:val="21"/>
                <w:bdr w:val="single" w:sz="4" w:space="0" w:color="auto"/>
                <w:lang w:eastAsia="zh-TW"/>
              </w:rPr>
              <w:t>人件費時間単価＝（年間総支給額＋年間法定福利費）÷年間理論総労働時間</w:t>
            </w:r>
          </w:p>
          <w:p w14:paraId="6DD40BCE" w14:textId="77777777" w:rsidR="00BC487A" w:rsidRPr="00BC487A" w:rsidRDefault="00BC487A" w:rsidP="00BC487A">
            <w:pPr>
              <w:spacing w:line="300" w:lineRule="exact"/>
              <w:rPr>
                <w:rFonts w:ascii="ＭＳ 明朝" w:hAnsi="ＭＳ 明朝"/>
                <w:sz w:val="18"/>
                <w:szCs w:val="21"/>
              </w:rPr>
            </w:pPr>
            <w:r w:rsidRPr="00BC487A">
              <w:rPr>
                <w:rFonts w:ascii="ＭＳ 明朝" w:hAnsi="ＭＳ 明朝" w:hint="eastAsia"/>
                <w:sz w:val="18"/>
                <w:szCs w:val="21"/>
                <w:lang w:eastAsia="zh-TW"/>
              </w:rPr>
              <w:t xml:space="preserve">　</w:t>
            </w:r>
            <w:r w:rsidRPr="00BC487A">
              <w:rPr>
                <w:rFonts w:ascii="ＭＳ 明朝" w:hAnsi="ＭＳ 明朝" w:hint="eastAsia"/>
                <w:sz w:val="18"/>
                <w:szCs w:val="21"/>
              </w:rPr>
              <w:t>（２）時間外の作業を要した場合（確定時に精算）</w:t>
            </w:r>
          </w:p>
          <w:p w14:paraId="7AD5D2F2" w14:textId="77777777" w:rsidR="00BC487A" w:rsidRPr="00BC487A" w:rsidRDefault="00BC487A" w:rsidP="00BC487A">
            <w:pPr>
              <w:spacing w:line="300" w:lineRule="exact"/>
              <w:rPr>
                <w:rFonts w:ascii="ＭＳ 明朝" w:hAnsi="ＭＳ 明朝"/>
                <w:sz w:val="18"/>
                <w:szCs w:val="21"/>
                <w:lang w:eastAsia="zh-TW"/>
              </w:rPr>
            </w:pPr>
            <w:r w:rsidRPr="00BC487A">
              <w:rPr>
                <w:rFonts w:ascii="ＭＳ 明朝" w:hAnsi="ＭＳ 明朝" w:hint="eastAsia"/>
                <w:sz w:val="18"/>
                <w:szCs w:val="21"/>
              </w:rPr>
              <w:t xml:space="preserve">　　</w:t>
            </w:r>
            <w:r w:rsidRPr="00BC487A">
              <w:rPr>
                <w:rFonts w:ascii="ＭＳ 明朝" w:hAnsi="ＭＳ 明朝" w:hint="eastAsia"/>
                <w:sz w:val="18"/>
                <w:szCs w:val="21"/>
                <w:bdr w:val="single" w:sz="4" w:space="0" w:color="auto"/>
                <w:lang w:eastAsia="zh-TW"/>
              </w:rPr>
              <w:t>人件費時間単価＝（年間総支給額＋年間法定福利費）÷年間実労働時間</w:t>
            </w:r>
          </w:p>
          <w:p w14:paraId="780A8A84" w14:textId="77777777" w:rsidR="00BC487A" w:rsidRPr="00BC487A" w:rsidRDefault="00BC487A" w:rsidP="00BC487A">
            <w:pPr>
              <w:spacing w:line="300" w:lineRule="exact"/>
              <w:ind w:leftChars="100" w:left="570" w:hangingChars="200" w:hanging="360"/>
              <w:rPr>
                <w:rFonts w:ascii="ＭＳ 明朝" w:hAnsi="ＭＳ 明朝"/>
                <w:sz w:val="18"/>
                <w:szCs w:val="21"/>
              </w:rPr>
            </w:pPr>
            <w:r w:rsidRPr="00BC487A">
              <w:rPr>
                <w:rFonts w:ascii="ＭＳ 明朝" w:hAnsi="ＭＳ 明朝" w:hint="eastAsia"/>
                <w:sz w:val="18"/>
                <w:szCs w:val="21"/>
                <w:lang w:eastAsia="zh-TW"/>
              </w:rPr>
              <w:t xml:space="preserve">　</w:t>
            </w:r>
            <w:r w:rsidRPr="00BC487A">
              <w:rPr>
                <w:rFonts w:ascii="ＭＳ 明朝" w:hAnsi="ＭＳ 明朝" w:hint="eastAsia"/>
                <w:sz w:val="18"/>
                <w:szCs w:val="21"/>
              </w:rPr>
              <w:t>※　時間外の費用の計上にあっては、業務日誌以外にタイムカード等により年間実総労働時間を立証できる場合に限る。</w:t>
            </w:r>
          </w:p>
          <w:p w14:paraId="4770ECDA" w14:textId="77777777" w:rsidR="00BC487A" w:rsidRPr="00BC487A" w:rsidRDefault="00BC487A" w:rsidP="00BC487A">
            <w:pPr>
              <w:spacing w:line="300" w:lineRule="exact"/>
              <w:ind w:leftChars="100" w:left="390" w:hangingChars="100" w:hanging="180"/>
              <w:rPr>
                <w:rFonts w:ascii="ＭＳ 明朝" w:hAnsi="ＭＳ 明朝"/>
                <w:sz w:val="18"/>
                <w:szCs w:val="21"/>
              </w:rPr>
            </w:pPr>
            <w:r w:rsidRPr="00BC487A">
              <w:rPr>
                <w:rFonts w:ascii="ＭＳ 明朝" w:hAnsi="ＭＳ 明朝" w:hint="eastAsia"/>
                <w:sz w:val="18"/>
                <w:szCs w:val="21"/>
              </w:rPr>
              <w:t xml:space="preserve">　※　年間実総労働時間</w:t>
            </w:r>
          </w:p>
          <w:p w14:paraId="523B4D9F" w14:textId="77777777" w:rsidR="00BC487A" w:rsidRPr="00BC487A" w:rsidRDefault="00BC487A" w:rsidP="00BC487A">
            <w:pPr>
              <w:spacing w:line="300" w:lineRule="exact"/>
              <w:ind w:leftChars="200" w:left="420" w:firstLineChars="100" w:firstLine="180"/>
              <w:rPr>
                <w:rFonts w:ascii="ＭＳ 明朝" w:hAnsi="ＭＳ 明朝"/>
                <w:sz w:val="18"/>
                <w:szCs w:val="21"/>
              </w:rPr>
            </w:pPr>
            <w:r w:rsidRPr="00BC487A">
              <w:rPr>
                <w:rFonts w:ascii="ＭＳ 明朝" w:hAnsi="ＭＳ 明朝" w:hint="eastAsia"/>
                <w:sz w:val="18"/>
                <w:szCs w:val="21"/>
              </w:rPr>
              <w:t>＝年間理論総労働時間＋（委託事業及び自主事業等における時間外の従事時間数）</w:t>
            </w:r>
          </w:p>
          <w:p w14:paraId="481DB237" w14:textId="77777777" w:rsidR="00BC487A" w:rsidRPr="00BC487A" w:rsidRDefault="00BC487A" w:rsidP="00BC487A">
            <w:pPr>
              <w:spacing w:line="300" w:lineRule="exact"/>
              <w:rPr>
                <w:rFonts w:ascii="ＭＳ 明朝" w:hAnsi="ＭＳ 明朝"/>
                <w:sz w:val="18"/>
                <w:szCs w:val="22"/>
              </w:rPr>
            </w:pPr>
          </w:p>
        </w:tc>
      </w:tr>
    </w:tbl>
    <w:p w14:paraId="6CA42AD7" w14:textId="77777777" w:rsidR="00BC487A" w:rsidRPr="00BC487A" w:rsidRDefault="00BC487A" w:rsidP="00BC487A">
      <w:pPr>
        <w:rPr>
          <w:rFonts w:ascii="ＭＳ 明朝" w:hAnsi="ＭＳ 明朝"/>
          <w:szCs w:val="22"/>
        </w:rPr>
        <w:sectPr w:rsidR="00BC487A" w:rsidRPr="00BC487A" w:rsidSect="005B7AD3">
          <w:headerReference w:type="default" r:id="rId10"/>
          <w:footerReference w:type="default" r:id="rId11"/>
          <w:pgSz w:w="11906" w:h="16838" w:code="9"/>
          <w:pgMar w:top="1418" w:right="1701" w:bottom="1418" w:left="1701" w:header="851" w:footer="992" w:gutter="0"/>
          <w:cols w:space="425"/>
          <w:docGrid w:type="lines" w:linePitch="360"/>
        </w:sectPr>
      </w:pPr>
    </w:p>
    <w:p w14:paraId="710C5C09" w14:textId="77777777" w:rsidR="00BC487A" w:rsidRPr="00BC487A" w:rsidRDefault="00BC487A" w:rsidP="00BC487A">
      <w:pPr>
        <w:ind w:firstLineChars="100" w:firstLine="202"/>
        <w:rPr>
          <w:rFonts w:ascii="ＭＳ 明朝" w:hAnsi="ＭＳ 明朝"/>
          <w:sz w:val="20"/>
          <w:szCs w:val="22"/>
        </w:rPr>
      </w:pPr>
      <w:r w:rsidRPr="00BC487A">
        <w:rPr>
          <w:rFonts w:ascii="ＭＳ 明朝" w:hAnsi="ＭＳ 明朝" w:hint="eastAsia"/>
          <w:sz w:val="20"/>
          <w:szCs w:val="22"/>
        </w:rPr>
        <w:lastRenderedPageBreak/>
        <w:t>方法３：コスト実績単価計算</w:t>
      </w:r>
    </w:p>
    <w:tbl>
      <w:tblPr>
        <w:tblStyle w:val="1"/>
        <w:tblW w:w="0" w:type="auto"/>
        <w:tblLook w:val="04A0" w:firstRow="1" w:lastRow="0" w:firstColumn="1" w:lastColumn="0" w:noHBand="0" w:noVBand="1"/>
      </w:tblPr>
      <w:tblGrid>
        <w:gridCol w:w="8494"/>
      </w:tblGrid>
      <w:tr w:rsidR="00BC487A" w:rsidRPr="00BC487A" w14:paraId="3ADD4BEE" w14:textId="77777777" w:rsidTr="0055078F">
        <w:tc>
          <w:tcPr>
            <w:tcW w:w="8494" w:type="dxa"/>
          </w:tcPr>
          <w:p w14:paraId="0233AEB3" w14:textId="77777777" w:rsidR="00BC487A" w:rsidRPr="00BC487A" w:rsidRDefault="00BC487A" w:rsidP="00BC487A">
            <w:pPr>
              <w:spacing w:line="300" w:lineRule="exact"/>
              <w:ind w:firstLineChars="100" w:firstLine="182"/>
              <w:rPr>
                <w:rFonts w:ascii="ＭＳ 明朝" w:hAnsi="ＭＳ 明朝"/>
                <w:sz w:val="18"/>
                <w:szCs w:val="22"/>
                <w:u w:val="single"/>
              </w:rPr>
            </w:pPr>
            <w:r w:rsidRPr="00BC487A">
              <w:rPr>
                <w:rFonts w:ascii="ＭＳ 明朝" w:hAnsi="ＭＳ 明朝" w:hint="eastAsia"/>
                <w:sz w:val="18"/>
                <w:szCs w:val="22"/>
                <w:u w:val="single"/>
              </w:rPr>
              <w:t>①正職員の人件費時間単価の積算方法</w:t>
            </w:r>
          </w:p>
          <w:p w14:paraId="13C1AC06" w14:textId="77777777" w:rsidR="00BC487A" w:rsidRPr="00BC487A" w:rsidRDefault="00BC487A" w:rsidP="00BC487A">
            <w:pPr>
              <w:spacing w:line="300" w:lineRule="exact"/>
              <w:ind w:firstLineChars="200" w:firstLine="364"/>
              <w:rPr>
                <w:rFonts w:ascii="ＭＳ 明朝" w:hAnsi="ＭＳ 明朝"/>
                <w:sz w:val="18"/>
                <w:szCs w:val="22"/>
                <w:bdr w:val="single" w:sz="4" w:space="0" w:color="auto"/>
              </w:rPr>
            </w:pPr>
            <w:r w:rsidRPr="00BC487A">
              <w:rPr>
                <w:rFonts w:ascii="ＭＳ 明朝" w:hAnsi="ＭＳ 明朝" w:hint="eastAsia"/>
                <w:sz w:val="18"/>
                <w:szCs w:val="22"/>
                <w:bdr w:val="single" w:sz="4" w:space="0" w:color="auto"/>
              </w:rPr>
              <w:t>人件費時間単価＝時間あたりの人件費単価相当額＋時間あたりの間接的経費</w:t>
            </w:r>
          </w:p>
          <w:p w14:paraId="07F10EFE" w14:textId="77777777" w:rsidR="00BC487A" w:rsidRPr="00BC487A" w:rsidRDefault="00BC487A" w:rsidP="00BC487A">
            <w:pPr>
              <w:spacing w:line="300" w:lineRule="exact"/>
              <w:ind w:leftChars="50" w:left="288" w:hangingChars="100" w:hanging="182"/>
              <w:rPr>
                <w:rFonts w:ascii="ＭＳ 明朝" w:hAnsi="ＭＳ 明朝"/>
                <w:sz w:val="18"/>
                <w:szCs w:val="22"/>
              </w:rPr>
            </w:pPr>
            <w:r w:rsidRPr="00BC487A">
              <w:rPr>
                <w:rFonts w:ascii="ＭＳ 明朝" w:hAnsi="ＭＳ 明朝" w:hint="eastAsia"/>
                <w:sz w:val="18"/>
                <w:szCs w:val="22"/>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14:paraId="45D8E237" w14:textId="77777777" w:rsidR="00BC487A" w:rsidRPr="00BC487A" w:rsidRDefault="00BC487A" w:rsidP="00BC487A">
            <w:pPr>
              <w:spacing w:line="300" w:lineRule="exact"/>
              <w:ind w:leftChars="50" w:left="106"/>
              <w:rPr>
                <w:rFonts w:ascii="ＭＳ 明朝" w:hAnsi="ＭＳ 明朝"/>
                <w:sz w:val="18"/>
                <w:szCs w:val="22"/>
              </w:rPr>
            </w:pPr>
            <w:r w:rsidRPr="00BC487A">
              <w:rPr>
                <w:rFonts w:ascii="ＭＳ 明朝" w:hAnsi="ＭＳ 明朝" w:hint="eastAsia"/>
                <w:sz w:val="18"/>
                <w:szCs w:val="22"/>
              </w:rPr>
              <w:t xml:space="preserve">　</w:t>
            </w:r>
          </w:p>
          <w:p w14:paraId="2C6B3DCF" w14:textId="77777777" w:rsidR="00BC487A" w:rsidRPr="00BC487A" w:rsidRDefault="00BC487A" w:rsidP="00BC487A">
            <w:pPr>
              <w:spacing w:line="300" w:lineRule="exact"/>
              <w:ind w:leftChars="50" w:left="288" w:hangingChars="100" w:hanging="182"/>
              <w:rPr>
                <w:rFonts w:ascii="ＭＳ 明朝" w:hAnsi="ＭＳ 明朝"/>
                <w:sz w:val="18"/>
                <w:szCs w:val="22"/>
              </w:rPr>
            </w:pPr>
            <w:r w:rsidRPr="00BC487A">
              <w:rPr>
                <w:rFonts w:ascii="ＭＳ 明朝" w:hAnsi="ＭＳ 明朝"/>
                <w:sz w:val="18"/>
                <w:szCs w:val="22"/>
              </w:rPr>
              <w:t xml:space="preserve">　</w:t>
            </w:r>
            <w:r w:rsidRPr="00BC487A">
              <w:rPr>
                <w:rFonts w:ascii="ＭＳ 明朝" w:hAnsi="ＭＳ 明朝" w:hint="eastAsia"/>
                <w:sz w:val="18"/>
                <w:szCs w:val="22"/>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14:paraId="292F0245" w14:textId="77777777" w:rsidR="00BC487A" w:rsidRPr="00BC487A" w:rsidRDefault="00BC487A" w:rsidP="00BC487A">
            <w:pPr>
              <w:spacing w:line="300" w:lineRule="exact"/>
              <w:ind w:leftChars="50" w:left="106"/>
              <w:rPr>
                <w:rFonts w:ascii="ＭＳ 明朝" w:hAnsi="ＭＳ 明朝"/>
                <w:sz w:val="18"/>
                <w:szCs w:val="22"/>
              </w:rPr>
            </w:pPr>
            <w:r w:rsidRPr="00BC487A">
              <w:rPr>
                <w:rFonts w:ascii="ＭＳ 明朝" w:hAnsi="ＭＳ 明朝" w:hint="eastAsia"/>
                <w:sz w:val="18"/>
                <w:szCs w:val="22"/>
              </w:rPr>
              <w:t xml:space="preserve">　</w:t>
            </w:r>
          </w:p>
          <w:p w14:paraId="0B76E344" w14:textId="77777777" w:rsidR="00BC487A" w:rsidRPr="00BC487A" w:rsidRDefault="00BC487A" w:rsidP="00BC487A">
            <w:pPr>
              <w:spacing w:line="300" w:lineRule="exact"/>
              <w:ind w:firstLineChars="100" w:firstLine="182"/>
              <w:rPr>
                <w:rFonts w:ascii="ＭＳ 明朝" w:hAnsi="ＭＳ 明朝"/>
                <w:sz w:val="18"/>
                <w:szCs w:val="22"/>
                <w:u w:val="single"/>
              </w:rPr>
            </w:pPr>
            <w:r w:rsidRPr="00BC487A">
              <w:rPr>
                <w:rFonts w:ascii="ＭＳ 明朝" w:hAnsi="ＭＳ 明朝" w:hint="eastAsia"/>
                <w:sz w:val="18"/>
                <w:szCs w:val="22"/>
                <w:u w:val="single"/>
              </w:rPr>
              <w:t>②出向者、臨時雇用職員（注１）の積算方法</w:t>
            </w:r>
          </w:p>
          <w:p w14:paraId="6AF96524" w14:textId="77777777" w:rsidR="00BC487A" w:rsidRPr="00BC487A" w:rsidRDefault="00BC487A" w:rsidP="00BC487A">
            <w:pPr>
              <w:spacing w:line="300" w:lineRule="exact"/>
              <w:ind w:leftChars="50" w:left="288" w:hangingChars="100" w:hanging="182"/>
              <w:rPr>
                <w:rFonts w:ascii="ＭＳ 明朝" w:hAnsi="ＭＳ 明朝"/>
                <w:sz w:val="18"/>
                <w:szCs w:val="22"/>
              </w:rPr>
            </w:pPr>
            <w:r w:rsidRPr="00BC487A">
              <w:rPr>
                <w:rFonts w:ascii="ＭＳ 明朝" w:hAnsi="ＭＳ 明朝" w:hint="eastAsia"/>
                <w:sz w:val="18"/>
                <w:szCs w:val="22"/>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Style w:val="1"/>
              <w:tblW w:w="0" w:type="auto"/>
              <w:tblInd w:w="315" w:type="dxa"/>
              <w:tblLook w:val="04A0" w:firstRow="1" w:lastRow="0" w:firstColumn="1" w:lastColumn="0" w:noHBand="0" w:noVBand="1"/>
            </w:tblPr>
            <w:tblGrid>
              <w:gridCol w:w="7953"/>
            </w:tblGrid>
            <w:tr w:rsidR="00BC487A" w:rsidRPr="00BC487A" w14:paraId="41DA7E6A" w14:textId="77777777" w:rsidTr="0055078F">
              <w:tc>
                <w:tcPr>
                  <w:tcW w:w="8494" w:type="dxa"/>
                </w:tcPr>
                <w:p w14:paraId="7CAA142E"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人件費時間単価＝</w:t>
                  </w:r>
                </w:p>
                <w:p w14:paraId="23D51D87" w14:textId="77777777" w:rsidR="00BC487A" w:rsidRPr="00BC487A" w:rsidRDefault="00BC487A" w:rsidP="00BC487A">
                  <w:pPr>
                    <w:spacing w:line="300" w:lineRule="exact"/>
                    <w:rPr>
                      <w:rFonts w:ascii="ＭＳ 明朝" w:hAnsi="ＭＳ 明朝"/>
                      <w:sz w:val="18"/>
                      <w:szCs w:val="22"/>
                    </w:rPr>
                  </w:pPr>
                  <w:r w:rsidRPr="00BC487A">
                    <w:rPr>
                      <w:rFonts w:ascii="ＭＳ 明朝" w:hAnsi="ＭＳ 明朝" w:hint="eastAsia"/>
                      <w:sz w:val="18"/>
                      <w:szCs w:val="22"/>
                    </w:rPr>
                    <w:t>（受託者が負担した年間総支給額（注２）＋年間法定福利費）÷年間理論総労働時間＋時間あたりの間接的経費</w:t>
                  </w:r>
                </w:p>
              </w:tc>
            </w:tr>
          </w:tbl>
          <w:p w14:paraId="76306F16" w14:textId="77777777" w:rsidR="00BC487A" w:rsidRPr="00BC487A" w:rsidRDefault="00BC487A" w:rsidP="00BC487A">
            <w:pPr>
              <w:spacing w:line="300" w:lineRule="exact"/>
              <w:ind w:leftChars="100" w:left="576" w:hangingChars="200" w:hanging="364"/>
              <w:rPr>
                <w:rFonts w:ascii="ＭＳ 明朝" w:hAnsi="ＭＳ 明朝"/>
                <w:sz w:val="18"/>
                <w:szCs w:val="21"/>
              </w:rPr>
            </w:pPr>
            <w:r w:rsidRPr="00BC487A">
              <w:rPr>
                <w:rFonts w:ascii="ＭＳ 明朝" w:hAnsi="ＭＳ 明朝" w:hint="eastAsia"/>
                <w:sz w:val="18"/>
                <w:szCs w:val="22"/>
              </w:rPr>
              <w:t>（注１）：「臨時雇用職員」とは、</w:t>
            </w:r>
            <w:r w:rsidRPr="00BC487A">
              <w:rPr>
                <w:rFonts w:ascii="ＭＳ 明朝" w:hAnsi="ＭＳ 明朝" w:hint="eastAsia"/>
                <w:sz w:val="18"/>
                <w:szCs w:val="21"/>
              </w:rPr>
              <w:t>単純作業を行うアルバイトではなく、正職員と同等以上又は補助者として一定の経験がある者をいう。</w:t>
            </w:r>
          </w:p>
          <w:p w14:paraId="3B22A33E" w14:textId="77777777" w:rsidR="00BC487A" w:rsidRPr="00BC487A" w:rsidRDefault="00BC487A" w:rsidP="00BC487A">
            <w:pPr>
              <w:spacing w:line="300" w:lineRule="exact"/>
              <w:ind w:leftChars="100" w:left="576" w:hangingChars="200" w:hanging="364"/>
              <w:rPr>
                <w:rFonts w:ascii="ＭＳ 明朝" w:hAnsi="ＭＳ 明朝"/>
                <w:szCs w:val="21"/>
              </w:rPr>
            </w:pPr>
            <w:r w:rsidRPr="00BC487A">
              <w:rPr>
                <w:rFonts w:ascii="ＭＳ 明朝" w:hAnsi="ＭＳ 明朝" w:hint="eastAsia"/>
                <w:sz w:val="18"/>
                <w:szCs w:val="22"/>
              </w:rPr>
              <w:t>（注２）：「事業者が負担した年間総支給額」には、時間外手当を含めてはいけない。</w:t>
            </w:r>
          </w:p>
        </w:tc>
      </w:tr>
    </w:tbl>
    <w:p w14:paraId="56B6AB19" w14:textId="77777777" w:rsidR="00BC487A" w:rsidRPr="00BC487A" w:rsidRDefault="00BC487A" w:rsidP="00BC487A">
      <w:pPr>
        <w:rPr>
          <w:rFonts w:ascii="ＭＳ 明朝" w:hAnsi="ＭＳ 明朝"/>
          <w:szCs w:val="21"/>
        </w:rPr>
      </w:pPr>
    </w:p>
    <w:p w14:paraId="38CEBC6B" w14:textId="77777777" w:rsidR="00BC487A" w:rsidRPr="00BC487A" w:rsidRDefault="00BC487A" w:rsidP="00BC487A">
      <w:pPr>
        <w:ind w:firstLineChars="100" w:firstLine="202"/>
        <w:rPr>
          <w:rFonts w:ascii="ＭＳ 明朝" w:hAnsi="ＭＳ 明朝"/>
          <w:sz w:val="20"/>
          <w:szCs w:val="21"/>
          <w:lang w:eastAsia="zh-TW"/>
        </w:rPr>
      </w:pPr>
      <w:r w:rsidRPr="00BC487A">
        <w:rPr>
          <w:rFonts w:ascii="ＭＳ 明朝" w:hAnsi="ＭＳ 明朝" w:hint="eastAsia"/>
          <w:sz w:val="20"/>
          <w:szCs w:val="21"/>
          <w:lang w:eastAsia="zh-TW"/>
        </w:rPr>
        <w:t>方法</w:t>
      </w:r>
      <w:r w:rsidRPr="00BC487A">
        <w:rPr>
          <w:rFonts w:ascii="ＭＳ 明朝" w:hAnsi="ＭＳ 明朝" w:hint="eastAsia"/>
          <w:sz w:val="20"/>
          <w:szCs w:val="21"/>
        </w:rPr>
        <w:t>４</w:t>
      </w:r>
      <w:r w:rsidRPr="00BC487A">
        <w:rPr>
          <w:rFonts w:ascii="ＭＳ 明朝" w:hAnsi="ＭＳ 明朝" w:hint="eastAsia"/>
          <w:sz w:val="20"/>
          <w:szCs w:val="21"/>
          <w:lang w:eastAsia="zh-TW"/>
        </w:rPr>
        <w:t>：受託単価計算</w:t>
      </w:r>
    </w:p>
    <w:tbl>
      <w:tblPr>
        <w:tblStyle w:val="1"/>
        <w:tblW w:w="0" w:type="auto"/>
        <w:tblInd w:w="-5" w:type="dxa"/>
        <w:tblLook w:val="04A0" w:firstRow="1" w:lastRow="0" w:firstColumn="1" w:lastColumn="0" w:noHBand="0" w:noVBand="1"/>
      </w:tblPr>
      <w:tblGrid>
        <w:gridCol w:w="8499"/>
      </w:tblGrid>
      <w:tr w:rsidR="00BC487A" w:rsidRPr="00BC487A" w14:paraId="61A83403" w14:textId="77777777" w:rsidTr="0055078F">
        <w:tc>
          <w:tcPr>
            <w:tcW w:w="8499" w:type="dxa"/>
          </w:tcPr>
          <w:p w14:paraId="6E1F22A5" w14:textId="77777777" w:rsidR="00BC487A" w:rsidRPr="00BC487A" w:rsidRDefault="00BC487A" w:rsidP="00BC487A">
            <w:pPr>
              <w:spacing w:line="300" w:lineRule="exact"/>
              <w:ind w:leftChars="100" w:left="212" w:firstLineChars="100" w:firstLine="182"/>
              <w:rPr>
                <w:rFonts w:ascii="ＭＳ 明朝" w:hAnsi="ＭＳ 明朝"/>
                <w:sz w:val="18"/>
                <w:szCs w:val="21"/>
              </w:rPr>
            </w:pPr>
            <w:r w:rsidRPr="00BC487A">
              <w:rPr>
                <w:rFonts w:ascii="ＭＳ 明朝" w:hAnsi="ＭＳ 明朝" w:hint="eastAsia"/>
                <w:sz w:val="18"/>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14:paraId="3B81029C" w14:textId="77777777" w:rsidR="00BC487A" w:rsidRPr="00BC487A" w:rsidRDefault="00BC487A" w:rsidP="00BC487A">
            <w:pPr>
              <w:spacing w:line="300" w:lineRule="exact"/>
              <w:ind w:left="364" w:hangingChars="200" w:hanging="364"/>
              <w:rPr>
                <w:rFonts w:ascii="ＭＳ 明朝" w:hAnsi="ＭＳ 明朝"/>
                <w:sz w:val="18"/>
                <w:szCs w:val="21"/>
              </w:rPr>
            </w:pPr>
          </w:p>
          <w:p w14:paraId="5F4DFF73" w14:textId="77777777" w:rsidR="00BC487A" w:rsidRPr="00BC487A" w:rsidRDefault="00BC487A" w:rsidP="00BC487A">
            <w:pPr>
              <w:spacing w:line="300" w:lineRule="exact"/>
              <w:ind w:left="364" w:hangingChars="200" w:hanging="364"/>
              <w:rPr>
                <w:rFonts w:ascii="ＭＳ 明朝" w:hAnsi="ＭＳ 明朝"/>
                <w:sz w:val="18"/>
                <w:szCs w:val="21"/>
                <w:u w:val="single"/>
              </w:rPr>
            </w:pPr>
            <w:r w:rsidRPr="00BC487A">
              <w:rPr>
                <w:rFonts w:ascii="ＭＳ 明朝" w:hAnsi="ＭＳ 明朝" w:hint="eastAsia"/>
                <w:sz w:val="18"/>
                <w:szCs w:val="21"/>
              </w:rPr>
              <w:t xml:space="preserve">　</w:t>
            </w:r>
            <w:r w:rsidRPr="00BC487A">
              <w:rPr>
                <w:rFonts w:ascii="ＭＳ 明朝" w:hAnsi="ＭＳ 明朝" w:hint="eastAsia"/>
                <w:sz w:val="18"/>
                <w:szCs w:val="21"/>
                <w:u w:val="single"/>
              </w:rPr>
              <w:t>①正職員の受託人件費時間単価</w:t>
            </w:r>
          </w:p>
          <w:p w14:paraId="4E4DC461" w14:textId="77777777" w:rsidR="00BC487A" w:rsidRPr="00BC487A" w:rsidRDefault="00BC487A" w:rsidP="00BC487A">
            <w:pPr>
              <w:spacing w:line="300" w:lineRule="exact"/>
              <w:rPr>
                <w:rFonts w:ascii="ＭＳ 明朝" w:hAnsi="ＭＳ 明朝"/>
                <w:sz w:val="18"/>
                <w:szCs w:val="21"/>
                <w:bdr w:val="single" w:sz="4" w:space="0" w:color="auto"/>
              </w:rPr>
            </w:pPr>
            <w:r w:rsidRPr="00BC487A">
              <w:rPr>
                <w:rFonts w:ascii="ＭＳ 明朝" w:hAnsi="ＭＳ 明朝" w:hint="eastAsia"/>
                <w:sz w:val="18"/>
                <w:szCs w:val="21"/>
              </w:rPr>
              <w:t xml:space="preserve">　　</w:t>
            </w:r>
            <w:r w:rsidRPr="00BC487A">
              <w:rPr>
                <w:rFonts w:ascii="ＭＳ 明朝" w:hAnsi="ＭＳ 明朝" w:hint="eastAsia"/>
                <w:sz w:val="18"/>
                <w:szCs w:val="21"/>
                <w:bdr w:val="single" w:sz="4" w:space="0" w:color="auto"/>
              </w:rPr>
              <w:t>受託単価規程等に基づく時間単価を使用する。</w:t>
            </w:r>
          </w:p>
          <w:p w14:paraId="1873A2C5" w14:textId="77777777" w:rsidR="00BC487A" w:rsidRPr="00BC487A" w:rsidRDefault="00BC487A" w:rsidP="00BC487A">
            <w:pPr>
              <w:spacing w:line="300" w:lineRule="exact"/>
              <w:rPr>
                <w:rFonts w:ascii="ＭＳ 明朝" w:hAnsi="ＭＳ 明朝"/>
                <w:sz w:val="18"/>
                <w:szCs w:val="21"/>
              </w:rPr>
            </w:pPr>
          </w:p>
          <w:p w14:paraId="273817C4" w14:textId="77777777" w:rsidR="00BC487A" w:rsidRPr="00BC487A" w:rsidRDefault="00BC487A" w:rsidP="00BC487A">
            <w:pPr>
              <w:spacing w:line="300" w:lineRule="exact"/>
              <w:rPr>
                <w:rFonts w:ascii="ＭＳ 明朝" w:hAnsi="ＭＳ 明朝"/>
                <w:sz w:val="18"/>
                <w:szCs w:val="21"/>
                <w:u w:val="single"/>
              </w:rPr>
            </w:pPr>
            <w:r w:rsidRPr="00BC487A">
              <w:rPr>
                <w:rFonts w:ascii="ＭＳ 明朝" w:hAnsi="ＭＳ 明朝" w:hint="eastAsia"/>
                <w:sz w:val="18"/>
                <w:szCs w:val="21"/>
              </w:rPr>
              <w:t xml:space="preserve">　</w:t>
            </w:r>
            <w:r w:rsidRPr="00BC487A">
              <w:rPr>
                <w:rFonts w:ascii="ＭＳ 明朝" w:hAnsi="ＭＳ 明朝" w:hint="eastAsia"/>
                <w:sz w:val="18"/>
                <w:szCs w:val="21"/>
                <w:u w:val="single"/>
              </w:rPr>
              <w:t>②出向者、臨時雇用職員（注１）の受託単価計算</w:t>
            </w:r>
          </w:p>
          <w:p w14:paraId="2DF47686" w14:textId="77777777" w:rsidR="00BC487A" w:rsidRPr="00BC487A" w:rsidRDefault="00BC487A" w:rsidP="00BC487A">
            <w:pPr>
              <w:spacing w:line="300" w:lineRule="exact"/>
              <w:ind w:left="182" w:hangingChars="100" w:hanging="182"/>
              <w:rPr>
                <w:rFonts w:ascii="ＭＳ 明朝" w:hAnsi="ＭＳ 明朝"/>
                <w:sz w:val="18"/>
                <w:szCs w:val="21"/>
              </w:rPr>
            </w:pPr>
            <w:r w:rsidRPr="00BC487A">
              <w:rPr>
                <w:rFonts w:ascii="ＭＳ 明朝" w:hAnsi="ＭＳ 明朝" w:hint="eastAsia"/>
                <w:sz w:val="18"/>
                <w:szCs w:val="21"/>
              </w:rPr>
              <w:t xml:space="preserve">　　受託人件費時間単価を定めている場合であっても、出向者、臨時雇用職員については、次のとおり精算する。</w:t>
            </w:r>
          </w:p>
          <w:tbl>
            <w:tblPr>
              <w:tblStyle w:val="1"/>
              <w:tblW w:w="0" w:type="auto"/>
              <w:tblInd w:w="279" w:type="dxa"/>
              <w:tblLook w:val="04A0" w:firstRow="1" w:lastRow="0" w:firstColumn="1" w:lastColumn="0" w:noHBand="0" w:noVBand="1"/>
            </w:tblPr>
            <w:tblGrid>
              <w:gridCol w:w="7994"/>
            </w:tblGrid>
            <w:tr w:rsidR="00BC487A" w:rsidRPr="00BC487A" w14:paraId="453A47ED" w14:textId="77777777" w:rsidTr="0055078F">
              <w:trPr>
                <w:trHeight w:val="827"/>
              </w:trPr>
              <w:tc>
                <w:tcPr>
                  <w:tcW w:w="8080" w:type="dxa"/>
                </w:tcPr>
                <w:p w14:paraId="1673AEA0" w14:textId="77777777" w:rsidR="00BC487A" w:rsidRPr="00BC487A" w:rsidRDefault="00BC487A" w:rsidP="00BC487A">
                  <w:pPr>
                    <w:spacing w:line="300" w:lineRule="exact"/>
                    <w:ind w:left="182" w:hangingChars="100" w:hanging="182"/>
                    <w:rPr>
                      <w:rFonts w:ascii="ＭＳ 明朝" w:hAnsi="ＭＳ 明朝"/>
                      <w:sz w:val="18"/>
                      <w:szCs w:val="21"/>
                    </w:rPr>
                  </w:pPr>
                  <w:r w:rsidRPr="00BC487A">
                    <w:rPr>
                      <w:rFonts w:ascii="ＭＳ 明朝" w:hAnsi="ＭＳ 明朝" w:hint="eastAsia"/>
                      <w:sz w:val="18"/>
                      <w:szCs w:val="21"/>
                    </w:rPr>
                    <w:t>受託人件費時間単価＝</w:t>
                  </w:r>
                </w:p>
                <w:p w14:paraId="6EFEEF96" w14:textId="77777777" w:rsidR="00BC487A" w:rsidRPr="00BC487A" w:rsidRDefault="00BC487A" w:rsidP="00BC487A">
                  <w:pPr>
                    <w:spacing w:line="300" w:lineRule="exact"/>
                    <w:ind w:left="182" w:hangingChars="100" w:hanging="182"/>
                    <w:rPr>
                      <w:rFonts w:ascii="ＭＳ 明朝" w:hAnsi="ＭＳ 明朝"/>
                      <w:sz w:val="18"/>
                      <w:szCs w:val="21"/>
                    </w:rPr>
                  </w:pPr>
                  <w:r w:rsidRPr="00BC487A">
                    <w:rPr>
                      <w:rFonts w:ascii="ＭＳ 明朝" w:hAnsi="ＭＳ 明朝" w:hint="eastAsia"/>
                      <w:sz w:val="18"/>
                      <w:szCs w:val="21"/>
                    </w:rPr>
                    <w:t>（受託者が負担した年間総支給額（注２）＋年間法定福利費）÷年間理論総労働時間</w:t>
                  </w:r>
                </w:p>
              </w:tc>
            </w:tr>
          </w:tbl>
          <w:p w14:paraId="67E62171" w14:textId="77777777" w:rsidR="00BC487A" w:rsidRPr="00BC487A" w:rsidRDefault="00BC487A" w:rsidP="00BC487A">
            <w:pPr>
              <w:spacing w:line="300" w:lineRule="exact"/>
              <w:ind w:leftChars="100" w:left="576" w:hangingChars="200" w:hanging="364"/>
              <w:rPr>
                <w:rFonts w:ascii="ＭＳ 明朝" w:hAnsi="ＭＳ 明朝"/>
                <w:sz w:val="18"/>
                <w:szCs w:val="21"/>
              </w:rPr>
            </w:pPr>
            <w:r w:rsidRPr="00BC487A">
              <w:rPr>
                <w:rFonts w:ascii="ＭＳ 明朝" w:hAnsi="ＭＳ 明朝" w:hint="eastAsia"/>
                <w:sz w:val="18"/>
                <w:szCs w:val="21"/>
              </w:rPr>
              <w:t>（注１）：「臨時雇用職員」とは、単純作業を行うアルバイトではなく、正職員と同等以上又は補助者として一定の経験がある者をいう。</w:t>
            </w:r>
          </w:p>
          <w:p w14:paraId="029DDDCC" w14:textId="77777777" w:rsidR="00BC487A" w:rsidRPr="00BC487A" w:rsidRDefault="00BC487A" w:rsidP="00BC487A">
            <w:pPr>
              <w:spacing w:line="300" w:lineRule="exact"/>
              <w:ind w:firstLineChars="100" w:firstLine="182"/>
              <w:rPr>
                <w:rFonts w:ascii="ＭＳ 明朝" w:hAnsi="ＭＳ 明朝"/>
                <w:sz w:val="18"/>
                <w:szCs w:val="21"/>
              </w:rPr>
            </w:pPr>
            <w:r w:rsidRPr="00BC487A">
              <w:rPr>
                <w:rFonts w:ascii="ＭＳ 明朝" w:hAnsi="ＭＳ 明朝" w:hint="eastAsia"/>
                <w:sz w:val="18"/>
                <w:szCs w:val="21"/>
              </w:rPr>
              <w:t>（注２）：「事業者が負担した年間総支給額」には、時間外手当を含めてはいけない。</w:t>
            </w:r>
          </w:p>
          <w:p w14:paraId="7D52843E" w14:textId="77777777" w:rsidR="00BC487A" w:rsidRPr="00BC487A" w:rsidRDefault="00BC487A" w:rsidP="00BC487A">
            <w:pPr>
              <w:rPr>
                <w:rFonts w:ascii="ＭＳ 明朝" w:hAnsi="ＭＳ 明朝"/>
                <w:szCs w:val="21"/>
              </w:rPr>
            </w:pPr>
          </w:p>
        </w:tc>
      </w:tr>
    </w:tbl>
    <w:p w14:paraId="0CE040D1" w14:textId="77777777" w:rsidR="00BC487A" w:rsidRPr="00BC487A" w:rsidRDefault="00BC487A" w:rsidP="00BC487A">
      <w:pPr>
        <w:rPr>
          <w:rFonts w:ascii="ＭＳ 明朝" w:hAnsi="ＭＳ 明朝"/>
          <w:szCs w:val="21"/>
        </w:rPr>
      </w:pPr>
    </w:p>
    <w:p w14:paraId="122350B8" w14:textId="77777777" w:rsidR="00BC487A" w:rsidRPr="00BC487A" w:rsidRDefault="00BC487A" w:rsidP="00BC487A">
      <w:pPr>
        <w:rPr>
          <w:rFonts w:ascii="ＭＳ 明朝" w:hAnsi="ＭＳ 明朝"/>
          <w:szCs w:val="21"/>
        </w:rPr>
      </w:pPr>
    </w:p>
    <w:p w14:paraId="6FDC5E8F" w14:textId="25D7C930" w:rsidR="00BC487A" w:rsidRDefault="00BC487A" w:rsidP="00BC487A">
      <w:pPr>
        <w:rPr>
          <w:rFonts w:ascii="ＭＳ 明朝" w:hAnsi="ＭＳ 明朝"/>
          <w:szCs w:val="21"/>
        </w:rPr>
      </w:pPr>
    </w:p>
    <w:p w14:paraId="624DFAEC" w14:textId="77777777" w:rsidR="00031781" w:rsidRPr="00BC487A" w:rsidRDefault="00031781" w:rsidP="00BC487A">
      <w:pPr>
        <w:rPr>
          <w:rFonts w:ascii="ＭＳ 明朝" w:hAnsi="ＭＳ 明朝"/>
          <w:szCs w:val="21"/>
        </w:rPr>
      </w:pPr>
    </w:p>
    <w:p w14:paraId="74248B3B" w14:textId="77777777" w:rsidR="00BC487A" w:rsidRPr="00BC487A" w:rsidRDefault="00BC487A" w:rsidP="00BC487A">
      <w:pPr>
        <w:rPr>
          <w:rFonts w:ascii="ＭＳ 明朝" w:hAnsi="ＭＳ 明朝"/>
          <w:szCs w:val="21"/>
        </w:rPr>
      </w:pPr>
      <w:r w:rsidRPr="00BC487A">
        <w:rPr>
          <w:rFonts w:ascii="ＭＳ 明朝" w:hAnsi="ＭＳ 明朝" w:hint="eastAsia"/>
          <w:szCs w:val="21"/>
        </w:rPr>
        <w:lastRenderedPageBreak/>
        <w:t>○</w:t>
      </w:r>
      <w:r w:rsidRPr="00BC487A">
        <w:rPr>
          <w:rFonts w:ascii="ＭＳ 明朝" w:hAnsi="ＭＳ 明朝" w:hint="eastAsia"/>
          <w:b/>
          <w:szCs w:val="21"/>
        </w:rPr>
        <w:t>作業時間数</w:t>
      </w:r>
      <w:r w:rsidRPr="00BC487A">
        <w:rPr>
          <w:rFonts w:ascii="ＭＳ 明朝" w:hAnsi="ＭＳ 明朝" w:hint="eastAsia"/>
          <w:szCs w:val="21"/>
        </w:rPr>
        <w:t>の算出</w:t>
      </w:r>
    </w:p>
    <w:p w14:paraId="38FE5D3B" w14:textId="77777777" w:rsidR="00BC487A" w:rsidRPr="00BC487A" w:rsidRDefault="00BC487A" w:rsidP="00BC487A">
      <w:pPr>
        <w:rPr>
          <w:rFonts w:ascii="ＭＳ 明朝" w:hAnsi="ＭＳ 明朝"/>
          <w:szCs w:val="21"/>
        </w:rPr>
      </w:pPr>
    </w:p>
    <w:p w14:paraId="114B7196" w14:textId="77777777" w:rsidR="00BC487A" w:rsidRPr="00BC487A" w:rsidRDefault="00BC487A" w:rsidP="00BC487A">
      <w:pPr>
        <w:ind w:firstLineChars="100" w:firstLine="202"/>
        <w:rPr>
          <w:rFonts w:ascii="ＭＳ 明朝" w:hAnsi="ＭＳ 明朝"/>
          <w:sz w:val="20"/>
          <w:szCs w:val="21"/>
        </w:rPr>
      </w:pPr>
      <w:r w:rsidRPr="00BC487A">
        <w:rPr>
          <w:rFonts w:ascii="ＭＳ 明朝" w:hAnsi="ＭＳ 明朝" w:hint="eastAsia"/>
          <w:sz w:val="20"/>
          <w:szCs w:val="21"/>
        </w:rPr>
        <w:t>従事時間の算定を行うために、業務日誌を作成すること。</w:t>
      </w:r>
    </w:p>
    <w:p w14:paraId="1651301B" w14:textId="77777777" w:rsidR="00BC487A" w:rsidRPr="00BC487A" w:rsidRDefault="00BC487A" w:rsidP="00BC487A">
      <w:pPr>
        <w:numPr>
          <w:ilvl w:val="0"/>
          <w:numId w:val="14"/>
        </w:numPr>
        <w:rPr>
          <w:rFonts w:ascii="ＭＳ 明朝" w:hAnsi="ＭＳ 明朝"/>
          <w:sz w:val="20"/>
          <w:szCs w:val="21"/>
        </w:rPr>
      </w:pPr>
      <w:r w:rsidRPr="00BC487A">
        <w:rPr>
          <w:rFonts w:ascii="ＭＳ 明朝" w:hAnsi="ＭＳ 明朝" w:hint="eastAsia"/>
          <w:sz w:val="20"/>
          <w:szCs w:val="21"/>
        </w:rPr>
        <w:t>人件費の対象となっている事業従事者毎の業務日誌を整備すること。（他の委託・補助事業及び自主事業等の従事時間・内容を当該委託事業と重複して記載しないよう十分注意する。）</w:t>
      </w:r>
    </w:p>
    <w:p w14:paraId="43AF4085" w14:textId="77777777" w:rsidR="00BC487A" w:rsidRPr="00BC487A" w:rsidRDefault="00BC487A" w:rsidP="00BC487A">
      <w:pPr>
        <w:ind w:left="404" w:hangingChars="200" w:hanging="404"/>
        <w:rPr>
          <w:rFonts w:ascii="ＭＳ 明朝" w:hAnsi="ＭＳ 明朝"/>
          <w:sz w:val="20"/>
          <w:szCs w:val="21"/>
        </w:rPr>
      </w:pPr>
      <w:r w:rsidRPr="00BC487A">
        <w:rPr>
          <w:rFonts w:ascii="ＭＳ 明朝" w:hAnsi="ＭＳ 明朝" w:hint="eastAsia"/>
          <w:sz w:val="20"/>
          <w:szCs w:val="21"/>
        </w:rPr>
        <w:t xml:space="preserve">　②業務日誌の記載は、事業に従事した者本人が自分で毎日記載すること。</w:t>
      </w:r>
    </w:p>
    <w:p w14:paraId="354AF773" w14:textId="77777777" w:rsidR="00BC487A" w:rsidRPr="00BC487A" w:rsidRDefault="00BC487A" w:rsidP="00BC487A">
      <w:pPr>
        <w:ind w:left="404" w:hangingChars="200" w:hanging="404"/>
        <w:rPr>
          <w:rFonts w:ascii="ＭＳ 明朝" w:hAnsi="ＭＳ 明朝"/>
          <w:sz w:val="20"/>
          <w:szCs w:val="21"/>
        </w:rPr>
      </w:pPr>
      <w:r w:rsidRPr="00BC487A">
        <w:rPr>
          <w:rFonts w:ascii="ＭＳ 明朝" w:hAnsi="ＭＳ 明朝" w:hint="eastAsia"/>
          <w:sz w:val="20"/>
          <w:szCs w:val="21"/>
        </w:rPr>
        <w:t xml:space="preserve">　③当該委託事業に従事した時間を記載すること。なお、従事した時間に所定時間外労働（残業・休日出勤当）を含む場合は、以下の場合とする。</w:t>
      </w:r>
    </w:p>
    <w:p w14:paraId="1803B50C" w14:textId="77777777" w:rsidR="00BC487A" w:rsidRPr="00BC487A" w:rsidRDefault="00BC487A" w:rsidP="00BC487A">
      <w:pPr>
        <w:ind w:left="606" w:hangingChars="300" w:hanging="606"/>
        <w:rPr>
          <w:rFonts w:ascii="ＭＳ 明朝" w:hAnsi="ＭＳ 明朝"/>
          <w:sz w:val="20"/>
          <w:szCs w:val="21"/>
        </w:rPr>
      </w:pPr>
      <w:r w:rsidRPr="00BC487A">
        <w:rPr>
          <w:rFonts w:ascii="ＭＳ 明朝" w:hAnsi="ＭＳ 明朝" w:hint="eastAsia"/>
          <w:sz w:val="20"/>
          <w:szCs w:val="21"/>
        </w:rPr>
        <w:t xml:space="preserve">　　・委託事業の内容から、平日に所定時間外労働が必要不可欠な場合で、受託者が残業手当を支給している場合。</w:t>
      </w:r>
    </w:p>
    <w:p w14:paraId="61453EA9" w14:textId="77777777" w:rsidR="00BC487A" w:rsidRPr="00BC487A" w:rsidRDefault="00BC487A" w:rsidP="00BC487A">
      <w:pPr>
        <w:ind w:left="606" w:hangingChars="300" w:hanging="606"/>
        <w:rPr>
          <w:rFonts w:ascii="ＭＳ 明朝" w:hAnsi="ＭＳ 明朝"/>
          <w:sz w:val="20"/>
          <w:szCs w:val="21"/>
        </w:rPr>
      </w:pPr>
      <w:r w:rsidRPr="00BC487A">
        <w:rPr>
          <w:rFonts w:ascii="ＭＳ 明朝" w:hAnsi="ＭＳ 明朝" w:hint="eastAsia"/>
          <w:sz w:val="20"/>
          <w:szCs w:val="21"/>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14:paraId="3881C72A" w14:textId="77777777" w:rsidR="00BC487A" w:rsidRPr="00BC487A" w:rsidRDefault="00BC487A" w:rsidP="00BC487A">
      <w:pPr>
        <w:ind w:leftChars="200" w:left="626" w:hangingChars="100" w:hanging="202"/>
        <w:rPr>
          <w:rFonts w:ascii="ＭＳ 明朝" w:hAnsi="ＭＳ 明朝"/>
          <w:sz w:val="20"/>
          <w:szCs w:val="21"/>
        </w:rPr>
      </w:pPr>
      <w:r w:rsidRPr="00BC487A">
        <w:rPr>
          <w:rFonts w:ascii="ＭＳ 明朝" w:hAnsi="ＭＳ 明朝"/>
          <w:sz w:val="20"/>
          <w:szCs w:val="21"/>
        </w:rPr>
        <w:t>また、残業手当が支給されない管理職などの場合についても、例えば</w:t>
      </w:r>
      <w:r w:rsidRPr="00BC487A">
        <w:rPr>
          <w:rFonts w:ascii="ＭＳ 明朝" w:hAnsi="ＭＳ 明朝" w:hint="eastAsia"/>
          <w:sz w:val="20"/>
          <w:szCs w:val="21"/>
        </w:rPr>
        <w:t>以下のように</w:t>
      </w:r>
      <w:r w:rsidRPr="00BC487A">
        <w:rPr>
          <w:rFonts w:ascii="ＭＳ 明朝" w:hAnsi="ＭＳ 明朝"/>
          <w:sz w:val="20"/>
          <w:szCs w:val="21"/>
        </w:rPr>
        <w:t>、</w:t>
      </w:r>
    </w:p>
    <w:p w14:paraId="65C27411" w14:textId="77777777" w:rsidR="00BC487A" w:rsidRPr="00BC487A" w:rsidRDefault="00BC487A" w:rsidP="00BC487A">
      <w:pPr>
        <w:ind w:leftChars="100" w:left="212"/>
        <w:rPr>
          <w:rFonts w:ascii="ＭＳ 明朝" w:hAnsi="ＭＳ 明朝"/>
          <w:sz w:val="20"/>
          <w:szCs w:val="21"/>
        </w:rPr>
      </w:pPr>
      <w:r w:rsidRPr="00BC487A">
        <w:rPr>
          <w:rFonts w:ascii="ＭＳ 明朝" w:hAnsi="ＭＳ 明朝" w:hint="eastAsia"/>
          <w:sz w:val="20"/>
          <w:szCs w:val="21"/>
        </w:rPr>
        <w:t>単価算定の前提や考え方において、所定時間外労働分を含めることに合理性や妥当性がある場合は、当該委託事業に従事した時間に所定時間外労働分を含めることができる。</w:t>
      </w:r>
    </w:p>
    <w:p w14:paraId="6FEB99E6" w14:textId="77777777" w:rsidR="00BC487A" w:rsidRPr="00BC487A" w:rsidRDefault="00BC487A" w:rsidP="00BC487A">
      <w:pPr>
        <w:ind w:left="505" w:hangingChars="250" w:hanging="505"/>
        <w:rPr>
          <w:rFonts w:ascii="ＭＳ 明朝" w:hAnsi="ＭＳ 明朝"/>
          <w:sz w:val="20"/>
          <w:szCs w:val="21"/>
        </w:rPr>
      </w:pPr>
      <w:r w:rsidRPr="00BC487A">
        <w:rPr>
          <w:rFonts w:ascii="ＭＳ 明朝" w:hAnsi="ＭＳ 明朝" w:hint="eastAsia"/>
          <w:sz w:val="20"/>
          <w:szCs w:val="21"/>
        </w:rPr>
        <w:t xml:space="preserve">　　・所定時間外労働分を従事時間に含める前提で単価が算定されている実績単価の場合（方法１「時間外手当がない管理職の時間単位の積算方法」参照）。</w:t>
      </w:r>
    </w:p>
    <w:p w14:paraId="3C7BF1B5" w14:textId="77777777" w:rsidR="00BC487A" w:rsidRPr="00BC487A" w:rsidRDefault="00BC487A" w:rsidP="00BC487A">
      <w:pPr>
        <w:ind w:left="505" w:hangingChars="250" w:hanging="505"/>
        <w:rPr>
          <w:rFonts w:ascii="ＭＳ 明朝" w:hAnsi="ＭＳ 明朝"/>
          <w:sz w:val="20"/>
          <w:szCs w:val="21"/>
        </w:rPr>
      </w:pPr>
      <w:r w:rsidRPr="00BC487A">
        <w:rPr>
          <w:rFonts w:ascii="ＭＳ 明朝" w:hAnsi="ＭＳ 明朝" w:hint="eastAsia"/>
          <w:sz w:val="20"/>
          <w:szCs w:val="21"/>
        </w:rPr>
        <w:t xml:space="preserve">　　・受託人件費単価規程等上の取り扱いにおいて、所定時間の内外を問わず採用されることを前提としている受託単価の場合。</w:t>
      </w:r>
    </w:p>
    <w:p w14:paraId="79F48EFB" w14:textId="77777777" w:rsidR="00BC487A" w:rsidRPr="00BC487A" w:rsidRDefault="00BC487A" w:rsidP="00BC487A">
      <w:pPr>
        <w:ind w:left="505" w:hangingChars="250" w:hanging="505"/>
        <w:rPr>
          <w:rFonts w:ascii="ＭＳ 明朝" w:hAnsi="ＭＳ 明朝"/>
          <w:sz w:val="20"/>
          <w:szCs w:val="21"/>
        </w:rPr>
      </w:pPr>
      <w:r w:rsidRPr="00BC487A">
        <w:rPr>
          <w:rFonts w:ascii="ＭＳ 明朝" w:hAnsi="ＭＳ 明朝" w:hint="eastAsia"/>
          <w:sz w:val="20"/>
          <w:szCs w:val="21"/>
        </w:rPr>
        <w:t xml:space="preserve">　④</w:t>
      </w:r>
      <w:r w:rsidRPr="00BC487A">
        <w:rPr>
          <w:rFonts w:ascii="ＭＳ 明朝" w:hAnsi="ＭＳ 明朝"/>
          <w:sz w:val="20"/>
          <w:szCs w:val="21"/>
        </w:rPr>
        <w:t>昼休みや休憩時間は、除外</w:t>
      </w:r>
      <w:r w:rsidRPr="00BC487A">
        <w:rPr>
          <w:rFonts w:ascii="ＭＳ 明朝" w:hAnsi="ＭＳ 明朝" w:hint="eastAsia"/>
          <w:sz w:val="20"/>
          <w:szCs w:val="21"/>
        </w:rPr>
        <w:t>すること。</w:t>
      </w:r>
    </w:p>
    <w:p w14:paraId="361E3868" w14:textId="77777777" w:rsidR="00BC487A" w:rsidRPr="00BC487A" w:rsidRDefault="00BC487A" w:rsidP="00BC487A">
      <w:pPr>
        <w:ind w:leftChars="100" w:left="414" w:hangingChars="100" w:hanging="202"/>
        <w:rPr>
          <w:rFonts w:ascii="ＭＳ 明朝" w:hAnsi="ＭＳ 明朝"/>
          <w:sz w:val="20"/>
          <w:szCs w:val="21"/>
        </w:rPr>
      </w:pPr>
      <w:r w:rsidRPr="00BC487A">
        <w:rPr>
          <w:rFonts w:ascii="ＭＳ 明朝" w:hAnsi="ＭＳ 明朝" w:hint="eastAsia"/>
          <w:sz w:val="20"/>
          <w:szCs w:val="21"/>
        </w:rPr>
        <w:t>⑤当該委託事業における具体的な従事内容（出張、会議、研究等）が分かるように記載す</w:t>
      </w:r>
      <w:r w:rsidRPr="00BC487A">
        <w:rPr>
          <w:rFonts w:ascii="ＭＳ 明朝" w:hAnsi="ＭＳ 明朝"/>
          <w:sz w:val="20"/>
          <w:szCs w:val="21"/>
        </w:rPr>
        <w:t>ること。</w:t>
      </w:r>
      <w:r w:rsidRPr="00BC487A">
        <w:rPr>
          <w:rFonts w:ascii="ＭＳ 明朝" w:hAnsi="ＭＳ 明朝" w:hint="eastAsia"/>
          <w:sz w:val="20"/>
          <w:szCs w:val="21"/>
        </w:rPr>
        <w:t>なお、出張等における移動時間についても当該委託事業のために従事した時間として計上できる※。</w:t>
      </w:r>
    </w:p>
    <w:p w14:paraId="4066C61F" w14:textId="77777777" w:rsidR="00BC487A" w:rsidRPr="00BC487A" w:rsidRDefault="00BC487A" w:rsidP="00BC487A">
      <w:pPr>
        <w:ind w:leftChars="100" w:left="616" w:hangingChars="200" w:hanging="404"/>
        <w:rPr>
          <w:rFonts w:ascii="ＭＳ 明朝" w:hAnsi="ＭＳ 明朝"/>
          <w:sz w:val="20"/>
          <w:szCs w:val="21"/>
        </w:rPr>
      </w:pPr>
      <w:r w:rsidRPr="00BC487A">
        <w:rPr>
          <w:rFonts w:ascii="ＭＳ 明朝" w:hAnsi="ＭＳ 明朝" w:hint="eastAsia"/>
          <w:sz w:val="20"/>
          <w:szCs w:val="21"/>
        </w:rPr>
        <w:t xml:space="preserve">　※出張行程に自社事業等他の事業が含まれる場合の按分、所定労働時間外の移動に関する計上等について考慮する必要がある。</w:t>
      </w:r>
    </w:p>
    <w:p w14:paraId="41CB7305" w14:textId="77777777" w:rsidR="00BC487A" w:rsidRPr="00BC487A" w:rsidRDefault="00BC487A" w:rsidP="00BC487A">
      <w:pPr>
        <w:ind w:leftChars="100" w:left="414" w:hangingChars="100" w:hanging="202"/>
        <w:rPr>
          <w:rFonts w:ascii="ＭＳ 明朝" w:hAnsi="ＭＳ 明朝"/>
          <w:sz w:val="20"/>
          <w:szCs w:val="21"/>
        </w:rPr>
      </w:pPr>
      <w:r w:rsidRPr="00BC487A">
        <w:rPr>
          <w:rFonts w:ascii="ＭＳ 明朝" w:hAnsi="ＭＳ 明朝" w:hint="eastAsia"/>
          <w:sz w:val="20"/>
          <w:szCs w:val="21"/>
        </w:rPr>
        <w:t>⑥当該委託事業以外の業務を兼務している場合には、他の事業と委託事業の従事状況を確認できるようにすること。</w:t>
      </w:r>
    </w:p>
    <w:p w14:paraId="350865E7" w14:textId="77777777" w:rsidR="00BC487A" w:rsidRPr="00BC487A" w:rsidRDefault="00BC487A" w:rsidP="00BC487A">
      <w:pPr>
        <w:ind w:leftChars="100" w:left="414" w:hangingChars="100" w:hanging="202"/>
        <w:rPr>
          <w:rFonts w:ascii="ＭＳ 明朝" w:hAnsi="ＭＳ 明朝"/>
          <w:sz w:val="20"/>
          <w:szCs w:val="21"/>
        </w:rPr>
      </w:pPr>
      <w:r w:rsidRPr="00BC487A">
        <w:rPr>
          <w:rFonts w:ascii="ＭＳ 明朝" w:hAnsi="ＭＳ 明朝" w:hint="eastAsia"/>
          <w:sz w:val="20"/>
          <w:szCs w:val="21"/>
        </w:rPr>
        <w:t>⑦タイムカード（タイムカードがない場合は出勤簿）等帳票類と矛盾がないか、他の事業と重複して記載していないかを責任者が必ず確認すること。</w:t>
      </w:r>
    </w:p>
    <w:p w14:paraId="1E3A15A7" w14:textId="77777777" w:rsidR="00BC487A" w:rsidRPr="00BC487A" w:rsidRDefault="00BC487A" w:rsidP="00BC487A">
      <w:pPr>
        <w:ind w:leftChars="100" w:left="414" w:hangingChars="100" w:hanging="202"/>
        <w:rPr>
          <w:rFonts w:ascii="ＭＳ 明朝" w:hAnsi="ＭＳ 明朝"/>
          <w:sz w:val="20"/>
          <w:szCs w:val="21"/>
        </w:rPr>
      </w:pPr>
      <w:r w:rsidRPr="00BC487A">
        <w:rPr>
          <w:rFonts w:ascii="ＭＳ 明朝" w:hAnsi="ＭＳ 明朝" w:hint="eastAsia"/>
          <w:sz w:val="20"/>
          <w:szCs w:val="21"/>
        </w:rPr>
        <w:t>⑧個人情報保護の観点から必要がある場合は、適宜マスキングすること。</w:t>
      </w:r>
    </w:p>
    <w:p w14:paraId="355D6D21" w14:textId="77777777" w:rsidR="00BC487A" w:rsidRPr="00BC487A" w:rsidRDefault="00BC487A" w:rsidP="00BC487A">
      <w:pPr>
        <w:rPr>
          <w:rFonts w:ascii="ＭＳ 明朝" w:hAnsi="ＭＳ 明朝"/>
          <w:szCs w:val="21"/>
        </w:rPr>
      </w:pPr>
    </w:p>
    <w:p w14:paraId="5C304D13" w14:textId="77777777" w:rsidR="00BC487A" w:rsidRPr="00BC487A" w:rsidRDefault="00BC487A" w:rsidP="00BC487A">
      <w:pPr>
        <w:rPr>
          <w:rFonts w:ascii="ＭＳ 明朝" w:hAnsi="ＭＳ 明朝"/>
          <w:szCs w:val="21"/>
        </w:rPr>
      </w:pPr>
    </w:p>
    <w:p w14:paraId="4409B3AF" w14:textId="77777777" w:rsidR="00BC487A" w:rsidRPr="00BC487A" w:rsidRDefault="00BC487A" w:rsidP="00BC487A">
      <w:pPr>
        <w:ind w:left="424" w:hangingChars="200" w:hanging="424"/>
        <w:rPr>
          <w:rFonts w:ascii="ＭＳ 明朝" w:hAnsi="ＭＳ 明朝"/>
          <w:szCs w:val="21"/>
        </w:rPr>
      </w:pPr>
    </w:p>
    <w:p w14:paraId="433F1BFD" w14:textId="77777777" w:rsidR="00BC487A" w:rsidRPr="00BC487A" w:rsidRDefault="00BC487A" w:rsidP="00BC487A">
      <w:pPr>
        <w:ind w:left="424" w:hangingChars="200" w:hanging="424"/>
        <w:rPr>
          <w:rFonts w:ascii="ＭＳ 明朝" w:hAnsi="ＭＳ 明朝"/>
          <w:szCs w:val="21"/>
        </w:rPr>
      </w:pPr>
    </w:p>
    <w:p w14:paraId="67218376" w14:textId="77777777" w:rsidR="00BC487A" w:rsidRPr="00BC487A" w:rsidRDefault="00BC487A" w:rsidP="00BC487A">
      <w:pPr>
        <w:ind w:left="424" w:hangingChars="200" w:hanging="424"/>
        <w:rPr>
          <w:rFonts w:ascii="ＭＳ 明朝" w:hAnsi="ＭＳ 明朝"/>
          <w:szCs w:val="21"/>
        </w:rPr>
      </w:pPr>
    </w:p>
    <w:bookmarkEnd w:id="0"/>
    <w:p w14:paraId="0BBD3BCF" w14:textId="77777777" w:rsidR="00BC487A" w:rsidRPr="00BC487A" w:rsidRDefault="00BC487A" w:rsidP="00BC487A">
      <w:pPr>
        <w:ind w:left="424" w:hangingChars="200" w:hanging="424"/>
        <w:rPr>
          <w:rFonts w:ascii="ＭＳ 明朝" w:hAnsi="ＭＳ 明朝"/>
          <w:szCs w:val="21"/>
        </w:rPr>
      </w:pPr>
    </w:p>
    <w:p w14:paraId="5F2C0F52" w14:textId="77777777" w:rsidR="00BC487A" w:rsidRPr="00BC487A" w:rsidRDefault="00BC487A" w:rsidP="00210901">
      <w:pPr>
        <w:spacing w:line="276" w:lineRule="exact"/>
        <w:ind w:left="212" w:hangingChars="100" w:hanging="212"/>
        <w:rPr>
          <w:rFonts w:ascii="ＭＳ 明朝"/>
        </w:rPr>
      </w:pP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EA427D">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F646" w14:textId="77777777" w:rsidR="0011567A" w:rsidRDefault="0011567A">
      <w:r>
        <w:separator/>
      </w:r>
    </w:p>
  </w:endnote>
  <w:endnote w:type="continuationSeparator" w:id="0">
    <w:p w14:paraId="1BC5335E" w14:textId="77777777" w:rsidR="0011567A" w:rsidRDefault="0011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3D7D" w14:textId="77777777" w:rsidR="00BC487A" w:rsidRDefault="00BC48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E7E8" w14:textId="77777777" w:rsidR="0011567A" w:rsidRDefault="0011567A">
      <w:r>
        <w:separator/>
      </w:r>
    </w:p>
  </w:footnote>
  <w:footnote w:type="continuationSeparator" w:id="0">
    <w:p w14:paraId="55BA18B3" w14:textId="77777777" w:rsidR="0011567A" w:rsidRDefault="0011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772D3197"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w:t>
    </w:r>
    <w:r w:rsidRPr="00EA427D">
      <w:rPr>
        <w:rFonts w:ascii="ＭＳ ゴシック" w:eastAsia="ＭＳ ゴシック" w:hAnsi="ＭＳ ゴシック" w:hint="eastAsia"/>
        <w:sz w:val="24"/>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23ED" w14:textId="77777777" w:rsidR="00BC487A" w:rsidRDefault="00BC487A">
    <w:pPr>
      <w:pStyle w:val="a8"/>
    </w:pPr>
  </w:p>
  <w:p w14:paraId="67EB2FFC" w14:textId="77777777" w:rsidR="00BC487A" w:rsidRDefault="00BC48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C1A6C4B"/>
    <w:multiLevelType w:val="hybridMultilevel"/>
    <w:tmpl w:val="7D549AF8"/>
    <w:lvl w:ilvl="0" w:tplc="CC683F4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0"/>
  </w:num>
  <w:num w:numId="3" w16cid:durableId="1500585626">
    <w:abstractNumId w:val="8"/>
  </w:num>
  <w:num w:numId="4" w16cid:durableId="68164548">
    <w:abstractNumId w:val="5"/>
  </w:num>
  <w:num w:numId="5" w16cid:durableId="1167552022">
    <w:abstractNumId w:val="2"/>
  </w:num>
  <w:num w:numId="6" w16cid:durableId="703017822">
    <w:abstractNumId w:val="13"/>
  </w:num>
  <w:num w:numId="7" w16cid:durableId="911617329">
    <w:abstractNumId w:val="7"/>
  </w:num>
  <w:num w:numId="8" w16cid:durableId="1317875126">
    <w:abstractNumId w:val="3"/>
  </w:num>
  <w:num w:numId="9" w16cid:durableId="845555234">
    <w:abstractNumId w:val="4"/>
  </w:num>
  <w:num w:numId="10" w16cid:durableId="732117718">
    <w:abstractNumId w:val="11"/>
  </w:num>
  <w:num w:numId="11" w16cid:durableId="668211481">
    <w:abstractNumId w:val="9"/>
  </w:num>
  <w:num w:numId="12" w16cid:durableId="313460458">
    <w:abstractNumId w:val="0"/>
  </w:num>
  <w:num w:numId="13" w16cid:durableId="1006830668">
    <w:abstractNumId w:val="6"/>
  </w:num>
  <w:num w:numId="14" w16cid:durableId="60451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1781"/>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1567A"/>
    <w:rsid w:val="001208B1"/>
    <w:rsid w:val="00122BD4"/>
    <w:rsid w:val="0012373F"/>
    <w:rsid w:val="00124ED6"/>
    <w:rsid w:val="00124F08"/>
    <w:rsid w:val="00126128"/>
    <w:rsid w:val="00130ABF"/>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EE8"/>
    <w:rsid w:val="0031079E"/>
    <w:rsid w:val="00316D06"/>
    <w:rsid w:val="003175A6"/>
    <w:rsid w:val="00320A4B"/>
    <w:rsid w:val="00324A8C"/>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35DE"/>
    <w:rsid w:val="004749A7"/>
    <w:rsid w:val="00474B3A"/>
    <w:rsid w:val="00481F60"/>
    <w:rsid w:val="004828C0"/>
    <w:rsid w:val="00485A9A"/>
    <w:rsid w:val="0049045C"/>
    <w:rsid w:val="00491090"/>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56E9"/>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444DB"/>
    <w:rsid w:val="00652CAB"/>
    <w:rsid w:val="006629C5"/>
    <w:rsid w:val="006660F9"/>
    <w:rsid w:val="00673642"/>
    <w:rsid w:val="00676A9E"/>
    <w:rsid w:val="006818A9"/>
    <w:rsid w:val="006819FE"/>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4C09"/>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0D01"/>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57F9F"/>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487A"/>
    <w:rsid w:val="00BC6300"/>
    <w:rsid w:val="00BC6902"/>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C5B35"/>
    <w:rsid w:val="00CD305E"/>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41BF5"/>
    <w:rsid w:val="00D42F9D"/>
    <w:rsid w:val="00D447BD"/>
    <w:rsid w:val="00D50EC0"/>
    <w:rsid w:val="00D513A8"/>
    <w:rsid w:val="00D62441"/>
    <w:rsid w:val="00D62E10"/>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1C6E"/>
    <w:rsid w:val="00DB47F9"/>
    <w:rsid w:val="00DB5DC7"/>
    <w:rsid w:val="00DE1124"/>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30D3C"/>
    <w:rsid w:val="00F43116"/>
    <w:rsid w:val="00F47221"/>
    <w:rsid w:val="00F5190C"/>
    <w:rsid w:val="00F5325E"/>
    <w:rsid w:val="00F57B35"/>
    <w:rsid w:val="00F60B7E"/>
    <w:rsid w:val="00F62605"/>
    <w:rsid w:val="00F64CD2"/>
    <w:rsid w:val="00F665F9"/>
    <w:rsid w:val="00F721F9"/>
    <w:rsid w:val="00F75162"/>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B77"/>
    <w:rsid w:val="00FD3790"/>
    <w:rsid w:val="00FD3C4E"/>
    <w:rsid w:val="00FD473D"/>
    <w:rsid w:val="00FD506D"/>
    <w:rsid w:val="00FD6CB9"/>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d"/>
    <w:rsid w:val="00BC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1337</Words>
  <Characters>7625</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松尾泰介</cp:lastModifiedBy>
  <cp:revision>5</cp:revision>
  <cp:lastPrinted>2022-04-21T13:10:00Z</cp:lastPrinted>
  <dcterms:created xsi:type="dcterms:W3CDTF">2022-04-21T13:11:00Z</dcterms:created>
  <dcterms:modified xsi:type="dcterms:W3CDTF">2022-06-30T05:24:00Z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