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380384">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380384">
        <w:rPr>
          <w:rFonts w:ascii="ＭＳ ゴシック" w:eastAsia="ＭＳ ゴシック" w:hAnsi="ＭＳ ゴシック" w:hint="eastAsia"/>
          <w:color w:val="000000" w:themeColor="text1"/>
          <w:sz w:val="24"/>
          <w:szCs w:val="24"/>
          <w:fitText w:val="3360" w:id="1125304832"/>
          <w:lang w:eastAsia="zh-TW"/>
        </w:rPr>
        <w:t>書</w:t>
      </w:r>
    </w:p>
    <w:p w:rsidR="003A464B" w:rsidRPr="00380384" w:rsidRDefault="003A464B">
      <w:pPr>
        <w:adjustRightInd/>
        <w:spacing w:line="276" w:lineRule="exact"/>
        <w:rPr>
          <w:rFonts w:ascii="ＭＳ 明朝" w:hAnsi="ＭＳ 明朝" w:cs="Times New Roman"/>
          <w:color w:val="000000" w:themeColor="text1"/>
          <w:sz w:val="24"/>
          <w:szCs w:val="24"/>
          <w:lang w:eastAsia="zh-TW"/>
        </w:rPr>
      </w:pPr>
    </w:p>
    <w:p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rsidR="007011BE" w:rsidRPr="00380384" w:rsidRDefault="007011BE" w:rsidP="007011BE">
      <w:pPr>
        <w:adjustRightInd/>
        <w:spacing w:line="276" w:lineRule="exact"/>
        <w:jc w:val="right"/>
        <w:rPr>
          <w:rFonts w:ascii="ＭＳ 明朝" w:hAnsi="ＭＳ 明朝"/>
          <w:color w:val="000000" w:themeColor="text1"/>
          <w:szCs w:val="24"/>
        </w:rPr>
      </w:pP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rsidR="003A464B" w:rsidRPr="00380384" w:rsidRDefault="003A464B">
      <w:pPr>
        <w:adjustRightInd/>
        <w:spacing w:line="276" w:lineRule="exact"/>
        <w:rPr>
          <w:rFonts w:ascii="ＭＳ 明朝" w:hAnsi="ＭＳ 明朝" w:cs="Times New Roman"/>
          <w:color w:val="000000" w:themeColor="text1"/>
          <w:sz w:val="22"/>
          <w:szCs w:val="24"/>
        </w:rPr>
      </w:pP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rsidR="003A464B" w:rsidRPr="00380384" w:rsidRDefault="003A464B">
      <w:pPr>
        <w:adjustRightInd/>
        <w:spacing w:line="276" w:lineRule="exact"/>
        <w:rPr>
          <w:rFonts w:ascii="ＭＳ 明朝" w:hAnsi="ＭＳ 明朝" w:cs="Times New Roman"/>
          <w:color w:val="000000" w:themeColor="text1"/>
          <w:sz w:val="24"/>
          <w:szCs w:val="24"/>
        </w:rPr>
      </w:pPr>
    </w:p>
    <w:p w:rsidR="00AD1B6A" w:rsidRPr="00380384" w:rsidRDefault="00AD1B6A">
      <w:pPr>
        <w:adjustRightInd/>
        <w:spacing w:line="276" w:lineRule="exact"/>
        <w:rPr>
          <w:rFonts w:ascii="ＭＳ 明朝" w:hAnsi="ＭＳ 明朝" w:cs="Times New Roman"/>
          <w:color w:val="000000" w:themeColor="text1"/>
          <w:sz w:val="24"/>
          <w:szCs w:val="24"/>
        </w:rPr>
      </w:pPr>
    </w:p>
    <w:p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7014DB">
        <w:rPr>
          <w:rFonts w:ascii="ＭＳ 明朝" w:hAnsi="ＭＳ 明朝" w:hint="eastAsia"/>
          <w:color w:val="000000" w:themeColor="text1"/>
        </w:rPr>
        <w:t>令和</w:t>
      </w:r>
      <w:r w:rsidR="00805F9B">
        <w:rPr>
          <w:rFonts w:ascii="ＭＳ 明朝" w:hAnsi="ＭＳ 明朝" w:hint="eastAsia"/>
          <w:color w:val="000000" w:themeColor="text1"/>
        </w:rPr>
        <w:t>３</w:t>
      </w:r>
      <w:r w:rsidR="002A2533">
        <w:rPr>
          <w:rFonts w:ascii="ＭＳ 明朝" w:hAnsi="ＭＳ 明朝" w:hint="eastAsia"/>
          <w:color w:val="000000" w:themeColor="text1"/>
        </w:rPr>
        <w:t>年</w:t>
      </w:r>
      <w:r w:rsidR="003A464B" w:rsidRPr="00380384">
        <w:rPr>
          <w:rFonts w:ascii="ＭＳ 明朝" w:hAnsi="ＭＳ 明朝" w:hint="eastAsia"/>
          <w:color w:val="000000" w:themeColor="text1"/>
        </w:rPr>
        <w:t>度</w:t>
      </w:r>
      <w:r w:rsidR="003A464B" w:rsidRPr="006B6918">
        <w:rPr>
          <w:rFonts w:ascii="ＭＳ 明朝" w:hAnsi="ＭＳ 明朝" w:hint="eastAsia"/>
          <w:color w:val="000000" w:themeColor="text1"/>
        </w:rPr>
        <w:t>「</w:t>
      </w:r>
      <w:r w:rsidR="000C707C">
        <w:rPr>
          <w:rFonts w:ascii="ＭＳ 明朝" w:hAnsi="ＭＳ 明朝" w:hint="eastAsia"/>
          <w:color w:val="000000" w:themeColor="text1"/>
        </w:rPr>
        <w:t>スポーツ</w:t>
      </w:r>
      <w:r w:rsidR="00C33D78">
        <w:rPr>
          <w:rFonts w:ascii="ＭＳ 明朝" w:hAnsi="ＭＳ 明朝" w:hint="eastAsia"/>
          <w:color w:val="000000" w:themeColor="text1"/>
        </w:rPr>
        <w:t>スペース・ボーダレスプロジェクト（スポーツ施設の個別施設計画策定を通じた集約・複合化等推進事業</w:t>
      </w:r>
      <w:r w:rsidR="000C707C">
        <w:rPr>
          <w:rFonts w:ascii="ＭＳ 明朝" w:hAnsi="ＭＳ 明朝" w:hint="eastAsia"/>
          <w:color w:val="000000" w:themeColor="text1"/>
        </w:rPr>
        <w:t>）</w:t>
      </w:r>
      <w:r w:rsidR="00736F84" w:rsidRPr="006B6918">
        <w:rPr>
          <w:rFonts w:ascii="ＭＳ 明朝" w:hAnsi="ＭＳ 明朝" w:hint="eastAsia"/>
          <w:color w:val="000000" w:themeColor="text1"/>
        </w:rPr>
        <w:t>」</w:t>
      </w:r>
      <w:r w:rsidR="004E0772" w:rsidRPr="00380384">
        <w:rPr>
          <w:rFonts w:ascii="ＭＳ 明朝" w:hAnsi="ＭＳ 明朝" w:hint="eastAsia"/>
          <w:color w:val="000000" w:themeColor="text1"/>
        </w:rPr>
        <w:t>について、次</w:t>
      </w:r>
      <w:r w:rsidR="003A464B" w:rsidRPr="00380384">
        <w:rPr>
          <w:rFonts w:ascii="ＭＳ 明朝" w:hAnsi="ＭＳ 明朝" w:hint="eastAsia"/>
          <w:color w:val="000000" w:themeColor="text1"/>
        </w:rPr>
        <w:t>のとおり</w:t>
      </w:r>
      <w:r w:rsidR="004E0772" w:rsidRPr="00380384">
        <w:rPr>
          <w:rFonts w:ascii="ＭＳ 明朝" w:hAnsi="ＭＳ 明朝" w:hint="eastAsia"/>
          <w:color w:val="000000" w:themeColor="text1"/>
        </w:rPr>
        <w:t>委託事</w:t>
      </w:r>
      <w:r w:rsidR="003A464B" w:rsidRPr="00380384">
        <w:rPr>
          <w:rFonts w:ascii="ＭＳ 明朝" w:hAnsi="ＭＳ 明朝" w:hint="eastAsia"/>
          <w:color w:val="000000" w:themeColor="text1"/>
        </w:rPr>
        <w:t>業</w:t>
      </w:r>
      <w:r w:rsidR="004E0772" w:rsidRPr="00380384">
        <w:rPr>
          <w:rFonts w:ascii="ＭＳ 明朝" w:hAnsi="ＭＳ 明朝" w:hint="eastAsia"/>
          <w:color w:val="000000" w:themeColor="text1"/>
        </w:rPr>
        <w:t>実施</w:t>
      </w:r>
      <w:r w:rsidR="003A464B" w:rsidRPr="00380384">
        <w:rPr>
          <w:rFonts w:ascii="ＭＳ 明朝" w:hAnsi="ＭＳ 明朝" w:hint="eastAsia"/>
          <w:color w:val="000000" w:themeColor="text1"/>
        </w:rPr>
        <w:t>計画書を提出します。</w:t>
      </w:r>
    </w:p>
    <w:p w:rsidR="00EB5B4B" w:rsidRPr="00380384" w:rsidRDefault="00EB5B4B">
      <w:pPr>
        <w:adjustRightInd/>
        <w:spacing w:line="336" w:lineRule="exact"/>
        <w:rPr>
          <w:rFonts w:ascii="ＭＳ 明朝" w:hAnsi="ＭＳ 明朝" w:cs="Times New Roman"/>
          <w:color w:val="000000" w:themeColor="text1"/>
        </w:rPr>
      </w:pPr>
    </w:p>
    <w:p w:rsidR="00DD1448" w:rsidRPr="00380384" w:rsidRDefault="00DD1448">
      <w:pPr>
        <w:adjustRightInd/>
        <w:spacing w:line="336" w:lineRule="exact"/>
        <w:rPr>
          <w:rFonts w:ascii="ＭＳ 明朝" w:hAnsi="ＭＳ 明朝" w:cs="Times New Roman"/>
          <w:color w:val="000000" w:themeColor="text1"/>
        </w:rPr>
      </w:pPr>
    </w:p>
    <w:p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rsidR="00B431A4" w:rsidRPr="00380384" w:rsidRDefault="00B431A4">
      <w:pPr>
        <w:adjustRightInd/>
        <w:spacing w:line="286" w:lineRule="exact"/>
        <w:rPr>
          <w:rFonts w:ascii="ＭＳ 明朝" w:hAnsi="ＭＳ 明朝"/>
          <w:color w:val="000000" w:themeColor="text1"/>
        </w:rPr>
      </w:pPr>
    </w:p>
    <w:p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rsidR="007011BE" w:rsidRPr="00380384" w:rsidRDefault="007011BE">
      <w:pPr>
        <w:adjustRightInd/>
        <w:spacing w:line="286" w:lineRule="exact"/>
        <w:rPr>
          <w:rFonts w:ascii="ＭＳ 明朝" w:hAnsi="ＭＳ 明朝"/>
          <w:color w:val="000000" w:themeColor="text1"/>
        </w:rPr>
      </w:pP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rsidR="00B431A4" w:rsidRPr="00380384" w:rsidRDefault="00B431A4">
      <w:pPr>
        <w:adjustRightInd/>
        <w:spacing w:line="286" w:lineRule="exact"/>
        <w:rPr>
          <w:rFonts w:ascii="ＭＳ 明朝" w:hAnsi="ＭＳ 明朝"/>
          <w:color w:val="000000" w:themeColor="text1"/>
        </w:rPr>
      </w:pPr>
    </w:p>
    <w:p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rsidR="005062B8" w:rsidRPr="00380384" w:rsidRDefault="0096389E">
      <w:pPr>
        <w:adjustRightInd/>
        <w:spacing w:line="286" w:lineRule="exact"/>
        <w:rPr>
          <w:rFonts w:ascii="ＭＳ 明朝" w:hAnsi="ＭＳ 明朝"/>
          <w:color w:val="000000" w:themeColor="text1"/>
        </w:rPr>
      </w:pPr>
      <w:r>
        <w:rPr>
          <w:rFonts w:ascii="ＭＳ 明朝" w:hAnsi="ＭＳ 明朝" w:hint="eastAsia"/>
          <w:color w:val="000000" w:themeColor="text1"/>
        </w:rPr>
        <w:t xml:space="preserve">　　　委託契約日から令和４年３月１８</w:t>
      </w:r>
      <w:r w:rsidR="005062B8" w:rsidRPr="00380384">
        <w:rPr>
          <w:rFonts w:ascii="ＭＳ 明朝" w:hAnsi="ＭＳ 明朝" w:hint="eastAsia"/>
          <w:color w:val="000000" w:themeColor="text1"/>
        </w:rPr>
        <w:t>日まで</w:t>
      </w:r>
    </w:p>
    <w:p w:rsidR="00B431A4" w:rsidRPr="00805F9B" w:rsidRDefault="00B431A4" w:rsidP="007011BE">
      <w:pPr>
        <w:adjustRightInd/>
        <w:spacing w:line="286" w:lineRule="exact"/>
        <w:rPr>
          <w:rFonts w:ascii="ＭＳ 明朝" w:hAnsi="ＭＳ 明朝"/>
          <w:color w:val="000000" w:themeColor="text1"/>
        </w:rPr>
      </w:pPr>
    </w:p>
    <w:p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rsidR="00B431A4" w:rsidRPr="00380384" w:rsidRDefault="00B431A4">
      <w:pPr>
        <w:adjustRightInd/>
        <w:spacing w:line="276" w:lineRule="exact"/>
        <w:rPr>
          <w:rFonts w:ascii="ＭＳ 明朝" w:hAnsi="ＭＳ 明朝"/>
          <w:color w:val="000000" w:themeColor="text1"/>
        </w:rPr>
      </w:pPr>
    </w:p>
    <w:p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rsidR="00AD1B6A" w:rsidRPr="00380384" w:rsidRDefault="00AD1B6A">
      <w:pPr>
        <w:adjustRightInd/>
        <w:spacing w:line="276" w:lineRule="exact"/>
        <w:rPr>
          <w:rFonts w:ascii="ＭＳ 明朝" w:hAnsi="ＭＳ 明朝"/>
          <w:color w:val="000000" w:themeColor="text1"/>
        </w:rPr>
      </w:pPr>
    </w:p>
    <w:p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rPr>
          <w:trHeight w:val="849"/>
        </w:trPr>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rsidR="00001210" w:rsidRPr="00380384" w:rsidRDefault="00001210">
      <w:pPr>
        <w:adjustRightInd/>
        <w:spacing w:line="276" w:lineRule="exact"/>
        <w:rPr>
          <w:rFonts w:ascii="ＭＳ 明朝" w:hAnsi="ＭＳ 明朝" w:cs="Times New Roman"/>
          <w:color w:val="000000" w:themeColor="text1"/>
        </w:rPr>
      </w:pPr>
    </w:p>
    <w:p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rsidTr="000820C7">
        <w:trPr>
          <w:trHeight w:val="617"/>
          <w:jc w:val="center"/>
        </w:trPr>
        <w:tc>
          <w:tcPr>
            <w:tcW w:w="1472" w:type="dxa"/>
            <w:tcBorders>
              <w:top w:val="single" w:sz="4" w:space="0" w:color="000000"/>
              <w:left w:val="single" w:sz="4" w:space="0" w:color="000000"/>
              <w:right w:val="single" w:sz="4" w:space="0" w:color="000000"/>
            </w:tcBorders>
            <w:vAlign w:val="center"/>
          </w:tcPr>
          <w:p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rsidTr="000820C7">
        <w:trPr>
          <w:trHeight w:val="693"/>
          <w:jc w:val="center"/>
        </w:trPr>
        <w:tc>
          <w:tcPr>
            <w:tcW w:w="1472" w:type="dxa"/>
            <w:tcBorders>
              <w:top w:val="single" w:sz="4" w:space="0" w:color="000000"/>
              <w:left w:val="single" w:sz="4" w:space="0" w:color="000000"/>
              <w:right w:val="single" w:sz="4" w:space="0" w:color="000000"/>
            </w:tcBorders>
            <w:vAlign w:val="center"/>
          </w:tcPr>
          <w:p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13"/>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739"/>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会場借料等</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9A5210">
        <w:trPr>
          <w:trHeight w:val="813"/>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34"/>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47"/>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9A5210">
        <w:trPr>
          <w:trHeight w:val="830"/>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rsidTr="009A5210">
        <w:trPr>
          <w:trHeight w:val="842"/>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42"/>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0820C7">
        <w:trPr>
          <w:trHeight w:val="835"/>
          <w:jc w:val="center"/>
        </w:trPr>
        <w:tc>
          <w:tcPr>
            <w:tcW w:w="1472" w:type="dxa"/>
            <w:tcBorders>
              <w:top w:val="nil"/>
              <w:left w:val="single" w:sz="4" w:space="0" w:color="000000"/>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0820C7">
        <w:trPr>
          <w:trHeight w:val="708"/>
          <w:jc w:val="center"/>
        </w:trPr>
        <w:tc>
          <w:tcPr>
            <w:tcW w:w="1472" w:type="dxa"/>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rsidR="00EE5BBC" w:rsidRDefault="00EE5BBC" w:rsidP="00EE5BBC">
      <w:pPr>
        <w:adjustRightInd/>
        <w:spacing w:line="276" w:lineRule="exact"/>
        <w:rPr>
          <w:rFonts w:ascii="ＭＳ 明朝" w:hAnsi="ＭＳ 明朝" w:cs="Times New Roman"/>
          <w:color w:val="000000" w:themeColor="text1"/>
        </w:rPr>
      </w:pPr>
    </w:p>
    <w:p w:rsidR="003626A7" w:rsidRPr="00380384" w:rsidRDefault="003626A7" w:rsidP="00EE5BBC">
      <w:pPr>
        <w:adjustRightInd/>
        <w:spacing w:line="276" w:lineRule="exact"/>
        <w:rPr>
          <w:rFonts w:ascii="ＭＳ 明朝" w:hAnsi="ＭＳ 明朝" w:cs="Times New Roman"/>
          <w:color w:val="000000" w:themeColor="text1"/>
        </w:rPr>
      </w:pPr>
    </w:p>
    <w:p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rsidTr="00CB3F66">
        <w:trPr>
          <w:trHeight w:val="731"/>
        </w:trPr>
        <w:tc>
          <w:tcPr>
            <w:tcW w:w="1472"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rsidTr="002B7344">
        <w:trPr>
          <w:trHeight w:val="842"/>
        </w:trPr>
        <w:tc>
          <w:tcPr>
            <w:tcW w:w="1472"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2B7344">
        <w:trPr>
          <w:trHeight w:val="699"/>
        </w:trPr>
        <w:tc>
          <w:tcPr>
            <w:tcW w:w="1472"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7E7123">
        <w:trPr>
          <w:trHeight w:val="693"/>
        </w:trPr>
        <w:tc>
          <w:tcPr>
            <w:tcW w:w="1472"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rsidR="00EB5642" w:rsidRPr="00380384" w:rsidRDefault="00EB5642" w:rsidP="00EB5642">
      <w:pPr>
        <w:adjustRightInd/>
        <w:spacing w:line="276" w:lineRule="exact"/>
        <w:rPr>
          <w:rFonts w:ascii="ＭＳ 明朝" w:hAnsi="ＭＳ 明朝" w:cs="Times New Roman"/>
          <w:color w:val="000000" w:themeColor="text1"/>
          <w:sz w:val="24"/>
          <w:szCs w:val="24"/>
        </w:rPr>
      </w:pPr>
    </w:p>
    <w:p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rsidTr="002B7344">
        <w:trPr>
          <w:trHeight w:val="416"/>
        </w:trPr>
        <w:tc>
          <w:tcPr>
            <w:tcW w:w="179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380384" w:rsidRPr="00380384" w:rsidTr="002B7344">
        <w:tc>
          <w:tcPr>
            <w:tcW w:w="179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rsidTr="002B7344">
        <w:tc>
          <w:tcPr>
            <w:tcW w:w="1793"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rsidR="007323AF" w:rsidRPr="00380384" w:rsidRDefault="007323AF" w:rsidP="007323AF">
      <w:pPr>
        <w:adjustRightInd/>
        <w:spacing w:line="276" w:lineRule="exact"/>
        <w:jc w:val="center"/>
        <w:rPr>
          <w:rFonts w:ascii="ＭＳ 明朝" w:cs="Times New Roman"/>
          <w:color w:val="000000" w:themeColor="text1"/>
          <w:sz w:val="28"/>
          <w:lang w:eastAsia="zh-TW"/>
        </w:rPr>
      </w:pPr>
    </w:p>
    <w:p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rsidTr="002B7344">
        <w:tc>
          <w:tcPr>
            <w:tcW w:w="7338" w:type="dxa"/>
          </w:tcPr>
          <w:p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rsidTr="008E5B76">
        <w:trPr>
          <w:trHeight w:val="11372"/>
        </w:trPr>
        <w:tc>
          <w:tcPr>
            <w:tcW w:w="7338" w:type="dxa"/>
          </w:tcPr>
          <w:p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rsidR="007323AF" w:rsidRPr="00380384" w:rsidRDefault="007323AF" w:rsidP="002B7344">
            <w:pPr>
              <w:adjustRightInd/>
              <w:spacing w:line="276" w:lineRule="exact"/>
              <w:rPr>
                <w:rFonts w:ascii="ＭＳ 明朝" w:cs="Times New Roman"/>
                <w:color w:val="000000" w:themeColor="text1"/>
                <w:sz w:val="24"/>
                <w:szCs w:val="24"/>
              </w:rPr>
            </w:pPr>
          </w:p>
        </w:tc>
      </w:tr>
    </w:tbl>
    <w:p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rsidR="007323AF" w:rsidRPr="00380384" w:rsidRDefault="007323AF" w:rsidP="007323AF">
      <w:pPr>
        <w:adjustRightInd/>
        <w:spacing w:line="276" w:lineRule="exact"/>
        <w:ind w:left="416" w:hangingChars="198" w:hanging="416"/>
        <w:rPr>
          <w:rFonts w:ascii="ＭＳ 明朝" w:cs="Times New Roman"/>
          <w:color w:val="000000" w:themeColor="text1"/>
        </w:rPr>
      </w:pPr>
    </w:p>
    <w:p w:rsidR="00F60CC5" w:rsidRPr="00380384" w:rsidRDefault="00F60CC5" w:rsidP="007323AF">
      <w:pPr>
        <w:adjustRightInd/>
        <w:spacing w:line="276" w:lineRule="exact"/>
        <w:ind w:left="416" w:hangingChars="198" w:hanging="416"/>
        <w:rPr>
          <w:rFonts w:ascii="ＭＳ 明朝" w:cs="Times New Roman"/>
          <w:color w:val="000000" w:themeColor="text1"/>
        </w:rPr>
      </w:pPr>
    </w:p>
    <w:p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rsidR="007323AF" w:rsidRPr="00380384" w:rsidRDefault="007323AF" w:rsidP="007323AF">
      <w:pPr>
        <w:adjustRightInd/>
        <w:spacing w:line="276" w:lineRule="exact"/>
        <w:jc w:val="center"/>
        <w:rPr>
          <w:rFonts w:ascii="ＭＳ 明朝"/>
          <w:color w:val="000000" w:themeColor="text1"/>
          <w:sz w:val="28"/>
          <w:szCs w:val="28"/>
          <w:lang w:eastAsia="zh-TW"/>
        </w:rPr>
      </w:pPr>
    </w:p>
    <w:p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rsidTr="0078278F">
        <w:trPr>
          <w:trHeight w:val="458"/>
        </w:trPr>
        <w:tc>
          <w:tcPr>
            <w:tcW w:w="1384" w:type="dxa"/>
            <w:vMerge w:val="restart"/>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rsidTr="0078278F">
        <w:trPr>
          <w:trHeight w:val="575"/>
        </w:trPr>
        <w:tc>
          <w:tcPr>
            <w:tcW w:w="1384" w:type="dxa"/>
            <w:vMerge/>
          </w:tcPr>
          <w:p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rsidTr="0078278F">
        <w:trPr>
          <w:trHeight w:val="849"/>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6</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9"/>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9"/>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9"/>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6"/>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31"/>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28"/>
        </w:trPr>
        <w:tc>
          <w:tcPr>
            <w:tcW w:w="1384" w:type="dxa"/>
            <w:tcBorders>
              <w:top w:val="dotted" w:sz="4" w:space="0" w:color="auto"/>
              <w:bottom w:val="dotted" w:sz="4" w:space="0" w:color="auto"/>
            </w:tcBorders>
            <w:vAlign w:val="center"/>
          </w:tcPr>
          <w:p w:rsidR="0078278F" w:rsidRPr="00380384" w:rsidRDefault="000C707C"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28"/>
        </w:trPr>
        <w:tc>
          <w:tcPr>
            <w:tcW w:w="1384" w:type="dxa"/>
            <w:tcBorders>
              <w:top w:val="dotted" w:sz="4" w:space="0" w:color="auto"/>
              <w:bottom w:val="dotted" w:sz="4" w:space="0" w:color="auto"/>
            </w:tcBorders>
            <w:vAlign w:val="center"/>
          </w:tcPr>
          <w:p w:rsidR="0078278F" w:rsidRPr="00380384" w:rsidRDefault="000C707C"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28"/>
        </w:trPr>
        <w:tc>
          <w:tcPr>
            <w:tcW w:w="1384" w:type="dxa"/>
            <w:tcBorders>
              <w:top w:val="dotted" w:sz="4" w:space="0" w:color="auto"/>
              <w:bottom w:val="dotted" w:sz="4" w:space="0" w:color="auto"/>
            </w:tcBorders>
            <w:vAlign w:val="center"/>
          </w:tcPr>
          <w:p w:rsidR="0078278F" w:rsidRPr="00380384" w:rsidRDefault="000C707C"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1"/>
        </w:trPr>
        <w:tc>
          <w:tcPr>
            <w:tcW w:w="1384" w:type="dxa"/>
            <w:tcBorders>
              <w:top w:val="dotted" w:sz="4" w:space="0" w:color="auto"/>
              <w:bottom w:val="dotted" w:sz="4" w:space="0" w:color="auto"/>
            </w:tcBorders>
            <w:vAlign w:val="center"/>
          </w:tcPr>
          <w:p w:rsidR="0078278F" w:rsidRPr="00380384" w:rsidRDefault="000C707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76"/>
        </w:trPr>
        <w:tc>
          <w:tcPr>
            <w:tcW w:w="1384" w:type="dxa"/>
            <w:tcBorders>
              <w:top w:val="dotted" w:sz="4" w:space="0" w:color="auto"/>
              <w:bottom w:val="dotted" w:sz="4" w:space="0" w:color="auto"/>
            </w:tcBorders>
            <w:vAlign w:val="center"/>
          </w:tcPr>
          <w:p w:rsidR="0078278F" w:rsidRPr="00380384" w:rsidRDefault="0078278F" w:rsidP="007014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7"/>
        </w:trPr>
        <w:tc>
          <w:tcPr>
            <w:tcW w:w="1384" w:type="dxa"/>
            <w:tcBorders>
              <w:top w:val="dotted" w:sz="4" w:space="0" w:color="auto"/>
              <w:bottom w:val="dotted" w:sz="4" w:space="0" w:color="auto"/>
            </w:tcBorders>
            <w:vAlign w:val="center"/>
          </w:tcPr>
          <w:p w:rsidR="0078278F" w:rsidRPr="00380384" w:rsidRDefault="0078278F" w:rsidP="002B7344">
            <w:pPr>
              <w:adjustRightInd/>
              <w:spacing w:line="276" w:lineRule="exact"/>
              <w:jc w:val="center"/>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bl>
    <w:p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rsidR="007323AF" w:rsidRPr="00F208B2" w:rsidRDefault="007323AF" w:rsidP="007323AF">
      <w:pPr>
        <w:spacing w:line="276" w:lineRule="exact"/>
        <w:jc w:val="right"/>
        <w:rPr>
          <w:rFonts w:ascii="ＭＳ 明朝" w:hAnsi="ＭＳ 明朝"/>
          <w:color w:val="000000" w:themeColor="text1"/>
        </w:rPr>
      </w:pPr>
    </w:p>
    <w:p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rsidR="007323AF" w:rsidRPr="00F208B2" w:rsidRDefault="007323AF" w:rsidP="007323AF">
      <w:pPr>
        <w:ind w:firstLineChars="100" w:firstLine="214"/>
        <w:rPr>
          <w:rFonts w:ascii="ＭＳ 明朝" w:hAnsi="ＭＳ 明朝"/>
          <w:color w:val="000000" w:themeColor="text1"/>
          <w:spacing w:val="2"/>
        </w:rPr>
      </w:pPr>
    </w:p>
    <w:p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rsidR="00C147DA" w:rsidRPr="00C147DA" w:rsidRDefault="00C147DA" w:rsidP="00C147DA">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CF170D">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rsidR="007323AF" w:rsidRPr="00F208B2" w:rsidRDefault="007323AF" w:rsidP="007323AF">
      <w:pPr>
        <w:ind w:leftChars="116" w:left="458" w:hangingChars="100" w:hanging="214"/>
        <w:rPr>
          <w:rFonts w:ascii="ＭＳ 明朝" w:hAnsi="ＭＳ 明朝"/>
          <w:color w:val="000000" w:themeColor="text1"/>
          <w:spacing w:val="2"/>
        </w:rPr>
      </w:pPr>
      <w:r w:rsidRPr="00F208B2">
        <w:rPr>
          <w:rFonts w:ascii="ＭＳ 明朝" w:hAnsi="ＭＳ 明朝" w:hint="eastAsia"/>
          <w:color w:val="000000" w:themeColor="text1"/>
          <w:spacing w:val="2"/>
        </w:rPr>
        <w:t>⑬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rsidR="007323AF" w:rsidRPr="00F208B2" w:rsidRDefault="007323AF" w:rsidP="007323AF">
      <w:pPr>
        <w:ind w:leftChars="100" w:left="420" w:hangingChars="100" w:hanging="210"/>
        <w:rPr>
          <w:rFonts w:ascii="ＭＳ 明朝" w:hAnsi="ＭＳ 明朝" w:cs="ＭＳ Ｐゴシック"/>
          <w:color w:val="000000" w:themeColor="text1"/>
        </w:rPr>
      </w:pPr>
      <w:r w:rsidRPr="00F208B2">
        <w:rPr>
          <w:rFonts w:ascii="ＭＳ 明朝" w:hAnsi="ＭＳ 明朝" w:cs="ＭＳ Ｐゴシック" w:hint="eastAsia"/>
          <w:color w:val="000000" w:themeColor="text1"/>
        </w:rPr>
        <w:t>⑭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⑮　再委託費については、第三者に委託することが事業の実施に合理的であると認められる場合に再委託を行う事業の経費を計上すること。経費については、上記区分に準じ計上すること。</w:t>
      </w:r>
      <w:r w:rsidRPr="00F208B2">
        <w:rPr>
          <w:rFonts w:ascii="ＭＳ 明朝" w:hAnsi="ＭＳ 明朝" w:hint="eastAsia"/>
          <w:color w:val="000000" w:themeColor="text1"/>
        </w:rPr>
        <w:lastRenderedPageBreak/>
        <w:t>（再々委託費については対象としない。）</w:t>
      </w:r>
    </w:p>
    <w:p w:rsidR="00EF7A42" w:rsidRPr="00F208B2" w:rsidRDefault="007323AF" w:rsidP="00EF7A42">
      <w:pPr>
        <w:ind w:leftChars="113" w:left="451" w:hangingChars="100" w:hanging="214"/>
        <w:rPr>
          <w:rFonts w:ascii="ＭＳ 明朝" w:hAnsi="ＭＳ 明朝"/>
          <w:color w:val="000000" w:themeColor="text1"/>
          <w:spacing w:val="2"/>
        </w:rPr>
      </w:pPr>
      <w:r w:rsidRPr="00F208B2">
        <w:rPr>
          <w:rFonts w:ascii="ＭＳ 明朝" w:hAnsi="ＭＳ 明朝" w:hint="eastAsia"/>
          <w:color w:val="000000" w:themeColor="text1"/>
          <w:spacing w:val="2"/>
        </w:rPr>
        <w:t>⑯　上記に記載する経費以外の経費については、原則として本事業の対象経費としない。</w:t>
      </w:r>
    </w:p>
    <w:p w:rsidR="007323AF" w:rsidRPr="00F208B2" w:rsidRDefault="004350D6" w:rsidP="00EF7A42">
      <w:pPr>
        <w:ind w:leftChars="113" w:left="447" w:hangingChars="100" w:hanging="210"/>
        <w:rPr>
          <w:rFonts w:ascii="ＭＳ 明朝" w:hAnsi="ＭＳ 明朝"/>
          <w:color w:val="000000" w:themeColor="text1"/>
          <w:spacing w:val="2"/>
        </w:rPr>
      </w:pPr>
      <w:r w:rsidRPr="00F208B2">
        <w:rPr>
          <w:rFonts w:ascii="ＭＳ 明朝" w:hAnsi="ＭＳ 明朝" w:hint="eastAsia"/>
          <w:color w:val="000000" w:themeColor="text1"/>
        </w:rPr>
        <w:t>⑰　計上できる経費は、契約期間内</w:t>
      </w:r>
      <w:r w:rsidR="007711EC" w:rsidRPr="00F208B2">
        <w:rPr>
          <w:rFonts w:ascii="ＭＳ 明朝" w:hAnsi="ＭＳ 明朝" w:hint="eastAsia"/>
          <w:color w:val="000000" w:themeColor="text1"/>
        </w:rPr>
        <w:t>に使用した対象経費に限る</w:t>
      </w:r>
      <w:r w:rsidRPr="00F208B2">
        <w:rPr>
          <w:rFonts w:ascii="ＭＳ 明朝" w:hAnsi="ＭＳ 明朝" w:hint="eastAsia"/>
          <w:color w:val="000000" w:themeColor="text1"/>
        </w:rPr>
        <w:t>。</w:t>
      </w:r>
    </w:p>
    <w:p w:rsidR="00EB5642" w:rsidRPr="00380384" w:rsidRDefault="00EB5642" w:rsidP="00EB5642">
      <w:pPr>
        <w:adjustRightInd/>
        <w:spacing w:line="276" w:lineRule="exact"/>
        <w:rPr>
          <w:rFonts w:ascii="ＭＳ 明朝" w:hAnsi="ＭＳ 明朝" w:cs="Times New Roman"/>
          <w:color w:val="000000" w:themeColor="text1"/>
          <w:sz w:val="24"/>
          <w:szCs w:val="24"/>
        </w:rPr>
      </w:pPr>
    </w:p>
    <w:p w:rsidR="00F60CC5" w:rsidRDefault="00F60CC5" w:rsidP="00EB5642">
      <w:pPr>
        <w:adjustRightInd/>
        <w:spacing w:line="276" w:lineRule="exact"/>
        <w:rPr>
          <w:rFonts w:ascii="ＭＳ 明朝" w:hAnsi="ＭＳ 明朝" w:cs="Times New Roman"/>
          <w:color w:val="000000" w:themeColor="text1"/>
          <w:sz w:val="24"/>
          <w:szCs w:val="24"/>
        </w:rPr>
      </w:pPr>
    </w:p>
    <w:p w:rsidR="008C5A45" w:rsidRDefault="008C5A45" w:rsidP="008C5A45">
      <w:pPr>
        <w:adjustRightInd/>
        <w:spacing w:line="276" w:lineRule="exact"/>
        <w:rPr>
          <w:rFonts w:ascii="ＭＳ 明朝" w:hAnsi="ＭＳ 明朝" w:cs="Times New Roman"/>
          <w:color w:val="000000" w:themeColor="text1"/>
          <w:sz w:val="24"/>
          <w:szCs w:val="24"/>
        </w:rPr>
      </w:pPr>
    </w:p>
    <w:p w:rsidR="008C5A45" w:rsidRDefault="008C5A45"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FE3C32" w:rsidRDefault="00FE3C32" w:rsidP="008C5A45">
      <w:pPr>
        <w:adjustRightInd/>
        <w:spacing w:line="276" w:lineRule="exact"/>
        <w:rPr>
          <w:rFonts w:ascii="ＭＳ 明朝" w:hAnsi="ＭＳ 明朝" w:cs="Times New Roman"/>
          <w:color w:val="000000" w:themeColor="text1"/>
          <w:sz w:val="24"/>
          <w:szCs w:val="24"/>
        </w:rPr>
      </w:pPr>
    </w:p>
    <w:p w:rsidR="00064D36" w:rsidRDefault="00064D36" w:rsidP="00064D36">
      <w:pPr>
        <w:jc w:val="right"/>
        <w:rPr>
          <w:rFonts w:ascii="ＭＳ ゴシック" w:eastAsia="ＭＳ ゴシック" w:hAnsi="ＭＳ ゴシック"/>
        </w:rPr>
      </w:pPr>
      <w:r>
        <w:rPr>
          <w:rFonts w:ascii="ＭＳ ゴシック" w:eastAsia="ＭＳ ゴシック" w:hAnsi="ＭＳ ゴシック" w:hint="eastAsia"/>
        </w:rPr>
        <w:lastRenderedPageBreak/>
        <w:t>別紙</w:t>
      </w:r>
      <w:bookmarkStart w:id="0" w:name="_GoBack"/>
      <w:bookmarkEnd w:id="0"/>
    </w:p>
    <w:p w:rsidR="00064D36" w:rsidRDefault="00064D36" w:rsidP="00064D36">
      <w:pPr>
        <w:jc w:val="center"/>
        <w:rPr>
          <w:rFonts w:ascii="ＭＳ ゴシック" w:eastAsia="ＭＳ ゴシック" w:hAnsi="ＭＳ ゴシック"/>
        </w:rPr>
      </w:pPr>
    </w:p>
    <w:p w:rsidR="00064D36" w:rsidRPr="00B87AE6" w:rsidRDefault="00064D36" w:rsidP="00064D36">
      <w:pPr>
        <w:jc w:val="center"/>
        <w:rPr>
          <w:rFonts w:asciiTheme="minorEastAsia" w:eastAsiaTheme="minorEastAsia" w:hAnsiTheme="minorEastAsia"/>
        </w:rPr>
      </w:pPr>
      <w:r w:rsidRPr="00B87AE6">
        <w:rPr>
          <w:rFonts w:asciiTheme="minorEastAsia" w:eastAsiaTheme="minorEastAsia" w:hAnsiTheme="minorEastAsia" w:hint="eastAsia"/>
        </w:rPr>
        <w:t>諸謝金基準単価表</w:t>
      </w:r>
    </w:p>
    <w:p w:rsidR="00064D36" w:rsidRPr="00B87AE6" w:rsidRDefault="00064D36" w:rsidP="00064D36">
      <w:pPr>
        <w:rPr>
          <w:rFonts w:asciiTheme="minorEastAsia" w:eastAsiaTheme="minorEastAsia" w:hAnsiTheme="minorEastAsia"/>
        </w:rPr>
      </w:pPr>
    </w:p>
    <w:p w:rsidR="00064D36" w:rsidRPr="00B87AE6" w:rsidRDefault="00064D36" w:rsidP="00064D36">
      <w:pPr>
        <w:rPr>
          <w:rFonts w:asciiTheme="minorEastAsia" w:eastAsiaTheme="minorEastAsia" w:hAnsiTheme="minorEastAsia"/>
        </w:rPr>
      </w:pPr>
    </w:p>
    <w:p w:rsidR="00064D36" w:rsidRPr="00B87AE6" w:rsidRDefault="00064D36" w:rsidP="00064D36">
      <w:pPr>
        <w:ind w:firstLineChars="100" w:firstLine="210"/>
        <w:rPr>
          <w:rFonts w:asciiTheme="minorEastAsia" w:eastAsiaTheme="minorEastAsia" w:hAnsiTheme="minorEastAsia"/>
        </w:rPr>
      </w:pPr>
      <w:r w:rsidRPr="00B87AE6">
        <w:rPr>
          <w:rFonts w:asciiTheme="minorEastAsia" w:eastAsiaTheme="minorEastAsia" w:hAnsiTheme="minorEastAsia" w:hint="eastAsia"/>
        </w:rPr>
        <w:t>委託事業の経費の積算にあたっては、以下で定める諸謝金基準単価（以下「基準単価」という。）を基準として使用すること。</w:t>
      </w:r>
    </w:p>
    <w:p w:rsidR="00064D36" w:rsidRPr="00B87AE6" w:rsidRDefault="00064D36" w:rsidP="00064D36">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rsidR="00064D36" w:rsidRPr="00B87AE6" w:rsidRDefault="00064D36" w:rsidP="00064D36">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xml:space="preserve">※　</w:t>
      </w:r>
      <w:r w:rsidRPr="00B87AE6">
        <w:rPr>
          <w:rFonts w:asciiTheme="minorEastAsia" w:eastAsiaTheme="minorEastAsia" w:hAnsiTheme="minorEastAsia" w:hint="eastAsia"/>
          <w:u w:val="single"/>
        </w:rPr>
        <w:t>規定単価が基準単価を下回る場合には、規定単価を適用すること。</w:t>
      </w:r>
    </w:p>
    <w:p w:rsidR="00064D36" w:rsidRPr="00B87AE6" w:rsidRDefault="00064D36" w:rsidP="00064D36">
      <w:pPr>
        <w:rPr>
          <w:rFonts w:asciiTheme="minorEastAsia" w:eastAsiaTheme="minorEastAsia" w:hAnsiTheme="minorEastAsia"/>
        </w:rPr>
      </w:pPr>
      <w:r w:rsidRPr="00B87AE6">
        <w:rPr>
          <w:rFonts w:asciiTheme="minorEastAsia" w:eastAsiaTheme="minorEastAsia" w:hAnsiTheme="minorEastAsia" w:hint="eastAsia"/>
        </w:rPr>
        <w:t>※　以下で示す区分以外の諸謝金の計上を妨げるものではない。</w:t>
      </w:r>
    </w:p>
    <w:p w:rsidR="00064D36" w:rsidRPr="00B87AE6" w:rsidRDefault="00064D36" w:rsidP="00064D36">
      <w:pPr>
        <w:rPr>
          <w:rFonts w:asciiTheme="minorEastAsia" w:eastAsiaTheme="minorEastAsia" w:hAnsiTheme="minorEastAsia"/>
        </w:rPr>
      </w:pPr>
    </w:p>
    <w:p w:rsidR="00064D36" w:rsidRPr="00B87AE6" w:rsidRDefault="00064D36" w:rsidP="00064D36">
      <w:pPr>
        <w:rPr>
          <w:rFonts w:ascii="ＭＳ ゴシック" w:eastAsia="ＭＳ ゴシック" w:hAnsi="ＭＳ ゴシック"/>
        </w:rPr>
      </w:pPr>
      <w:r w:rsidRPr="00B87AE6">
        <w:rPr>
          <w:rFonts w:ascii="ＭＳ ゴシック" w:eastAsia="ＭＳ ゴシック" w:hAnsi="ＭＳ ゴシック" w:hint="eastAsia"/>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064D36" w:rsidRPr="00B87AE6" w:rsidTr="00091D4B">
        <w:trPr>
          <w:trHeight w:hRule="exact" w:val="567"/>
        </w:trPr>
        <w:tc>
          <w:tcPr>
            <w:tcW w:w="2808" w:type="dxa"/>
            <w:shd w:val="clear" w:color="auto" w:fill="auto"/>
            <w:vAlign w:val="center"/>
          </w:tcPr>
          <w:p w:rsidR="00064D36" w:rsidRPr="00B87AE6" w:rsidRDefault="00064D36" w:rsidP="00091D4B">
            <w:pPr>
              <w:jc w:val="center"/>
              <w:rPr>
                <w:rFonts w:asciiTheme="minorEastAsia" w:eastAsiaTheme="minorEastAsia" w:hAnsiTheme="minorEastAsia"/>
              </w:rPr>
            </w:pPr>
            <w:r w:rsidRPr="00B87AE6">
              <w:rPr>
                <w:rFonts w:asciiTheme="minorEastAsia" w:eastAsiaTheme="minorEastAsia" w:hAnsiTheme="minorEastAsia" w:hint="eastAsia"/>
              </w:rPr>
              <w:t>区分</w:t>
            </w:r>
          </w:p>
        </w:tc>
        <w:tc>
          <w:tcPr>
            <w:tcW w:w="1100" w:type="dxa"/>
            <w:shd w:val="clear" w:color="auto" w:fill="auto"/>
            <w:vAlign w:val="center"/>
          </w:tcPr>
          <w:p w:rsidR="00064D36" w:rsidRPr="00B87AE6" w:rsidRDefault="00064D36" w:rsidP="00091D4B">
            <w:pPr>
              <w:jc w:val="center"/>
              <w:rPr>
                <w:rFonts w:asciiTheme="minorEastAsia" w:eastAsiaTheme="minorEastAsia" w:hAnsiTheme="minorEastAsia"/>
              </w:rPr>
            </w:pPr>
            <w:r w:rsidRPr="00B87AE6">
              <w:rPr>
                <w:rFonts w:asciiTheme="minorEastAsia" w:eastAsiaTheme="minorEastAsia" w:hAnsiTheme="minorEastAsia" w:hint="eastAsia"/>
              </w:rPr>
              <w:t>単位</w:t>
            </w:r>
          </w:p>
        </w:tc>
        <w:tc>
          <w:tcPr>
            <w:tcW w:w="2126" w:type="dxa"/>
            <w:shd w:val="clear" w:color="auto" w:fill="auto"/>
            <w:vAlign w:val="center"/>
          </w:tcPr>
          <w:p w:rsidR="00064D36" w:rsidRPr="00B87AE6" w:rsidRDefault="00064D36" w:rsidP="00091D4B">
            <w:pPr>
              <w:jc w:val="center"/>
              <w:rPr>
                <w:rFonts w:asciiTheme="minorEastAsia" w:eastAsiaTheme="minorEastAsia" w:hAnsiTheme="minorEastAsia"/>
              </w:rPr>
            </w:pPr>
            <w:r w:rsidRPr="00B87AE6">
              <w:rPr>
                <w:rFonts w:asciiTheme="minorEastAsia" w:eastAsiaTheme="minorEastAsia" w:hAnsiTheme="minorEastAsia" w:hint="eastAsia"/>
              </w:rPr>
              <w:t>金額（円）</w:t>
            </w:r>
          </w:p>
        </w:tc>
        <w:tc>
          <w:tcPr>
            <w:tcW w:w="2694" w:type="dxa"/>
            <w:shd w:val="clear" w:color="auto" w:fill="auto"/>
            <w:vAlign w:val="center"/>
          </w:tcPr>
          <w:p w:rsidR="00064D36" w:rsidRPr="00B87AE6" w:rsidRDefault="00064D36" w:rsidP="00091D4B">
            <w:pPr>
              <w:jc w:val="center"/>
              <w:rPr>
                <w:rFonts w:asciiTheme="minorEastAsia" w:eastAsiaTheme="minorEastAsia" w:hAnsiTheme="minorEastAsia"/>
              </w:rPr>
            </w:pPr>
            <w:r w:rsidRPr="00B87AE6">
              <w:rPr>
                <w:rFonts w:asciiTheme="minorEastAsia" w:eastAsiaTheme="minorEastAsia" w:hAnsiTheme="minorEastAsia" w:hint="eastAsia"/>
              </w:rPr>
              <w:t>備考</w:t>
            </w:r>
          </w:p>
        </w:tc>
      </w:tr>
      <w:tr w:rsidR="00064D36" w:rsidRPr="00B87AE6" w:rsidTr="00091D4B">
        <w:trPr>
          <w:trHeight w:val="618"/>
        </w:trPr>
        <w:tc>
          <w:tcPr>
            <w:tcW w:w="2808" w:type="dxa"/>
            <w:shd w:val="clear" w:color="auto" w:fill="auto"/>
            <w:vAlign w:val="center"/>
          </w:tcPr>
          <w:p w:rsidR="00064D36" w:rsidRPr="00B87AE6" w:rsidRDefault="00064D36" w:rsidP="00091D4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rsidR="00064D36" w:rsidRPr="00B87AE6" w:rsidRDefault="00064D36" w:rsidP="00091D4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日</w:t>
            </w:r>
          </w:p>
        </w:tc>
        <w:tc>
          <w:tcPr>
            <w:tcW w:w="2126" w:type="dxa"/>
            <w:shd w:val="clear" w:color="auto" w:fill="auto"/>
            <w:vAlign w:val="center"/>
          </w:tcPr>
          <w:p w:rsidR="00064D36" w:rsidRPr="00B87AE6" w:rsidRDefault="00064D36" w:rsidP="00091D4B">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１４,０００円</w:t>
            </w:r>
          </w:p>
        </w:tc>
        <w:tc>
          <w:tcPr>
            <w:tcW w:w="2694" w:type="dxa"/>
            <w:shd w:val="clear" w:color="auto" w:fill="auto"/>
            <w:vAlign w:val="center"/>
          </w:tcPr>
          <w:p w:rsidR="00064D36" w:rsidRPr="00B87AE6" w:rsidRDefault="00064D36" w:rsidP="00091D4B">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実働２時間以上</w:t>
            </w:r>
          </w:p>
        </w:tc>
      </w:tr>
      <w:tr w:rsidR="00064D36" w:rsidRPr="00B87AE6" w:rsidTr="00091D4B">
        <w:trPr>
          <w:trHeight w:hRule="exact" w:val="567"/>
        </w:trPr>
        <w:tc>
          <w:tcPr>
            <w:tcW w:w="2808" w:type="dxa"/>
            <w:shd w:val="clear" w:color="auto" w:fill="auto"/>
            <w:vAlign w:val="center"/>
          </w:tcPr>
          <w:p w:rsidR="00064D36" w:rsidRPr="00B87AE6" w:rsidRDefault="00064D36" w:rsidP="00091D4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rsidR="00064D36" w:rsidRPr="00B87AE6" w:rsidRDefault="00064D36" w:rsidP="00091D4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rsidR="00064D36" w:rsidRPr="00B87AE6" w:rsidRDefault="00064D36" w:rsidP="00091D4B">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７,０００円</w:t>
            </w:r>
          </w:p>
        </w:tc>
        <w:tc>
          <w:tcPr>
            <w:tcW w:w="2694" w:type="dxa"/>
            <w:shd w:val="clear" w:color="auto" w:fill="auto"/>
            <w:vAlign w:val="center"/>
          </w:tcPr>
          <w:p w:rsidR="00064D36" w:rsidRPr="00B87AE6" w:rsidRDefault="00064D36" w:rsidP="00091D4B">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実働２時間未満</w:t>
            </w:r>
          </w:p>
        </w:tc>
      </w:tr>
      <w:tr w:rsidR="00064D36" w:rsidRPr="00B87AE6" w:rsidTr="00091D4B">
        <w:trPr>
          <w:trHeight w:hRule="exact" w:val="567"/>
        </w:trPr>
        <w:tc>
          <w:tcPr>
            <w:tcW w:w="2808" w:type="dxa"/>
            <w:shd w:val="clear" w:color="auto" w:fill="auto"/>
            <w:vAlign w:val="center"/>
          </w:tcPr>
          <w:p w:rsidR="00064D36" w:rsidRPr="00B87AE6" w:rsidRDefault="00064D36" w:rsidP="00091D4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講演謝金</w:t>
            </w:r>
          </w:p>
        </w:tc>
        <w:tc>
          <w:tcPr>
            <w:tcW w:w="1100" w:type="dxa"/>
            <w:shd w:val="clear" w:color="auto" w:fill="auto"/>
            <w:vAlign w:val="center"/>
          </w:tcPr>
          <w:p w:rsidR="00064D36" w:rsidRPr="00B87AE6" w:rsidRDefault="00064D36" w:rsidP="00091D4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rsidR="00064D36" w:rsidRPr="00B87AE6" w:rsidRDefault="00064D36" w:rsidP="00091D4B">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１１,</w:t>
            </w:r>
            <w:r>
              <w:rPr>
                <w:rFonts w:asciiTheme="minorEastAsia" w:eastAsiaTheme="minorEastAsia" w:hAnsiTheme="minorEastAsia" w:hint="eastAsia"/>
              </w:rPr>
              <w:t>５１</w:t>
            </w:r>
            <w:r w:rsidRPr="00B87AE6">
              <w:rPr>
                <w:rFonts w:asciiTheme="minorEastAsia" w:eastAsiaTheme="minorEastAsia" w:hAnsiTheme="minorEastAsia" w:hint="eastAsia"/>
              </w:rPr>
              <w:t>０円</w:t>
            </w:r>
          </w:p>
        </w:tc>
        <w:tc>
          <w:tcPr>
            <w:tcW w:w="2694" w:type="dxa"/>
            <w:shd w:val="clear" w:color="auto" w:fill="auto"/>
            <w:vAlign w:val="center"/>
          </w:tcPr>
          <w:p w:rsidR="00064D36" w:rsidRPr="00B87AE6" w:rsidRDefault="00064D36" w:rsidP="00091D4B">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専門的なテーマの講演</w:t>
            </w:r>
          </w:p>
        </w:tc>
      </w:tr>
      <w:tr w:rsidR="00064D36" w:rsidRPr="00B87AE6" w:rsidTr="00091D4B">
        <w:trPr>
          <w:trHeight w:hRule="exact" w:val="567"/>
        </w:trPr>
        <w:tc>
          <w:tcPr>
            <w:tcW w:w="2808" w:type="dxa"/>
            <w:shd w:val="clear" w:color="auto" w:fill="auto"/>
            <w:vAlign w:val="center"/>
          </w:tcPr>
          <w:p w:rsidR="00064D36" w:rsidRPr="00B87AE6" w:rsidRDefault="00064D36" w:rsidP="00091D4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講義謝金</w:t>
            </w:r>
          </w:p>
        </w:tc>
        <w:tc>
          <w:tcPr>
            <w:tcW w:w="1100" w:type="dxa"/>
            <w:shd w:val="clear" w:color="auto" w:fill="auto"/>
            <w:vAlign w:val="center"/>
          </w:tcPr>
          <w:p w:rsidR="00064D36" w:rsidRPr="00B87AE6" w:rsidRDefault="00064D36" w:rsidP="00091D4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rsidR="00064D36" w:rsidRPr="00B87AE6" w:rsidRDefault="00064D36" w:rsidP="00091D4B">
            <w:pPr>
              <w:ind w:rightChars="75" w:right="158"/>
              <w:jc w:val="right"/>
              <w:rPr>
                <w:rFonts w:asciiTheme="minorEastAsia" w:eastAsiaTheme="minorEastAsia" w:hAnsiTheme="minorEastAsia"/>
              </w:rPr>
            </w:pPr>
            <w:r>
              <w:rPr>
                <w:rFonts w:asciiTheme="minorEastAsia" w:eastAsiaTheme="minorEastAsia" w:hAnsiTheme="minorEastAsia" w:hint="eastAsia"/>
              </w:rPr>
              <w:t>８，０５</w:t>
            </w:r>
            <w:r w:rsidRPr="00B87AE6">
              <w:rPr>
                <w:rFonts w:asciiTheme="minorEastAsia" w:eastAsiaTheme="minorEastAsia" w:hAnsiTheme="minorEastAsia" w:hint="eastAsia"/>
              </w:rPr>
              <w:t>０円</w:t>
            </w:r>
          </w:p>
        </w:tc>
        <w:tc>
          <w:tcPr>
            <w:tcW w:w="2694" w:type="dxa"/>
            <w:shd w:val="clear" w:color="auto" w:fill="auto"/>
            <w:vAlign w:val="center"/>
          </w:tcPr>
          <w:p w:rsidR="00064D36" w:rsidRPr="00B87AE6" w:rsidRDefault="00064D36" w:rsidP="00091D4B">
            <w:pPr>
              <w:ind w:rightChars="75" w:right="158"/>
              <w:rPr>
                <w:rFonts w:asciiTheme="minorEastAsia" w:eastAsiaTheme="minorEastAsia" w:hAnsiTheme="minorEastAsia"/>
                <w:sz w:val="22"/>
                <w:szCs w:val="22"/>
              </w:rPr>
            </w:pPr>
          </w:p>
        </w:tc>
      </w:tr>
      <w:tr w:rsidR="00064D36" w:rsidRPr="00B87AE6" w:rsidTr="00091D4B">
        <w:trPr>
          <w:trHeight w:hRule="exact" w:val="567"/>
        </w:trPr>
        <w:tc>
          <w:tcPr>
            <w:tcW w:w="2808" w:type="dxa"/>
            <w:shd w:val="clear" w:color="auto" w:fill="auto"/>
            <w:vAlign w:val="center"/>
          </w:tcPr>
          <w:p w:rsidR="00064D36" w:rsidRPr="00B87AE6" w:rsidRDefault="00064D36" w:rsidP="00091D4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実技・指導等謝金</w:t>
            </w:r>
          </w:p>
        </w:tc>
        <w:tc>
          <w:tcPr>
            <w:tcW w:w="1100" w:type="dxa"/>
            <w:shd w:val="clear" w:color="auto" w:fill="auto"/>
            <w:vAlign w:val="center"/>
          </w:tcPr>
          <w:p w:rsidR="00064D36" w:rsidRPr="00B87AE6" w:rsidRDefault="00064D36" w:rsidP="00091D4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rsidR="00064D36" w:rsidRPr="00B87AE6" w:rsidRDefault="00064D36" w:rsidP="00091D4B">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５,</w:t>
            </w:r>
            <w:r>
              <w:rPr>
                <w:rFonts w:asciiTheme="minorEastAsia" w:eastAsiaTheme="minorEastAsia" w:hAnsiTheme="minorEastAsia" w:hint="eastAsia"/>
              </w:rPr>
              <w:t>２</w:t>
            </w:r>
            <w:r w:rsidRPr="00B87AE6">
              <w:rPr>
                <w:rFonts w:asciiTheme="minorEastAsia" w:eastAsiaTheme="minorEastAsia" w:hAnsiTheme="minorEastAsia" w:hint="eastAsia"/>
              </w:rPr>
              <w:t>００円</w:t>
            </w:r>
          </w:p>
        </w:tc>
        <w:tc>
          <w:tcPr>
            <w:tcW w:w="2694" w:type="dxa"/>
            <w:shd w:val="clear" w:color="auto" w:fill="auto"/>
            <w:vAlign w:val="center"/>
          </w:tcPr>
          <w:p w:rsidR="00064D36" w:rsidRPr="00B87AE6" w:rsidRDefault="00064D36" w:rsidP="00091D4B">
            <w:pPr>
              <w:ind w:rightChars="75" w:right="158"/>
              <w:rPr>
                <w:rFonts w:asciiTheme="minorEastAsia" w:eastAsiaTheme="minorEastAsia" w:hAnsiTheme="minorEastAsia"/>
                <w:sz w:val="22"/>
                <w:szCs w:val="22"/>
              </w:rPr>
            </w:pPr>
          </w:p>
        </w:tc>
      </w:tr>
      <w:tr w:rsidR="00064D36" w:rsidRPr="00B87AE6" w:rsidTr="00091D4B">
        <w:trPr>
          <w:trHeight w:hRule="exact" w:val="714"/>
        </w:trPr>
        <w:tc>
          <w:tcPr>
            <w:tcW w:w="2808" w:type="dxa"/>
            <w:shd w:val="clear" w:color="auto" w:fill="auto"/>
            <w:vAlign w:val="center"/>
          </w:tcPr>
          <w:p w:rsidR="00064D36" w:rsidRPr="00B87AE6" w:rsidRDefault="00064D36" w:rsidP="00091D4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作業補助等労務謝金</w:t>
            </w:r>
          </w:p>
        </w:tc>
        <w:tc>
          <w:tcPr>
            <w:tcW w:w="1100" w:type="dxa"/>
            <w:shd w:val="clear" w:color="auto" w:fill="auto"/>
            <w:vAlign w:val="center"/>
          </w:tcPr>
          <w:p w:rsidR="00064D36" w:rsidRPr="00B87AE6" w:rsidRDefault="00064D36" w:rsidP="00091D4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rsidR="00064D36" w:rsidRPr="00B87AE6" w:rsidRDefault="00064D36" w:rsidP="00091D4B">
            <w:pPr>
              <w:ind w:rightChars="75" w:right="158"/>
              <w:jc w:val="right"/>
              <w:rPr>
                <w:rFonts w:asciiTheme="minorEastAsia" w:eastAsiaTheme="minorEastAsia" w:hAnsiTheme="minorEastAsia"/>
              </w:rPr>
            </w:pPr>
            <w:r>
              <w:rPr>
                <w:rFonts w:asciiTheme="minorEastAsia" w:eastAsiaTheme="minorEastAsia" w:hAnsiTheme="minorEastAsia" w:hint="eastAsia"/>
              </w:rPr>
              <w:t>１,０７０</w:t>
            </w:r>
            <w:r w:rsidRPr="00B87AE6">
              <w:rPr>
                <w:rFonts w:asciiTheme="minorEastAsia" w:eastAsiaTheme="minorEastAsia" w:hAnsiTheme="minorEastAsia" w:hint="eastAsia"/>
              </w:rPr>
              <w:t>円</w:t>
            </w:r>
          </w:p>
        </w:tc>
        <w:tc>
          <w:tcPr>
            <w:tcW w:w="2694" w:type="dxa"/>
            <w:shd w:val="clear" w:color="auto" w:fill="auto"/>
            <w:vAlign w:val="center"/>
          </w:tcPr>
          <w:p w:rsidR="00064D36" w:rsidRPr="00B87AE6" w:rsidRDefault="00064D36" w:rsidP="00091D4B">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会場整理など</w:t>
            </w:r>
          </w:p>
        </w:tc>
      </w:tr>
      <w:tr w:rsidR="00064D36" w:rsidRPr="00B87AE6" w:rsidTr="00091D4B">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064D36" w:rsidRPr="00B87AE6" w:rsidRDefault="00064D36" w:rsidP="00091D4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064D36" w:rsidRPr="00B87AE6" w:rsidRDefault="00064D36" w:rsidP="00091D4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4D36" w:rsidRPr="00B87AE6" w:rsidRDefault="00064D36" w:rsidP="00091D4B">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２,</w:t>
            </w:r>
            <w:r>
              <w:rPr>
                <w:rFonts w:asciiTheme="minorEastAsia" w:eastAsiaTheme="minorEastAsia" w:hAnsiTheme="minorEastAsia" w:hint="eastAsia"/>
              </w:rPr>
              <w:t>５５</w:t>
            </w:r>
            <w:r w:rsidRPr="00B87AE6">
              <w:rPr>
                <w:rFonts w:asciiTheme="minorEastAsia" w:eastAsiaTheme="minorEastAsia" w:hAnsiTheme="minorEastAsia" w:hint="eastAsia"/>
              </w:rPr>
              <w:t>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64D36" w:rsidRPr="00B87AE6" w:rsidRDefault="00064D36" w:rsidP="00091D4B">
            <w:pPr>
              <w:ind w:rightChars="75" w:right="158"/>
              <w:rPr>
                <w:rFonts w:asciiTheme="minorEastAsia" w:eastAsiaTheme="minorEastAsia" w:hAnsiTheme="minorEastAsia"/>
                <w:sz w:val="22"/>
                <w:szCs w:val="22"/>
                <w:lang w:eastAsia="zh-TW"/>
              </w:rPr>
            </w:pPr>
            <w:r w:rsidRPr="00B87AE6">
              <w:rPr>
                <w:rFonts w:asciiTheme="minorEastAsia" w:eastAsiaTheme="minorEastAsia" w:hAnsiTheme="minorEastAsia" w:hint="eastAsia"/>
                <w:sz w:val="22"/>
                <w:szCs w:val="22"/>
                <w:lang w:eastAsia="zh-TW"/>
              </w:rPr>
              <w:t>報告書（提言）作成等</w:t>
            </w:r>
          </w:p>
        </w:tc>
      </w:tr>
    </w:tbl>
    <w:p w:rsidR="00064D36" w:rsidRPr="00B87AE6" w:rsidRDefault="00064D36" w:rsidP="00064D36">
      <w:pPr>
        <w:rPr>
          <w:rFonts w:asciiTheme="minorEastAsia" w:eastAsiaTheme="minorEastAsia" w:hAnsiTheme="minorEastAsia"/>
          <w:lang w:eastAsia="zh-TW"/>
        </w:rPr>
      </w:pPr>
    </w:p>
    <w:p w:rsidR="00064D36" w:rsidRPr="00B87AE6" w:rsidRDefault="00064D36" w:rsidP="00064D36">
      <w:pPr>
        <w:rPr>
          <w:rFonts w:asciiTheme="minorEastAsia" w:eastAsiaTheme="minorEastAsia" w:hAnsiTheme="minorEastAsia"/>
          <w:lang w:eastAsia="zh-TW"/>
        </w:rPr>
      </w:pPr>
    </w:p>
    <w:p w:rsidR="00064D36" w:rsidRPr="00B87AE6" w:rsidRDefault="00064D36" w:rsidP="00064D36">
      <w:pPr>
        <w:rPr>
          <w:rFonts w:asciiTheme="minorEastAsia" w:eastAsiaTheme="minorEastAsia" w:hAnsiTheme="minorEastAsia"/>
          <w:lang w:eastAsia="zh-TW"/>
        </w:rPr>
      </w:pPr>
    </w:p>
    <w:p w:rsidR="00064D36" w:rsidRPr="00064D36" w:rsidRDefault="00064D36" w:rsidP="008C5A45">
      <w:pPr>
        <w:adjustRightInd/>
        <w:spacing w:line="276" w:lineRule="exact"/>
        <w:rPr>
          <w:rFonts w:ascii="ＭＳ 明朝" w:hAnsi="ＭＳ 明朝" w:cs="Times New Roman" w:hint="eastAsia"/>
          <w:color w:val="000000" w:themeColor="text1"/>
          <w:sz w:val="24"/>
          <w:szCs w:val="24"/>
          <w:lang w:eastAsia="zh-TW"/>
        </w:rPr>
      </w:pPr>
    </w:p>
    <w:sectPr w:rsidR="00064D36" w:rsidRPr="00064D36"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783" w:rsidRDefault="00FF5783">
      <w:r>
        <w:separator/>
      </w:r>
    </w:p>
  </w:endnote>
  <w:endnote w:type="continuationSeparator" w:id="0">
    <w:p w:rsidR="00FF5783" w:rsidRDefault="00FF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783" w:rsidRDefault="00FF5783">
      <w:r>
        <w:rPr>
          <w:rFonts w:ascii="ＭＳ 明朝" w:cs="Times New Roman"/>
          <w:color w:val="auto"/>
          <w:sz w:val="2"/>
          <w:szCs w:val="2"/>
        </w:rPr>
        <w:continuationSeparator/>
      </w:r>
    </w:p>
  </w:footnote>
  <w:footnote w:type="continuationSeparator" w:id="0">
    <w:p w:rsidR="00FF5783" w:rsidRDefault="00FF5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4B"/>
    <w:rsid w:val="00001210"/>
    <w:rsid w:val="00024946"/>
    <w:rsid w:val="00046E6B"/>
    <w:rsid w:val="00064D36"/>
    <w:rsid w:val="000740FB"/>
    <w:rsid w:val="000820C7"/>
    <w:rsid w:val="00084089"/>
    <w:rsid w:val="00090466"/>
    <w:rsid w:val="000C31F8"/>
    <w:rsid w:val="000C3B4A"/>
    <w:rsid w:val="000C707C"/>
    <w:rsid w:val="000E3BC9"/>
    <w:rsid w:val="000E3DB0"/>
    <w:rsid w:val="000F6868"/>
    <w:rsid w:val="00121B94"/>
    <w:rsid w:val="00132530"/>
    <w:rsid w:val="001337BB"/>
    <w:rsid w:val="00147DE9"/>
    <w:rsid w:val="00154778"/>
    <w:rsid w:val="0016216C"/>
    <w:rsid w:val="001A6479"/>
    <w:rsid w:val="001C1E37"/>
    <w:rsid w:val="001D0335"/>
    <w:rsid w:val="001D392A"/>
    <w:rsid w:val="001F2146"/>
    <w:rsid w:val="001F62EE"/>
    <w:rsid w:val="002503EA"/>
    <w:rsid w:val="002513ED"/>
    <w:rsid w:val="002A2533"/>
    <w:rsid w:val="002B5002"/>
    <w:rsid w:val="002B7344"/>
    <w:rsid w:val="002D40B7"/>
    <w:rsid w:val="00344609"/>
    <w:rsid w:val="003626A7"/>
    <w:rsid w:val="00376D8A"/>
    <w:rsid w:val="00380384"/>
    <w:rsid w:val="00397ED9"/>
    <w:rsid w:val="003A464B"/>
    <w:rsid w:val="003D1679"/>
    <w:rsid w:val="003F440D"/>
    <w:rsid w:val="003F590A"/>
    <w:rsid w:val="003F6AAD"/>
    <w:rsid w:val="004115A6"/>
    <w:rsid w:val="00433685"/>
    <w:rsid w:val="004350D6"/>
    <w:rsid w:val="00442442"/>
    <w:rsid w:val="00447EB5"/>
    <w:rsid w:val="00451315"/>
    <w:rsid w:val="0048132A"/>
    <w:rsid w:val="0048405C"/>
    <w:rsid w:val="004944D1"/>
    <w:rsid w:val="004B2704"/>
    <w:rsid w:val="004E0772"/>
    <w:rsid w:val="004F10A5"/>
    <w:rsid w:val="005062B8"/>
    <w:rsid w:val="00545729"/>
    <w:rsid w:val="0056398E"/>
    <w:rsid w:val="00596986"/>
    <w:rsid w:val="005C06F6"/>
    <w:rsid w:val="005D3633"/>
    <w:rsid w:val="005F2F98"/>
    <w:rsid w:val="006138A3"/>
    <w:rsid w:val="00632816"/>
    <w:rsid w:val="00647A94"/>
    <w:rsid w:val="00677E5C"/>
    <w:rsid w:val="00685AB9"/>
    <w:rsid w:val="006A31DC"/>
    <w:rsid w:val="006B6918"/>
    <w:rsid w:val="006C4165"/>
    <w:rsid w:val="006E0DFC"/>
    <w:rsid w:val="006E588C"/>
    <w:rsid w:val="007011BE"/>
    <w:rsid w:val="007014DB"/>
    <w:rsid w:val="007141AD"/>
    <w:rsid w:val="007323AF"/>
    <w:rsid w:val="00736F84"/>
    <w:rsid w:val="007441FC"/>
    <w:rsid w:val="00760191"/>
    <w:rsid w:val="00760F08"/>
    <w:rsid w:val="00767435"/>
    <w:rsid w:val="007711EC"/>
    <w:rsid w:val="0078278F"/>
    <w:rsid w:val="007B3C70"/>
    <w:rsid w:val="007B544B"/>
    <w:rsid w:val="007E7123"/>
    <w:rsid w:val="00805F9B"/>
    <w:rsid w:val="00820E4A"/>
    <w:rsid w:val="00830237"/>
    <w:rsid w:val="008A1517"/>
    <w:rsid w:val="008C5162"/>
    <w:rsid w:val="008C5A45"/>
    <w:rsid w:val="008E5B76"/>
    <w:rsid w:val="0092513C"/>
    <w:rsid w:val="0096389E"/>
    <w:rsid w:val="00976C53"/>
    <w:rsid w:val="009A5210"/>
    <w:rsid w:val="009B42F0"/>
    <w:rsid w:val="009C2C5A"/>
    <w:rsid w:val="009E7C53"/>
    <w:rsid w:val="00A42BFD"/>
    <w:rsid w:val="00A623D3"/>
    <w:rsid w:val="00A67360"/>
    <w:rsid w:val="00AA7B0A"/>
    <w:rsid w:val="00AC60D1"/>
    <w:rsid w:val="00AD1B6A"/>
    <w:rsid w:val="00AD6DE6"/>
    <w:rsid w:val="00AD7372"/>
    <w:rsid w:val="00B03B06"/>
    <w:rsid w:val="00B15EB8"/>
    <w:rsid w:val="00B1632A"/>
    <w:rsid w:val="00B431A4"/>
    <w:rsid w:val="00B603D0"/>
    <w:rsid w:val="00B76AA8"/>
    <w:rsid w:val="00B868E8"/>
    <w:rsid w:val="00B967CF"/>
    <w:rsid w:val="00BE4121"/>
    <w:rsid w:val="00C147DA"/>
    <w:rsid w:val="00C2200E"/>
    <w:rsid w:val="00C33D78"/>
    <w:rsid w:val="00C52C77"/>
    <w:rsid w:val="00C9117B"/>
    <w:rsid w:val="00CA6886"/>
    <w:rsid w:val="00CB3F66"/>
    <w:rsid w:val="00CF170D"/>
    <w:rsid w:val="00CF3B9E"/>
    <w:rsid w:val="00D477FD"/>
    <w:rsid w:val="00D54854"/>
    <w:rsid w:val="00D5793F"/>
    <w:rsid w:val="00DA6740"/>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326F3"/>
    <w:rsid w:val="00F60236"/>
    <w:rsid w:val="00F60CC5"/>
    <w:rsid w:val="00F75A30"/>
    <w:rsid w:val="00FA1752"/>
    <w:rsid w:val="00FE3C32"/>
    <w:rsid w:val="00FF5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67D917"/>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C866-706D-47CE-B333-FF8A20CC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8</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m</cp:lastModifiedBy>
  <cp:revision>85</cp:revision>
  <cp:lastPrinted>2020-04-24T04:51:00Z</cp:lastPrinted>
  <dcterms:created xsi:type="dcterms:W3CDTF">2016-02-29T07:13:00Z</dcterms:created>
  <dcterms:modified xsi:type="dcterms:W3CDTF">2021-05-28T08:57:00Z</dcterms:modified>
</cp:coreProperties>
</file>