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0E" w:rsidRPr="001E591A" w:rsidRDefault="007E235E" w:rsidP="001E591A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授業評価</w:t>
      </w:r>
      <w:r w:rsidR="00180C0E" w:rsidRPr="001E591A">
        <w:rPr>
          <w:sz w:val="28"/>
        </w:rPr>
        <w:t>シート</w:t>
      </w:r>
      <w:r w:rsidR="00B10CEF">
        <w:rPr>
          <w:rFonts w:hint="eastAsia"/>
          <w:sz w:val="28"/>
        </w:rPr>
        <w:t xml:space="preserve">（　</w:t>
      </w:r>
      <w:r w:rsidR="00B10CEF">
        <w:rPr>
          <w:sz w:val="28"/>
        </w:rPr>
        <w:t xml:space="preserve">　</w:t>
      </w:r>
      <w:r w:rsidR="00B10CEF">
        <w:rPr>
          <w:rFonts w:hint="eastAsia"/>
          <w:sz w:val="28"/>
        </w:rPr>
        <w:t>月</w:t>
      </w:r>
      <w:r w:rsidR="00B10CEF">
        <w:rPr>
          <w:sz w:val="28"/>
        </w:rPr>
        <w:t xml:space="preserve">　</w:t>
      </w:r>
      <w:r w:rsidR="00B10CEF">
        <w:rPr>
          <w:rFonts w:hint="eastAsia"/>
          <w:sz w:val="28"/>
        </w:rPr>
        <w:t xml:space="preserve">　</w:t>
      </w:r>
      <w:r w:rsidR="00B10CEF">
        <w:rPr>
          <w:sz w:val="28"/>
        </w:rPr>
        <w:t>日</w:t>
      </w:r>
      <w:r w:rsidR="00B10CEF">
        <w:rPr>
          <w:rFonts w:hint="eastAsia"/>
          <w:sz w:val="28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635"/>
        <w:gridCol w:w="6297"/>
      </w:tblGrid>
      <w:tr w:rsidR="00B10CEF" w:rsidTr="00B10CEF">
        <w:tc>
          <w:tcPr>
            <w:tcW w:w="1696" w:type="dxa"/>
          </w:tcPr>
          <w:p w:rsidR="00B10CEF" w:rsidRDefault="00B10CEF" w:rsidP="00180C0E">
            <w:pPr>
              <w:rPr>
                <w:sz w:val="28"/>
              </w:rPr>
            </w:pPr>
            <w:r w:rsidRPr="001E591A">
              <w:rPr>
                <w:rFonts w:hint="eastAsia"/>
                <w:sz w:val="28"/>
              </w:rPr>
              <w:t>授業実施者</w:t>
            </w:r>
          </w:p>
        </w:tc>
        <w:tc>
          <w:tcPr>
            <w:tcW w:w="7932" w:type="dxa"/>
            <w:gridSpan w:val="2"/>
          </w:tcPr>
          <w:p w:rsidR="00B10CEF" w:rsidRDefault="00B10CEF" w:rsidP="00180C0E">
            <w:pPr>
              <w:rPr>
                <w:sz w:val="28"/>
              </w:rPr>
            </w:pPr>
          </w:p>
        </w:tc>
      </w:tr>
      <w:tr w:rsidR="00B10CEF" w:rsidTr="00B10CEF">
        <w:tc>
          <w:tcPr>
            <w:tcW w:w="1696" w:type="dxa"/>
          </w:tcPr>
          <w:p w:rsidR="00B10CEF" w:rsidRDefault="00B10CEF" w:rsidP="00180C0E">
            <w:pPr>
              <w:rPr>
                <w:sz w:val="28"/>
              </w:rPr>
            </w:pPr>
            <w:r w:rsidRPr="0045763C">
              <w:rPr>
                <w:rFonts w:hint="eastAsia"/>
                <w:spacing w:val="46"/>
                <w:kern w:val="0"/>
                <w:sz w:val="28"/>
                <w:fitText w:val="1400" w:id="1134215168"/>
              </w:rPr>
              <w:t>授業単</w:t>
            </w:r>
            <w:r w:rsidRPr="0045763C">
              <w:rPr>
                <w:rFonts w:hint="eastAsia"/>
                <w:spacing w:val="2"/>
                <w:kern w:val="0"/>
                <w:sz w:val="28"/>
                <w:fitText w:val="1400" w:id="1134215168"/>
              </w:rPr>
              <w:t>元</w:t>
            </w:r>
          </w:p>
        </w:tc>
        <w:tc>
          <w:tcPr>
            <w:tcW w:w="1635" w:type="dxa"/>
          </w:tcPr>
          <w:p w:rsidR="00B10CEF" w:rsidRDefault="00B10CEF" w:rsidP="00B10C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年</w:t>
            </w:r>
            <w:r>
              <w:rPr>
                <w:sz w:val="28"/>
              </w:rPr>
              <w:t xml:space="preserve">　　組</w:t>
            </w:r>
          </w:p>
        </w:tc>
        <w:tc>
          <w:tcPr>
            <w:tcW w:w="6297" w:type="dxa"/>
          </w:tcPr>
          <w:p w:rsidR="00B10CEF" w:rsidRDefault="00B10CEF" w:rsidP="00B10CEF">
            <w:pPr>
              <w:ind w:left="51"/>
              <w:rPr>
                <w:sz w:val="28"/>
              </w:rPr>
            </w:pPr>
          </w:p>
        </w:tc>
      </w:tr>
      <w:tr w:rsidR="00B10CEF" w:rsidTr="00B10CEF">
        <w:tc>
          <w:tcPr>
            <w:tcW w:w="1696" w:type="dxa"/>
          </w:tcPr>
          <w:p w:rsidR="00B10CEF" w:rsidRDefault="00B10CEF" w:rsidP="00180C0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授業</w:t>
            </w:r>
            <w:r>
              <w:rPr>
                <w:sz w:val="28"/>
              </w:rPr>
              <w:t>見学者</w:t>
            </w:r>
          </w:p>
        </w:tc>
        <w:tc>
          <w:tcPr>
            <w:tcW w:w="7932" w:type="dxa"/>
            <w:gridSpan w:val="2"/>
          </w:tcPr>
          <w:p w:rsidR="00B10CEF" w:rsidRDefault="00B10CEF" w:rsidP="00180C0E">
            <w:pPr>
              <w:rPr>
                <w:sz w:val="28"/>
              </w:rPr>
            </w:pPr>
          </w:p>
        </w:tc>
      </w:tr>
    </w:tbl>
    <w:p w:rsidR="00180C0E" w:rsidRPr="001E591A" w:rsidRDefault="00180C0E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授業の目的</w:t>
      </w:r>
      <w:r w:rsidRPr="001E591A">
        <w:rPr>
          <w:rFonts w:hint="eastAsia"/>
          <w:sz w:val="28"/>
        </w:rPr>
        <w:t>・</w:t>
      </w:r>
      <w:r w:rsidRPr="001E591A">
        <w:rPr>
          <w:sz w:val="28"/>
        </w:rPr>
        <w:t>目標</w:t>
      </w:r>
      <w:r w:rsidR="00B10CEF">
        <w:rPr>
          <w:rFonts w:hint="eastAsia"/>
          <w:sz w:val="28"/>
        </w:rPr>
        <w:t>を</w:t>
      </w:r>
      <w:r w:rsidRPr="001E591A">
        <w:rPr>
          <w:sz w:val="28"/>
        </w:rPr>
        <w:t>明示</w:t>
      </w:r>
      <w:r w:rsidRPr="001E591A">
        <w:rPr>
          <w:rFonts w:hint="eastAsia"/>
          <w:sz w:val="28"/>
        </w:rPr>
        <w:t>して</w:t>
      </w:r>
      <w:r w:rsidRPr="001E591A">
        <w:rPr>
          <w:sz w:val="28"/>
        </w:rPr>
        <w:t>いるか。</w:t>
      </w:r>
    </w:p>
    <w:p w:rsidR="00180C0E" w:rsidRPr="001E591A" w:rsidRDefault="00180C0E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rFonts w:hint="eastAsia"/>
          <w:sz w:val="28"/>
        </w:rPr>
        <w:t>授業の</w:t>
      </w:r>
      <w:r w:rsidR="00B23DFF" w:rsidRPr="001E591A">
        <w:rPr>
          <w:rFonts w:hint="eastAsia"/>
          <w:sz w:val="28"/>
        </w:rPr>
        <w:t>プロセス</w:t>
      </w:r>
      <w:r w:rsidRPr="001E591A">
        <w:rPr>
          <w:rFonts w:hint="eastAsia"/>
          <w:sz w:val="28"/>
        </w:rPr>
        <w:t>を</w:t>
      </w:r>
      <w:r w:rsidRPr="001E591A">
        <w:rPr>
          <w:sz w:val="28"/>
        </w:rPr>
        <w:t>示しているか。</w:t>
      </w:r>
    </w:p>
    <w:p w:rsidR="00180C0E" w:rsidRPr="001E591A" w:rsidRDefault="00180C0E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気づきを</w:t>
      </w:r>
      <w:r w:rsidR="00B23DFF" w:rsidRPr="001E591A">
        <w:rPr>
          <w:rFonts w:hint="eastAsia"/>
          <w:sz w:val="28"/>
        </w:rPr>
        <w:t>促す</w:t>
      </w:r>
      <w:r w:rsidR="00B23DFF" w:rsidRPr="001E591A">
        <w:rPr>
          <w:sz w:val="28"/>
        </w:rPr>
        <w:t>発問がなされているか。</w:t>
      </w:r>
    </w:p>
    <w:p w:rsidR="001E591A" w:rsidRPr="001E591A" w:rsidRDefault="001E591A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学習項目を総合化するような発問がなされているか。</w:t>
      </w:r>
    </w:p>
    <w:p w:rsidR="00B23DFF" w:rsidRPr="001E591A" w:rsidRDefault="00B23DFF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生徒の発言</w:t>
      </w:r>
      <w:r w:rsidRPr="001E591A">
        <w:rPr>
          <w:rFonts w:hint="eastAsia"/>
          <w:sz w:val="28"/>
        </w:rPr>
        <w:t>を</w:t>
      </w:r>
      <w:r w:rsidRPr="001E591A">
        <w:rPr>
          <w:sz w:val="28"/>
        </w:rPr>
        <w:t>引き出そうとしているか。</w:t>
      </w:r>
    </w:p>
    <w:p w:rsidR="00B23DFF" w:rsidRPr="001E591A" w:rsidRDefault="00B23DFF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生徒が自らの考えを</w:t>
      </w:r>
      <w:r w:rsidR="00B10CEF">
        <w:rPr>
          <w:rFonts w:hint="eastAsia"/>
          <w:sz w:val="28"/>
        </w:rPr>
        <w:t>整理したり</w:t>
      </w:r>
      <w:r w:rsidRPr="001E591A">
        <w:rPr>
          <w:sz w:val="28"/>
        </w:rPr>
        <w:t>、意見交換する仕組みが考えら</w:t>
      </w:r>
      <w:r w:rsidR="00B10CEF">
        <w:rPr>
          <w:rFonts w:hint="eastAsia"/>
          <w:sz w:val="28"/>
        </w:rPr>
        <w:t>れ</w:t>
      </w:r>
      <w:r w:rsidRPr="001E591A">
        <w:rPr>
          <w:sz w:val="28"/>
        </w:rPr>
        <w:t>ているか。</w:t>
      </w:r>
    </w:p>
    <w:p w:rsidR="00B23DFF" w:rsidRPr="001E591A" w:rsidRDefault="00B23DFF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生徒の</w:t>
      </w:r>
      <w:r w:rsidR="001E591A" w:rsidRPr="001E591A">
        <w:rPr>
          <w:rFonts w:hint="eastAsia"/>
          <w:sz w:val="28"/>
        </w:rPr>
        <w:t>発言に対して</w:t>
      </w:r>
      <w:r w:rsidRPr="001E591A">
        <w:rPr>
          <w:sz w:val="28"/>
        </w:rPr>
        <w:t>傾聴</w:t>
      </w:r>
      <w:r w:rsidR="001E591A" w:rsidRPr="001E591A">
        <w:rPr>
          <w:rFonts w:hint="eastAsia"/>
          <w:sz w:val="28"/>
        </w:rPr>
        <w:t>的</w:t>
      </w:r>
      <w:r w:rsidR="001E591A" w:rsidRPr="001E591A">
        <w:rPr>
          <w:sz w:val="28"/>
        </w:rPr>
        <w:t>態度</w:t>
      </w:r>
      <w:r w:rsidRPr="001E591A">
        <w:rPr>
          <w:rFonts w:hint="eastAsia"/>
          <w:sz w:val="28"/>
        </w:rPr>
        <w:t>で</w:t>
      </w:r>
      <w:r w:rsidR="001E591A" w:rsidRPr="001E591A">
        <w:rPr>
          <w:rFonts w:hint="eastAsia"/>
          <w:sz w:val="28"/>
        </w:rPr>
        <w:t>接しているか</w:t>
      </w:r>
      <w:r w:rsidRPr="001E591A">
        <w:rPr>
          <w:rFonts w:hint="eastAsia"/>
          <w:sz w:val="28"/>
        </w:rPr>
        <w:t>。</w:t>
      </w:r>
    </w:p>
    <w:p w:rsidR="001E591A" w:rsidRPr="001E591A" w:rsidRDefault="001E591A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生徒の発言に共感的に対応しているか。</w:t>
      </w:r>
    </w:p>
    <w:p w:rsidR="00B23DFF" w:rsidRPr="001E591A" w:rsidRDefault="00B23DFF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生徒とのコミュニケーションがとれているか。</w:t>
      </w:r>
    </w:p>
    <w:p w:rsidR="00B23DFF" w:rsidRPr="001E591A" w:rsidRDefault="00B23DFF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rFonts w:hint="eastAsia"/>
          <w:sz w:val="28"/>
        </w:rPr>
        <w:t>生徒の発言を</w:t>
      </w:r>
      <w:r w:rsidRPr="001E591A">
        <w:rPr>
          <w:sz w:val="28"/>
        </w:rPr>
        <w:t>まとめ</w:t>
      </w:r>
      <w:r w:rsidRPr="001E591A">
        <w:rPr>
          <w:rFonts w:hint="eastAsia"/>
          <w:sz w:val="28"/>
        </w:rPr>
        <w:t>られているか。</w:t>
      </w:r>
    </w:p>
    <w:p w:rsidR="00B23DFF" w:rsidRPr="001E591A" w:rsidRDefault="00B23DFF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生徒の発言</w:t>
      </w:r>
      <w:r w:rsidRPr="001E591A">
        <w:rPr>
          <w:rFonts w:hint="eastAsia"/>
          <w:sz w:val="28"/>
        </w:rPr>
        <w:t>を</w:t>
      </w:r>
      <w:r w:rsidR="00573720">
        <w:rPr>
          <w:sz w:val="28"/>
        </w:rPr>
        <w:t>、</w:t>
      </w:r>
      <w:r w:rsidRPr="001E591A">
        <w:rPr>
          <w:sz w:val="28"/>
        </w:rPr>
        <w:t>授業の展開にうまく利用できているか。</w:t>
      </w:r>
    </w:p>
    <w:p w:rsidR="00B23DFF" w:rsidRDefault="00B23DFF" w:rsidP="001E591A">
      <w:pPr>
        <w:spacing w:line="500" w:lineRule="exact"/>
        <w:rPr>
          <w:sz w:val="28"/>
        </w:rPr>
      </w:pPr>
      <w:r w:rsidRPr="00B10CEF">
        <w:rPr>
          <w:rFonts w:hint="eastAsia"/>
          <w:sz w:val="40"/>
        </w:rPr>
        <w:t>□</w:t>
      </w:r>
      <w:r w:rsidRPr="001E591A">
        <w:rPr>
          <w:sz w:val="28"/>
        </w:rPr>
        <w:t>個人やグループ（</w:t>
      </w:r>
      <w:r w:rsidRPr="001E591A">
        <w:rPr>
          <w:rFonts w:hint="eastAsia"/>
          <w:sz w:val="28"/>
        </w:rPr>
        <w:t>全体</w:t>
      </w:r>
      <w:r w:rsidRPr="001E591A">
        <w:rPr>
          <w:sz w:val="28"/>
        </w:rPr>
        <w:t>）</w:t>
      </w:r>
      <w:r w:rsidRPr="001E591A">
        <w:rPr>
          <w:rFonts w:hint="eastAsia"/>
          <w:sz w:val="28"/>
        </w:rPr>
        <w:t>への</w:t>
      </w:r>
      <w:r w:rsidRPr="001E591A">
        <w:rPr>
          <w:sz w:val="28"/>
        </w:rPr>
        <w:t>介入が適切に行われているか。</w:t>
      </w:r>
    </w:p>
    <w:tbl>
      <w:tblPr>
        <w:tblStyle w:val="a4"/>
        <w:tblpPr w:leftFromText="142" w:rightFromText="142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6BD" w:rsidTr="000366BD">
        <w:trPr>
          <w:trHeight w:val="5235"/>
        </w:trPr>
        <w:tc>
          <w:tcPr>
            <w:tcW w:w="9628" w:type="dxa"/>
          </w:tcPr>
          <w:p w:rsidR="000366BD" w:rsidRDefault="004B6F63" w:rsidP="000366B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□自己肯定力</w:t>
            </w:r>
          </w:p>
          <w:p w:rsidR="004B6F63" w:rsidRDefault="004B6F63" w:rsidP="000366B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□傾聴力</w:t>
            </w:r>
          </w:p>
          <w:p w:rsidR="004B6F63" w:rsidRDefault="004B6F63" w:rsidP="000366B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□分析力</w:t>
            </w:r>
          </w:p>
          <w:p w:rsidR="004B6F63" w:rsidRDefault="004B6F63" w:rsidP="000366B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□思考力</w:t>
            </w:r>
          </w:p>
          <w:p w:rsidR="004B6F63" w:rsidRDefault="004B6F63" w:rsidP="000366B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□発信力</w:t>
            </w:r>
          </w:p>
          <w:p w:rsidR="004B6F63" w:rsidRDefault="004B6F63" w:rsidP="000366B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□想像力</w:t>
            </w:r>
          </w:p>
          <w:p w:rsidR="004B6F63" w:rsidRDefault="004B6F63" w:rsidP="000366B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□創造力</w:t>
            </w:r>
          </w:p>
          <w:p w:rsidR="004B6F63" w:rsidRDefault="004B6F63" w:rsidP="000366B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□行動力</w:t>
            </w:r>
          </w:p>
        </w:tc>
      </w:tr>
    </w:tbl>
    <w:p w:rsidR="000366BD" w:rsidRPr="001E591A" w:rsidRDefault="000366BD" w:rsidP="001D1963">
      <w:pPr>
        <w:spacing w:line="500" w:lineRule="exact"/>
        <w:rPr>
          <w:sz w:val="28"/>
        </w:rPr>
      </w:pPr>
    </w:p>
    <w:sectPr w:rsidR="000366BD" w:rsidRPr="001E591A" w:rsidSect="000366B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C9B" w:rsidRDefault="008B3C9B" w:rsidP="007E235E">
      <w:r>
        <w:separator/>
      </w:r>
    </w:p>
  </w:endnote>
  <w:endnote w:type="continuationSeparator" w:id="0">
    <w:p w:rsidR="008B3C9B" w:rsidRDefault="008B3C9B" w:rsidP="007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C9B" w:rsidRDefault="008B3C9B" w:rsidP="007E235E">
      <w:r>
        <w:separator/>
      </w:r>
    </w:p>
  </w:footnote>
  <w:footnote w:type="continuationSeparator" w:id="0">
    <w:p w:rsidR="008B3C9B" w:rsidRDefault="008B3C9B" w:rsidP="007E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312C"/>
    <w:multiLevelType w:val="hybridMultilevel"/>
    <w:tmpl w:val="10ACEAF4"/>
    <w:lvl w:ilvl="0" w:tplc="1CEAB7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C0E"/>
    <w:rsid w:val="000366BD"/>
    <w:rsid w:val="00180C0E"/>
    <w:rsid w:val="001D1963"/>
    <w:rsid w:val="001E591A"/>
    <w:rsid w:val="0045763C"/>
    <w:rsid w:val="004B6F63"/>
    <w:rsid w:val="00573720"/>
    <w:rsid w:val="007E235E"/>
    <w:rsid w:val="008B3C9B"/>
    <w:rsid w:val="00B10CEF"/>
    <w:rsid w:val="00B23DFF"/>
    <w:rsid w:val="00D3043A"/>
    <w:rsid w:val="00E1232A"/>
    <w:rsid w:val="00E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0E"/>
    <w:pPr>
      <w:ind w:leftChars="400" w:left="840"/>
    </w:pPr>
  </w:style>
  <w:style w:type="table" w:styleId="a4">
    <w:name w:val="Table Grid"/>
    <w:basedOn w:val="a1"/>
    <w:uiPriority w:val="39"/>
    <w:rsid w:val="00B1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35E"/>
  </w:style>
  <w:style w:type="paragraph" w:styleId="a7">
    <w:name w:val="footer"/>
    <w:basedOn w:val="a"/>
    <w:link w:val="a8"/>
    <w:uiPriority w:val="99"/>
    <w:unhideWhenUsed/>
    <w:rsid w:val="007E2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BBE0-089B-47A5-A254-FCCA0EBE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2019-02-28T00:11:00Z</dcterms:created>
  <dcterms:modified xsi:type="dcterms:W3CDTF">2019-02-28T00:11:00Z</dcterms:modified>
</cp:coreProperties>
</file>