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9D23" w14:textId="77777777" w:rsidR="002A7A3E" w:rsidRPr="00B92167" w:rsidRDefault="002A7A3E" w:rsidP="002A7A3E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</w:rPr>
        <w:t>（別紙</w:t>
      </w:r>
      <w:r w:rsidR="004A7B99" w:rsidRPr="00B92167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Pr="00B92167">
        <w:rPr>
          <w:rFonts w:ascii="ＭＳ ゴシック" w:eastAsia="ＭＳ ゴシック" w:hAnsi="ＭＳ ゴシック" w:hint="eastAsia"/>
          <w:sz w:val="22"/>
          <w:szCs w:val="22"/>
        </w:rPr>
        <w:t>４）</w:t>
      </w:r>
    </w:p>
    <w:p w14:paraId="55231A5C" w14:textId="77777777" w:rsidR="002A7A3E" w:rsidRPr="00B92167" w:rsidRDefault="002A7A3E" w:rsidP="005A367D">
      <w:pPr>
        <w:snapToGrid w:val="0"/>
        <w:jc w:val="center"/>
        <w:rPr>
          <w:rFonts w:ascii="ＭＳ ゴシック" w:eastAsia="ＭＳ ゴシック" w:hAnsi="ＭＳ ゴシック"/>
          <w:kern w:val="0"/>
          <w:sz w:val="32"/>
          <w:szCs w:val="36"/>
        </w:rPr>
      </w:pPr>
      <w:r w:rsidRPr="00B92167">
        <w:rPr>
          <w:rFonts w:ascii="ＭＳ ゴシック" w:eastAsia="ＭＳ ゴシック" w:hAnsi="ＭＳ ゴシック" w:hint="eastAsia"/>
          <w:spacing w:val="210"/>
          <w:kern w:val="0"/>
          <w:sz w:val="32"/>
          <w:szCs w:val="36"/>
          <w:fitText w:val="1800" w:id="-1432677376"/>
        </w:rPr>
        <w:t>調査</w:t>
      </w:r>
      <w:r w:rsidRPr="00B92167">
        <w:rPr>
          <w:rFonts w:ascii="ＭＳ ゴシック" w:eastAsia="ＭＳ ゴシック" w:hAnsi="ＭＳ ゴシック" w:hint="eastAsia"/>
          <w:kern w:val="0"/>
          <w:sz w:val="32"/>
          <w:szCs w:val="36"/>
          <w:fitText w:val="1800" w:id="-1432677376"/>
        </w:rPr>
        <w:t>書</w:t>
      </w:r>
    </w:p>
    <w:p w14:paraId="3EB722AC" w14:textId="77777777" w:rsidR="00AC24CA" w:rsidRPr="00B92167" w:rsidRDefault="00AC24CA" w:rsidP="00A03921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308"/>
        <w:gridCol w:w="1266"/>
        <w:gridCol w:w="1958"/>
      </w:tblGrid>
      <w:tr w:rsidR="00AC24CA" w:rsidRPr="00B92167" w14:paraId="7682A048" w14:textId="77777777" w:rsidTr="00AC24C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05DE" w14:textId="77777777" w:rsidR="00AC24CA" w:rsidRPr="00B92167" w:rsidRDefault="00AC24CA">
            <w:pPr>
              <w:rPr>
                <w:rFonts w:ascii="ＭＳ ゴシック" w:eastAsia="ＭＳ ゴシック" w:hAnsi="ＭＳ ゴシック"/>
              </w:rPr>
            </w:pPr>
            <w:r w:rsidRPr="00B92167">
              <w:rPr>
                <w:rFonts w:ascii="ＭＳ ゴシック" w:eastAsia="ＭＳ ゴシック" w:hAnsi="ＭＳ ゴシック" w:hint="eastAsia"/>
              </w:rPr>
              <w:t>大学名：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BFE9" w14:textId="77777777" w:rsidR="00AC24CA" w:rsidRPr="009F267B" w:rsidRDefault="00AC2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1235" w14:textId="77777777" w:rsidR="00AC24CA" w:rsidRPr="00B92167" w:rsidRDefault="00AC24CA">
            <w:pPr>
              <w:rPr>
                <w:rFonts w:ascii="ＭＳ ゴシック" w:eastAsia="ＭＳ ゴシック" w:hAnsi="ＭＳ ゴシック"/>
              </w:rPr>
            </w:pPr>
            <w:r w:rsidRPr="00B92167">
              <w:rPr>
                <w:rFonts w:ascii="ＭＳ ゴシック" w:eastAsia="ＭＳ ゴシック" w:hAnsi="ＭＳ ゴシック" w:hint="eastAsia"/>
              </w:rPr>
              <w:t>大学番号：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3673" w14:textId="77777777" w:rsidR="00AC24CA" w:rsidRPr="009F267B" w:rsidRDefault="00AC24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C4BE771" w14:textId="77777777" w:rsidR="00AC24CA" w:rsidRPr="00B92167" w:rsidRDefault="00AC24CA" w:rsidP="00A03921">
      <w:pPr>
        <w:jc w:val="center"/>
        <w:rPr>
          <w:rFonts w:ascii="ＭＳ ゴシック" w:eastAsia="ＭＳ ゴシック" w:hAnsi="ＭＳ ゴシック"/>
          <w:sz w:val="22"/>
          <w:szCs w:val="36"/>
        </w:rPr>
      </w:pPr>
    </w:p>
    <w:p w14:paraId="56FA8223" w14:textId="77777777" w:rsidR="002A7A3E" w:rsidRPr="00B92167" w:rsidRDefault="002A7A3E">
      <w:pPr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 w:rsidRPr="00B92167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（１）大学間交流協定実績</w:t>
      </w:r>
    </w:p>
    <w:p w14:paraId="635F595F" w14:textId="77777777" w:rsidR="002F6334" w:rsidRPr="00B92167" w:rsidRDefault="005231E2" w:rsidP="005231E2">
      <w:pPr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①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過去３年間の交流実績割合（実績件数／協定件数（％））</w:t>
      </w:r>
    </w:p>
    <w:p w14:paraId="5BF4777D" w14:textId="5342E853" w:rsidR="00945849" w:rsidRPr="00B92167" w:rsidRDefault="00DF29FB" w:rsidP="00AC24CA">
      <w:pPr>
        <w:ind w:firstLineChars="50" w:firstLine="110"/>
        <w:rPr>
          <w:rFonts w:ascii="ＭＳ ゴシック" w:eastAsia="ＭＳ ゴシック" w:hAnsi="ＭＳ ゴシック"/>
          <w:sz w:val="20"/>
          <w:szCs w:val="22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B92167">
        <w:rPr>
          <w:rFonts w:ascii="ＭＳ ゴシック" w:eastAsia="ＭＳ ゴシック" w:hAnsi="ＭＳ ゴシック" w:hint="eastAsia"/>
          <w:sz w:val="20"/>
          <w:szCs w:val="22"/>
        </w:rPr>
        <w:t>（各年</w:t>
      </w:r>
      <w:r w:rsidR="00961911" w:rsidRPr="00B92167">
        <w:rPr>
          <w:rFonts w:ascii="ＭＳ ゴシック" w:eastAsia="ＭＳ ゴシック" w:hAnsi="ＭＳ ゴシック" w:hint="eastAsia"/>
          <w:sz w:val="20"/>
          <w:szCs w:val="22"/>
        </w:rPr>
        <w:t>度において協定を締結している大学と１名以上の交流がある場合は「１件」と見なす。</w:t>
      </w:r>
      <w:r w:rsidR="00947F08" w:rsidRPr="00B92167">
        <w:rPr>
          <w:rFonts w:ascii="ＭＳ ゴシック" w:eastAsia="ＭＳ ゴシック" w:hAnsi="ＭＳ ゴシック" w:hint="eastAsia"/>
          <w:sz w:val="20"/>
          <w:szCs w:val="22"/>
        </w:rPr>
        <w:t>最大</w:t>
      </w:r>
      <w:r w:rsidR="00AC24CA" w:rsidRPr="00B92167">
        <w:rPr>
          <w:rFonts w:ascii="ＭＳ ゴシック" w:eastAsia="ＭＳ ゴシック" w:hAnsi="ＭＳ ゴシック" w:hint="eastAsia"/>
          <w:sz w:val="20"/>
          <w:szCs w:val="22"/>
        </w:rPr>
        <w:t>100</w:t>
      </w:r>
      <w:r w:rsidR="00947F08" w:rsidRPr="00B92167">
        <w:rPr>
          <w:rFonts w:ascii="ＭＳ ゴシック" w:eastAsia="ＭＳ ゴシック" w:hAnsi="ＭＳ ゴシック" w:hint="eastAsia"/>
          <w:sz w:val="20"/>
          <w:szCs w:val="22"/>
        </w:rPr>
        <w:t>％</w:t>
      </w:r>
      <w:r w:rsidRPr="00B92167">
        <w:rPr>
          <w:rFonts w:ascii="ＭＳ ゴシック" w:eastAsia="ＭＳ ゴシック" w:hAnsi="ＭＳ ゴシック" w:hint="eastAsia"/>
          <w:sz w:val="20"/>
          <w:szCs w:val="22"/>
        </w:rPr>
        <w:t>）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</w:p>
    <w:p w14:paraId="4C98D86A" w14:textId="44CD3220" w:rsidR="00EA2DE8" w:rsidRPr="00B92167" w:rsidRDefault="007B0D1C" w:rsidP="005231E2">
      <w:pPr>
        <w:tabs>
          <w:tab w:val="left" w:pos="4111"/>
        </w:tabs>
        <w:spacing w:beforeLines="50" w:before="148"/>
        <w:ind w:leftChars="100" w:left="210" w:firstLineChars="200" w:firstLine="44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7B5E90">
        <w:rPr>
          <w:rFonts w:ascii="ＭＳ ゴシック" w:eastAsia="ＭＳ ゴシック" w:hAnsi="ＭＳ ゴシック" w:hint="eastAsia"/>
          <w:sz w:val="22"/>
          <w:szCs w:val="22"/>
          <w:u w:val="single"/>
        </w:rPr>
        <w:t>５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年度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F73EF9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％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231E2" w:rsidRPr="00B92167">
        <w:rPr>
          <w:rFonts w:ascii="ＭＳ ゴシック" w:eastAsia="ＭＳ ゴシック" w:hAnsi="ＭＳ ゴシック"/>
          <w:sz w:val="22"/>
          <w:szCs w:val="22"/>
        </w:rPr>
        <w:tab/>
      </w:r>
      <w:r w:rsidR="00653AD3" w:rsidRPr="00B92167">
        <w:rPr>
          <w:rFonts w:ascii="ＭＳ ゴシック" w:eastAsia="ＭＳ ゴシック" w:hAnsi="ＭＳ ゴシック" w:hint="eastAsia"/>
          <w:sz w:val="20"/>
          <w:szCs w:val="22"/>
        </w:rPr>
        <w:t>※１．全学の交流協定を対象。</w:t>
      </w:r>
    </w:p>
    <w:p w14:paraId="1EB34AD4" w14:textId="0F08DADB" w:rsidR="00EA2DE8" w:rsidRPr="00B92167" w:rsidRDefault="007B0D1C" w:rsidP="005231E2">
      <w:pPr>
        <w:tabs>
          <w:tab w:val="left" w:pos="4111"/>
        </w:tabs>
        <w:ind w:leftChars="50" w:left="105" w:firstLineChars="250" w:firstLine="55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7B5E90">
        <w:rPr>
          <w:rFonts w:ascii="ＭＳ ゴシック" w:eastAsia="ＭＳ ゴシック" w:hAnsi="ＭＳ ゴシック" w:hint="eastAsia"/>
          <w:sz w:val="22"/>
          <w:szCs w:val="22"/>
          <w:u w:val="single"/>
        </w:rPr>
        <w:t>６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年度：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％</w:t>
      </w:r>
      <w:r w:rsidR="00C75D0D"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231E2" w:rsidRPr="00B92167">
        <w:rPr>
          <w:rFonts w:ascii="ＭＳ ゴシック" w:eastAsia="ＭＳ ゴシック" w:hAnsi="ＭＳ ゴシック"/>
          <w:sz w:val="22"/>
          <w:szCs w:val="22"/>
        </w:rPr>
        <w:tab/>
      </w:r>
      <w:r w:rsidR="00653AD3" w:rsidRPr="00B92167">
        <w:rPr>
          <w:rFonts w:ascii="ＭＳ ゴシック" w:eastAsia="ＭＳ ゴシック" w:hAnsi="ＭＳ ゴシック" w:hint="eastAsia"/>
          <w:sz w:val="20"/>
          <w:szCs w:val="22"/>
        </w:rPr>
        <w:t>※２．研究者及び学生の交流を対象。</w:t>
      </w:r>
    </w:p>
    <w:p w14:paraId="5F4A6534" w14:textId="61C0C63E" w:rsidR="002F6334" w:rsidRPr="00B92167" w:rsidRDefault="00C61525" w:rsidP="005231E2">
      <w:pPr>
        <w:tabs>
          <w:tab w:val="left" w:pos="4111"/>
        </w:tabs>
        <w:ind w:leftChars="50" w:left="105" w:firstLineChars="250" w:firstLine="550"/>
        <w:rPr>
          <w:rFonts w:ascii="ＭＳ ゴシック" w:eastAsia="ＭＳ ゴシック" w:hAnsi="ＭＳ ゴシック"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7B5E90">
        <w:rPr>
          <w:rFonts w:ascii="ＭＳ ゴシック" w:eastAsia="ＭＳ ゴシック" w:hAnsi="ＭＳ ゴシック" w:hint="eastAsia"/>
          <w:sz w:val="22"/>
          <w:szCs w:val="22"/>
          <w:u w:val="single"/>
        </w:rPr>
        <w:t>７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年度：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％</w:t>
      </w:r>
      <w:r w:rsidR="00EA2DE8"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231E2" w:rsidRPr="00B92167">
        <w:rPr>
          <w:rFonts w:ascii="ＭＳ ゴシック" w:eastAsia="ＭＳ ゴシック" w:hAnsi="ＭＳ ゴシック"/>
          <w:sz w:val="22"/>
          <w:szCs w:val="22"/>
        </w:rPr>
        <w:tab/>
      </w:r>
      <w:r w:rsidR="00653AD3" w:rsidRPr="00B92167">
        <w:rPr>
          <w:rFonts w:ascii="ＭＳ ゴシック" w:eastAsia="ＭＳ ゴシック" w:hAnsi="ＭＳ ゴシック" w:hint="eastAsia"/>
          <w:sz w:val="20"/>
          <w:szCs w:val="22"/>
        </w:rPr>
        <w:t>※３．学部間のみの交流協定を除く。</w:t>
      </w:r>
    </w:p>
    <w:p w14:paraId="441972F4" w14:textId="0BD2DFC0" w:rsidR="005231E2" w:rsidRPr="00B92167" w:rsidRDefault="005231E2" w:rsidP="005231E2">
      <w:pPr>
        <w:tabs>
          <w:tab w:val="left" w:pos="4111"/>
        </w:tabs>
        <w:rPr>
          <w:rFonts w:ascii="ＭＳ ゴシック" w:eastAsia="ＭＳ ゴシック" w:hAnsi="ＭＳ ゴシック"/>
          <w:sz w:val="20"/>
          <w:szCs w:val="22"/>
        </w:rPr>
      </w:pPr>
      <w:r w:rsidRPr="00B92167">
        <w:rPr>
          <w:rFonts w:ascii="ＭＳ ゴシック" w:eastAsia="ＭＳ ゴシック" w:hAnsi="ＭＳ ゴシック"/>
          <w:sz w:val="22"/>
          <w:szCs w:val="22"/>
        </w:rPr>
        <w:tab/>
      </w:r>
      <w:r w:rsidR="00E9409D" w:rsidRPr="00B92167">
        <w:rPr>
          <w:rFonts w:ascii="ＭＳ ゴシック" w:eastAsia="ＭＳ ゴシック" w:hAnsi="ＭＳ ゴシック" w:hint="eastAsia"/>
          <w:sz w:val="20"/>
          <w:szCs w:val="22"/>
        </w:rPr>
        <w:t>※４．</w:t>
      </w:r>
      <w:r w:rsidR="00C61525" w:rsidRPr="00B92167">
        <w:rPr>
          <w:rFonts w:ascii="ＭＳ ゴシック" w:eastAsia="ＭＳ ゴシック" w:hAnsi="ＭＳ ゴシック" w:hint="eastAsia"/>
          <w:sz w:val="20"/>
          <w:szCs w:val="22"/>
        </w:rPr>
        <w:t>令和</w:t>
      </w:r>
      <w:r w:rsidR="007B5E90">
        <w:rPr>
          <w:rFonts w:ascii="ＭＳ ゴシック" w:eastAsia="ＭＳ ゴシック" w:hAnsi="ＭＳ ゴシック" w:hint="eastAsia"/>
          <w:sz w:val="20"/>
          <w:szCs w:val="22"/>
        </w:rPr>
        <w:t>７</w:t>
      </w:r>
      <w:r w:rsidR="00AC1A0F" w:rsidRPr="00B92167">
        <w:rPr>
          <w:rFonts w:ascii="ＭＳ ゴシック" w:eastAsia="ＭＳ ゴシック" w:hAnsi="ＭＳ ゴシック" w:hint="eastAsia"/>
          <w:sz w:val="20"/>
          <w:szCs w:val="22"/>
        </w:rPr>
        <w:t>年度</w:t>
      </w:r>
      <w:r w:rsidR="00E9409D" w:rsidRPr="00B92167">
        <w:rPr>
          <w:rFonts w:ascii="ＭＳ ゴシック" w:eastAsia="ＭＳ ゴシック" w:hAnsi="ＭＳ ゴシック" w:hint="eastAsia"/>
          <w:sz w:val="20"/>
          <w:szCs w:val="22"/>
        </w:rPr>
        <w:t>については、</w:t>
      </w:r>
      <w:r w:rsidRPr="00B92167">
        <w:rPr>
          <w:rFonts w:ascii="ＭＳ ゴシック" w:eastAsia="ＭＳ ゴシック" w:hAnsi="ＭＳ ゴシック" w:hint="eastAsia"/>
          <w:sz w:val="20"/>
          <w:szCs w:val="22"/>
        </w:rPr>
        <w:t>20</w:t>
      </w:r>
      <w:r w:rsidR="007B0D1C" w:rsidRPr="00B92167">
        <w:rPr>
          <w:rFonts w:ascii="ＭＳ ゴシック" w:eastAsia="ＭＳ ゴシック" w:hAnsi="ＭＳ ゴシック" w:hint="eastAsia"/>
          <w:sz w:val="20"/>
          <w:szCs w:val="22"/>
        </w:rPr>
        <w:t>2</w:t>
      </w:r>
      <w:r w:rsidR="007B5E90">
        <w:rPr>
          <w:rFonts w:ascii="ＭＳ ゴシック" w:eastAsia="ＭＳ ゴシック" w:hAnsi="ＭＳ ゴシック" w:hint="eastAsia"/>
          <w:sz w:val="20"/>
          <w:szCs w:val="22"/>
        </w:rPr>
        <w:t>5</w:t>
      </w:r>
      <w:r w:rsidRPr="00B92167">
        <w:rPr>
          <w:rFonts w:ascii="ＭＳ ゴシック" w:eastAsia="ＭＳ ゴシック" w:hAnsi="ＭＳ ゴシック" w:hint="eastAsia"/>
          <w:sz w:val="20"/>
          <w:szCs w:val="22"/>
        </w:rPr>
        <w:t>年1</w:t>
      </w:r>
      <w:r w:rsidR="00C40D20">
        <w:rPr>
          <w:rFonts w:ascii="ＭＳ ゴシック" w:eastAsia="ＭＳ ゴシック" w:hAnsi="ＭＳ ゴシック" w:hint="eastAsia"/>
          <w:sz w:val="20"/>
          <w:szCs w:val="22"/>
        </w:rPr>
        <w:t>1</w:t>
      </w:r>
      <w:r w:rsidR="00E9409D" w:rsidRPr="00B92167">
        <w:rPr>
          <w:rFonts w:ascii="ＭＳ ゴシック" w:eastAsia="ＭＳ ゴシック" w:hAnsi="ＭＳ ゴシック" w:hint="eastAsia"/>
          <w:sz w:val="20"/>
          <w:szCs w:val="22"/>
        </w:rPr>
        <w:t>月末時点での交流</w:t>
      </w:r>
    </w:p>
    <w:p w14:paraId="1F5BC62C" w14:textId="77777777" w:rsidR="002F6334" w:rsidRPr="00B92167" w:rsidRDefault="005231E2" w:rsidP="005231E2">
      <w:pPr>
        <w:tabs>
          <w:tab w:val="left" w:pos="4700"/>
        </w:tabs>
        <w:rPr>
          <w:rFonts w:ascii="ＭＳ ゴシック" w:eastAsia="ＭＳ ゴシック" w:hAnsi="ＭＳ ゴシック"/>
          <w:sz w:val="22"/>
          <w:szCs w:val="22"/>
        </w:rPr>
      </w:pPr>
      <w:r w:rsidRPr="00B92167">
        <w:rPr>
          <w:rFonts w:ascii="ＭＳ ゴシック" w:eastAsia="ＭＳ ゴシック" w:hAnsi="ＭＳ ゴシック"/>
          <w:sz w:val="20"/>
          <w:szCs w:val="22"/>
        </w:rPr>
        <w:tab/>
      </w:r>
      <w:r w:rsidR="00E9409D" w:rsidRPr="00B92167">
        <w:rPr>
          <w:rFonts w:ascii="ＭＳ ゴシック" w:eastAsia="ＭＳ ゴシック" w:hAnsi="ＭＳ ゴシック" w:hint="eastAsia"/>
          <w:sz w:val="20"/>
          <w:szCs w:val="22"/>
        </w:rPr>
        <w:t>実績について記載すること。</w:t>
      </w:r>
    </w:p>
    <w:p w14:paraId="1ECE3D0F" w14:textId="77777777" w:rsidR="002F6334" w:rsidRPr="00B92167" w:rsidRDefault="005231E2" w:rsidP="00B05FB8">
      <w:pPr>
        <w:spacing w:beforeLines="50" w:before="148"/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②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大学間交流協定に基づく交流</w:t>
      </w:r>
      <w:r w:rsidR="002E3709" w:rsidRPr="00B92167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5A367D" w:rsidRPr="00B92167">
        <w:rPr>
          <w:rFonts w:ascii="ＭＳ ゴシック" w:eastAsia="ＭＳ ゴシック" w:hAnsi="ＭＳ ゴシック" w:hint="eastAsia"/>
          <w:sz w:val="22"/>
          <w:szCs w:val="22"/>
        </w:rPr>
        <w:t>学内</w:t>
      </w:r>
      <w:r w:rsidR="002E3709" w:rsidRPr="00B92167">
        <w:rPr>
          <w:rFonts w:ascii="ＭＳ ゴシック" w:eastAsia="ＭＳ ゴシック" w:hAnsi="ＭＳ ゴシック" w:hint="eastAsia"/>
          <w:sz w:val="22"/>
          <w:szCs w:val="22"/>
        </w:rPr>
        <w:t>への波及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効果を記載すること。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EA2DE8" w:rsidRPr="00B92167" w14:paraId="77B813BE" w14:textId="77777777" w:rsidTr="005A367D">
        <w:trPr>
          <w:trHeight w:val="978"/>
        </w:trPr>
        <w:tc>
          <w:tcPr>
            <w:tcW w:w="9213" w:type="dxa"/>
          </w:tcPr>
          <w:p w14:paraId="69092F54" w14:textId="77777777" w:rsidR="00EA2DE8" w:rsidRPr="00B92167" w:rsidRDefault="00EA2DE8" w:rsidP="00EA2D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069A347" w14:textId="77777777" w:rsidR="00EA2DE8" w:rsidRPr="00B92167" w:rsidRDefault="00EA2DE8" w:rsidP="00EA2D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A994A4" w14:textId="77777777" w:rsidR="005A367D" w:rsidRPr="00B92167" w:rsidRDefault="005A367D" w:rsidP="00EA2D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BDA5AC1" w14:textId="77777777" w:rsidR="00EA2DE8" w:rsidRPr="00B92167" w:rsidRDefault="00EA2DE8">
      <w:pPr>
        <w:rPr>
          <w:rFonts w:ascii="ＭＳ ゴシック" w:eastAsia="ＭＳ ゴシック" w:hAnsi="ＭＳ ゴシック"/>
          <w:sz w:val="22"/>
          <w:szCs w:val="22"/>
        </w:rPr>
      </w:pPr>
    </w:p>
    <w:p w14:paraId="32D88C55" w14:textId="77777777" w:rsidR="002A7A3E" w:rsidRPr="00B92167" w:rsidRDefault="002F6334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b/>
          <w:sz w:val="22"/>
          <w:szCs w:val="22"/>
        </w:rPr>
        <w:t>（２）外国人教員の割合</w:t>
      </w:r>
    </w:p>
    <w:p w14:paraId="388C7A36" w14:textId="4E4491B7" w:rsidR="00EA2DE8" w:rsidRPr="00B92167" w:rsidRDefault="005A367D" w:rsidP="005A367D">
      <w:pPr>
        <w:ind w:leftChars="100" w:left="65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①　</w:t>
      </w:r>
      <w:r w:rsidR="007419A2" w:rsidRPr="00B92167">
        <w:rPr>
          <w:rFonts w:ascii="ＭＳ ゴシック" w:eastAsia="ＭＳ ゴシック" w:hAnsi="ＭＳ ゴシック" w:hint="eastAsia"/>
          <w:sz w:val="22"/>
          <w:szCs w:val="22"/>
        </w:rPr>
        <w:t>過去３年間の教員（常勤）に占める外国人教員（常勤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）の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</w:rPr>
        <w:t>人数及び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割合（</w:t>
      </w:r>
      <w:r w:rsidR="00EA07E5" w:rsidRPr="00B92167">
        <w:rPr>
          <w:rFonts w:ascii="ＭＳ ゴシック" w:eastAsia="ＭＳ ゴシック" w:hAnsi="ＭＳ ゴシック" w:hint="eastAsia"/>
          <w:sz w:val="22"/>
          <w:szCs w:val="22"/>
        </w:rPr>
        <w:t>＝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外国人教員数／教員数）</w:t>
      </w:r>
    </w:p>
    <w:p w14:paraId="00394196" w14:textId="33DE6FF0" w:rsidR="00EA2DE8" w:rsidRPr="00B92167" w:rsidRDefault="007B0D1C" w:rsidP="005A367D">
      <w:pPr>
        <w:spacing w:beforeLines="50" w:before="148"/>
        <w:ind w:leftChars="100" w:left="210" w:firstLineChars="200" w:firstLine="44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7B5E90">
        <w:rPr>
          <w:rFonts w:ascii="ＭＳ ゴシック" w:eastAsia="ＭＳ ゴシック" w:hAnsi="ＭＳ ゴシック" w:hint="eastAsia"/>
          <w:sz w:val="22"/>
          <w:szCs w:val="22"/>
          <w:u w:val="single"/>
        </w:rPr>
        <w:t>５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年度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F73EF9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人（　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％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）</w:t>
      </w:r>
    </w:p>
    <w:p w14:paraId="2F95D469" w14:textId="777923F3" w:rsidR="002F6334" w:rsidRPr="00B92167" w:rsidRDefault="007B0D1C" w:rsidP="005A367D">
      <w:pPr>
        <w:tabs>
          <w:tab w:val="left" w:pos="5670"/>
        </w:tabs>
        <w:ind w:leftChars="100" w:left="210" w:firstLineChars="200" w:firstLine="440"/>
        <w:rPr>
          <w:rFonts w:ascii="ＭＳ ゴシック" w:eastAsia="ＭＳ ゴシック" w:hAnsi="ＭＳ ゴシック"/>
          <w:sz w:val="22"/>
          <w:szCs w:val="22"/>
          <w:u w:val="single"/>
          <w:lang w:eastAsia="zh-TW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令和</w:t>
      </w:r>
      <w:r w:rsidR="007B5E90">
        <w:rPr>
          <w:rFonts w:ascii="ＭＳ ゴシック" w:eastAsia="ＭＳ ゴシック" w:hAnsi="ＭＳ ゴシック" w:hint="eastAsia"/>
          <w:sz w:val="22"/>
          <w:szCs w:val="22"/>
          <w:u w:val="single"/>
        </w:rPr>
        <w:t>６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年度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：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　　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人（　　　　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％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）</w:t>
      </w:r>
      <w:r w:rsidR="004A7B99" w:rsidRPr="00B9216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5A367D" w:rsidRPr="009F267B">
        <w:rPr>
          <w:rFonts w:ascii="ＭＳ ゴシック" w:eastAsia="ＭＳ ゴシック" w:hAnsi="ＭＳ ゴシック"/>
          <w:sz w:val="22"/>
          <w:szCs w:val="22"/>
          <w:lang w:eastAsia="zh-TW"/>
        </w:rPr>
        <w:tab/>
      </w:r>
      <w:r w:rsidR="004A7B99" w:rsidRPr="00B92167">
        <w:rPr>
          <w:rFonts w:ascii="ＭＳ ゴシック" w:eastAsia="ＭＳ ゴシック" w:hAnsi="ＭＳ ゴシック" w:hint="eastAsia"/>
          <w:sz w:val="20"/>
          <w:szCs w:val="22"/>
          <w:lang w:eastAsia="zh-TW"/>
        </w:rPr>
        <w:t>※１．各年５月１日現在。</w:t>
      </w:r>
    </w:p>
    <w:p w14:paraId="22028D79" w14:textId="7D651257" w:rsidR="002F6334" w:rsidRPr="00B92167" w:rsidRDefault="00C61525" w:rsidP="005A367D">
      <w:pPr>
        <w:tabs>
          <w:tab w:val="left" w:pos="5670"/>
        </w:tabs>
        <w:ind w:leftChars="100" w:left="210"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令和</w:t>
      </w:r>
      <w:r w:rsidR="007B5E90">
        <w:rPr>
          <w:rFonts w:ascii="ＭＳ ゴシック" w:eastAsia="ＭＳ ゴシック" w:hAnsi="ＭＳ ゴシック" w:hint="eastAsia"/>
          <w:sz w:val="22"/>
          <w:szCs w:val="22"/>
          <w:u w:val="single"/>
        </w:rPr>
        <w:t>７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年度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：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人（　　　　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％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</w:rPr>
        <w:t>）</w:t>
      </w:r>
      <w:r w:rsidR="00EA2DE8"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A367D" w:rsidRPr="00B92167">
        <w:rPr>
          <w:rFonts w:ascii="ＭＳ ゴシック" w:eastAsia="ＭＳ ゴシック" w:hAnsi="ＭＳ ゴシック"/>
          <w:sz w:val="22"/>
          <w:szCs w:val="22"/>
        </w:rPr>
        <w:tab/>
      </w:r>
      <w:r w:rsidR="00EA2DE8" w:rsidRPr="00B92167">
        <w:rPr>
          <w:rFonts w:ascii="ＭＳ ゴシック" w:eastAsia="ＭＳ ゴシック" w:hAnsi="ＭＳ ゴシック" w:hint="eastAsia"/>
          <w:sz w:val="20"/>
          <w:szCs w:val="22"/>
        </w:rPr>
        <w:t>※</w:t>
      </w:r>
      <w:r w:rsidR="004A7B99" w:rsidRPr="00B92167">
        <w:rPr>
          <w:rFonts w:ascii="ＭＳ ゴシック" w:eastAsia="ＭＳ ゴシック" w:hAnsi="ＭＳ ゴシック" w:hint="eastAsia"/>
          <w:sz w:val="20"/>
          <w:szCs w:val="22"/>
        </w:rPr>
        <w:t>２．</w:t>
      </w:r>
      <w:r w:rsidR="00EA2DE8" w:rsidRPr="00B92167">
        <w:rPr>
          <w:rFonts w:ascii="ＭＳ ゴシック" w:eastAsia="ＭＳ ゴシック" w:hAnsi="ＭＳ ゴシック" w:hint="eastAsia"/>
          <w:sz w:val="20"/>
          <w:szCs w:val="22"/>
        </w:rPr>
        <w:t>全学の教員を対象。</w:t>
      </w:r>
    </w:p>
    <w:p w14:paraId="56FA2E34" w14:textId="77777777" w:rsidR="00EA2DE8" w:rsidRPr="00B92167" w:rsidRDefault="005A367D" w:rsidP="00B05FB8">
      <w:pPr>
        <w:spacing w:beforeLines="50" w:before="148"/>
        <w:ind w:leftChars="100" w:left="210"/>
        <w:rPr>
          <w:rFonts w:ascii="ＭＳ ゴシック" w:eastAsia="ＭＳ ゴシック" w:hAnsi="ＭＳ ゴシック"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②　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外国人教員の採用</w:t>
      </w:r>
      <w:r w:rsidRPr="00B92167">
        <w:rPr>
          <w:rFonts w:ascii="ＭＳ ゴシック" w:eastAsia="ＭＳ ゴシック" w:hAnsi="ＭＳ ゴシック" w:hint="eastAsia"/>
          <w:sz w:val="22"/>
          <w:szCs w:val="22"/>
        </w:rPr>
        <w:t>による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組織体制の国際化</w:t>
      </w:r>
      <w:r w:rsidRPr="00B92167">
        <w:rPr>
          <w:rFonts w:ascii="ＭＳ ゴシック" w:eastAsia="ＭＳ ゴシック" w:hAnsi="ＭＳ ゴシック" w:hint="eastAsia"/>
          <w:sz w:val="22"/>
          <w:szCs w:val="22"/>
        </w:rPr>
        <w:t>及び学内</w:t>
      </w:r>
      <w:r w:rsidR="002E3709" w:rsidRPr="00B92167">
        <w:rPr>
          <w:rFonts w:ascii="ＭＳ ゴシック" w:eastAsia="ＭＳ ゴシック" w:hAnsi="ＭＳ ゴシック" w:hint="eastAsia"/>
          <w:sz w:val="22"/>
          <w:szCs w:val="22"/>
        </w:rPr>
        <w:t>への波及効果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について記載すること。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EA2DE8" w:rsidRPr="00B92167" w14:paraId="260D74C6" w14:textId="77777777" w:rsidTr="005A367D">
        <w:trPr>
          <w:trHeight w:val="920"/>
        </w:trPr>
        <w:tc>
          <w:tcPr>
            <w:tcW w:w="9213" w:type="dxa"/>
          </w:tcPr>
          <w:p w14:paraId="56CB5329" w14:textId="77777777" w:rsidR="00EA2DE8" w:rsidRPr="00B92167" w:rsidRDefault="00EA2DE8" w:rsidP="00EA2D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14236AB" w14:textId="77777777" w:rsidR="00EA2DE8" w:rsidRPr="00B92167" w:rsidRDefault="00EA2DE8" w:rsidP="00EA2D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3811BD" w14:textId="77777777" w:rsidR="00EA2DE8" w:rsidRPr="00B92167" w:rsidRDefault="00EA2DE8" w:rsidP="00EA2D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D45A62B" w14:textId="77777777" w:rsidR="00EA2DE8" w:rsidRPr="00B92167" w:rsidRDefault="00EA2DE8" w:rsidP="00EA2DE8">
      <w:pPr>
        <w:rPr>
          <w:rFonts w:ascii="ＭＳ ゴシック" w:eastAsia="ＭＳ ゴシック" w:hAnsi="ＭＳ ゴシック"/>
          <w:sz w:val="22"/>
          <w:szCs w:val="22"/>
        </w:rPr>
      </w:pPr>
    </w:p>
    <w:p w14:paraId="2404C273" w14:textId="77777777" w:rsidR="002F6334" w:rsidRPr="00B92167" w:rsidRDefault="002F6334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b/>
          <w:sz w:val="22"/>
          <w:szCs w:val="22"/>
        </w:rPr>
        <w:t>（３）私費</w:t>
      </w:r>
      <w:r w:rsidR="00ED3BDE" w:rsidRPr="00B92167">
        <w:rPr>
          <w:rFonts w:ascii="ＭＳ ゴシック" w:eastAsia="ＭＳ ゴシック" w:hAnsi="ＭＳ ゴシック" w:hint="eastAsia"/>
          <w:b/>
          <w:sz w:val="22"/>
          <w:szCs w:val="22"/>
        </w:rPr>
        <w:t>外国人</w:t>
      </w:r>
      <w:r w:rsidRPr="00B92167">
        <w:rPr>
          <w:rFonts w:ascii="ＭＳ ゴシック" w:eastAsia="ＭＳ ゴシック" w:hAnsi="ＭＳ ゴシック" w:hint="eastAsia"/>
          <w:b/>
          <w:sz w:val="22"/>
          <w:szCs w:val="22"/>
        </w:rPr>
        <w:t>留学生の在</w:t>
      </w:r>
      <w:r w:rsidR="006E3F24" w:rsidRPr="00B92167">
        <w:rPr>
          <w:rFonts w:ascii="ＭＳ ゴシック" w:eastAsia="ＭＳ ゴシック" w:hAnsi="ＭＳ ゴシック" w:hint="eastAsia"/>
          <w:b/>
          <w:sz w:val="22"/>
          <w:szCs w:val="22"/>
        </w:rPr>
        <w:t>籍</w:t>
      </w:r>
      <w:r w:rsidRPr="00B92167">
        <w:rPr>
          <w:rFonts w:ascii="ＭＳ ゴシック" w:eastAsia="ＭＳ ゴシック" w:hAnsi="ＭＳ ゴシック" w:hint="eastAsia"/>
          <w:b/>
          <w:sz w:val="22"/>
          <w:szCs w:val="22"/>
        </w:rPr>
        <w:t>状況</w:t>
      </w:r>
    </w:p>
    <w:p w14:paraId="65A46EF2" w14:textId="77777777" w:rsidR="002F6334" w:rsidRPr="00B92167" w:rsidRDefault="00F94851" w:rsidP="005A367D">
      <w:pPr>
        <w:ind w:leftChars="50" w:left="105"/>
        <w:rPr>
          <w:rFonts w:ascii="ＭＳ ゴシック" w:eastAsia="ＭＳ ゴシック" w:hAnsi="ＭＳ ゴシック"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</w:rPr>
        <w:t xml:space="preserve">　全ての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大学院生</w:t>
      </w:r>
      <w:r w:rsidR="006E3F24" w:rsidRPr="00B92167">
        <w:rPr>
          <w:rFonts w:ascii="ＭＳ ゴシック" w:eastAsia="ＭＳ ゴシック" w:hAnsi="ＭＳ ゴシック" w:hint="eastAsia"/>
          <w:sz w:val="22"/>
          <w:szCs w:val="22"/>
        </w:rPr>
        <w:t>（留学生以外も含めた全体数）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に占める私費</w:t>
      </w:r>
      <w:r w:rsidR="00ED3BDE" w:rsidRPr="00B92167">
        <w:rPr>
          <w:rFonts w:ascii="ＭＳ ゴシック" w:eastAsia="ＭＳ ゴシック" w:hAnsi="ＭＳ ゴシック" w:hint="eastAsia"/>
          <w:sz w:val="22"/>
          <w:szCs w:val="22"/>
        </w:rPr>
        <w:t>外国人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留学生</w:t>
      </w:r>
      <w:r w:rsidRPr="00B92167">
        <w:rPr>
          <w:rFonts w:ascii="ＭＳ ゴシック" w:eastAsia="ＭＳ ゴシック" w:hAnsi="ＭＳ ゴシック" w:hint="eastAsia"/>
          <w:sz w:val="22"/>
          <w:szCs w:val="22"/>
        </w:rPr>
        <w:t>（正規生＋非正規生）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</w:rPr>
        <w:t>人数及び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割合（</w:t>
      </w:r>
      <w:r w:rsidRPr="00B92167">
        <w:rPr>
          <w:rFonts w:ascii="ＭＳ ゴシック" w:eastAsia="ＭＳ ゴシック" w:hAnsi="ＭＳ ゴシック" w:hint="eastAsia"/>
          <w:sz w:val="22"/>
          <w:szCs w:val="22"/>
        </w:rPr>
        <w:t>＝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私費</w:t>
      </w:r>
      <w:r w:rsidR="00ED3BDE" w:rsidRPr="00B92167">
        <w:rPr>
          <w:rFonts w:ascii="ＭＳ ゴシック" w:eastAsia="ＭＳ ゴシック" w:hAnsi="ＭＳ ゴシック" w:hint="eastAsia"/>
          <w:sz w:val="22"/>
          <w:szCs w:val="22"/>
        </w:rPr>
        <w:t>外国人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留学生数／</w:t>
      </w:r>
      <w:r w:rsidRPr="00B92167">
        <w:rPr>
          <w:rFonts w:ascii="ＭＳ ゴシック" w:eastAsia="ＭＳ ゴシック" w:hAnsi="ＭＳ ゴシック" w:hint="eastAsia"/>
          <w:sz w:val="22"/>
          <w:szCs w:val="22"/>
        </w:rPr>
        <w:t>全ての</w:t>
      </w:r>
      <w:r w:rsidR="002F6334" w:rsidRPr="00B92167">
        <w:rPr>
          <w:rFonts w:ascii="ＭＳ ゴシック" w:eastAsia="ＭＳ ゴシック" w:hAnsi="ＭＳ ゴシック" w:hint="eastAsia"/>
          <w:sz w:val="22"/>
          <w:szCs w:val="22"/>
        </w:rPr>
        <w:t>大学院生数）</w:t>
      </w:r>
    </w:p>
    <w:p w14:paraId="70412A74" w14:textId="297D978E" w:rsidR="004A7B99" w:rsidRPr="00B92167" w:rsidRDefault="00C61525" w:rsidP="005A367D">
      <w:pPr>
        <w:tabs>
          <w:tab w:val="left" w:pos="5670"/>
        </w:tabs>
        <w:spacing w:beforeLines="50" w:before="148"/>
        <w:ind w:leftChars="100" w:left="210" w:firstLineChars="200" w:firstLine="44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 xml:space="preserve">令和　</w:t>
      </w:r>
      <w:r w:rsidR="007B5E90">
        <w:rPr>
          <w:rFonts w:ascii="ＭＳ ゴシック" w:eastAsia="ＭＳ ゴシック" w:hAnsi="ＭＳ ゴシック" w:hint="eastAsia"/>
          <w:sz w:val="22"/>
          <w:szCs w:val="22"/>
          <w:u w:val="single"/>
        </w:rPr>
        <w:t>７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年度：　　　　　人（　　　　　％）</w:t>
      </w:r>
      <w:r w:rsidR="001555D3" w:rsidRPr="00B9216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="005A367D" w:rsidRPr="009F267B">
        <w:rPr>
          <w:rFonts w:ascii="ＭＳ ゴシック" w:eastAsia="ＭＳ ゴシック" w:hAnsi="ＭＳ ゴシック"/>
          <w:sz w:val="22"/>
          <w:szCs w:val="22"/>
          <w:lang w:eastAsia="zh-TW"/>
        </w:rPr>
        <w:tab/>
      </w:r>
      <w:r w:rsidR="00EA2DE8" w:rsidRPr="00B92167">
        <w:rPr>
          <w:rFonts w:ascii="ＭＳ ゴシック" w:eastAsia="ＭＳ ゴシック" w:hAnsi="ＭＳ ゴシック" w:hint="eastAsia"/>
          <w:sz w:val="20"/>
          <w:szCs w:val="22"/>
          <w:lang w:eastAsia="zh-TW"/>
        </w:rPr>
        <w:t>※</w:t>
      </w:r>
      <w:r w:rsidR="004A7B99" w:rsidRPr="00B92167">
        <w:rPr>
          <w:rFonts w:ascii="ＭＳ ゴシック" w:eastAsia="ＭＳ ゴシック" w:hAnsi="ＭＳ ゴシック" w:hint="eastAsia"/>
          <w:sz w:val="20"/>
          <w:szCs w:val="22"/>
          <w:lang w:eastAsia="zh-TW"/>
        </w:rPr>
        <w:t>１．５月１日現在。</w:t>
      </w:r>
    </w:p>
    <w:p w14:paraId="0F069D9A" w14:textId="77777777" w:rsidR="007419A2" w:rsidRPr="00B92167" w:rsidRDefault="005A367D" w:rsidP="005A367D">
      <w:pPr>
        <w:tabs>
          <w:tab w:val="left" w:pos="5670"/>
        </w:tabs>
        <w:rPr>
          <w:rFonts w:ascii="ＭＳ ゴシック" w:eastAsia="ＭＳ ゴシック" w:hAnsi="ＭＳ ゴシック"/>
          <w:sz w:val="20"/>
          <w:szCs w:val="22"/>
          <w:u w:val="single"/>
          <w:lang w:eastAsia="zh-TW"/>
        </w:rPr>
      </w:pPr>
      <w:r w:rsidRPr="00B92167">
        <w:rPr>
          <w:rFonts w:ascii="ＭＳ ゴシック" w:eastAsia="ＭＳ ゴシック" w:hAnsi="ＭＳ ゴシック"/>
          <w:sz w:val="20"/>
          <w:szCs w:val="22"/>
          <w:lang w:eastAsia="zh-TW"/>
        </w:rPr>
        <w:tab/>
      </w:r>
    </w:p>
    <w:p w14:paraId="0BD8E15C" w14:textId="77777777" w:rsidR="002F6334" w:rsidRPr="00B92167" w:rsidRDefault="002F6334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b/>
          <w:sz w:val="22"/>
          <w:szCs w:val="22"/>
        </w:rPr>
        <w:t>（４）留学生の学位取得状況</w:t>
      </w:r>
    </w:p>
    <w:p w14:paraId="1A4A33AE" w14:textId="77777777" w:rsidR="00556024" w:rsidRPr="00B92167" w:rsidRDefault="002F6334" w:rsidP="005A367D">
      <w:pPr>
        <w:ind w:leftChars="50" w:left="105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</w:rPr>
        <w:t>過去２年間の留学生（国費・私費</w:t>
      </w:r>
      <w:r w:rsidR="00F94851" w:rsidRPr="00B92167">
        <w:rPr>
          <w:rFonts w:ascii="ＭＳ ゴシック" w:eastAsia="ＭＳ ゴシック" w:hAnsi="ＭＳ ゴシック" w:hint="eastAsia"/>
          <w:sz w:val="22"/>
          <w:szCs w:val="22"/>
        </w:rPr>
        <w:t>別</w:t>
      </w:r>
      <w:r w:rsidRPr="00B92167">
        <w:rPr>
          <w:rFonts w:ascii="ＭＳ ゴシック" w:eastAsia="ＭＳ ゴシック" w:hAnsi="ＭＳ ゴシック" w:hint="eastAsia"/>
          <w:sz w:val="22"/>
          <w:szCs w:val="22"/>
        </w:rPr>
        <w:t>）の学位取得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</w:rPr>
        <w:t>者数</w:t>
      </w:r>
      <w:r w:rsidR="00AE1B76" w:rsidRPr="00B92167">
        <w:rPr>
          <w:rFonts w:ascii="ＭＳ ゴシック" w:eastAsia="ＭＳ ゴシック" w:hAnsi="ＭＳ ゴシック" w:hint="eastAsia"/>
          <w:sz w:val="22"/>
          <w:szCs w:val="22"/>
        </w:rPr>
        <w:t>（修士</w:t>
      </w:r>
      <w:r w:rsidR="005A367D" w:rsidRPr="00B92167">
        <w:rPr>
          <w:rFonts w:ascii="ＭＳ ゴシック" w:eastAsia="ＭＳ ゴシック" w:hAnsi="ＭＳ ゴシック" w:hint="eastAsia"/>
          <w:sz w:val="22"/>
          <w:szCs w:val="22"/>
        </w:rPr>
        <w:t>（専門職学位課程を含む。）</w:t>
      </w:r>
      <w:r w:rsidR="00AE1B76" w:rsidRPr="00B92167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947F08" w:rsidRPr="00B92167">
        <w:rPr>
          <w:rFonts w:ascii="ＭＳ ゴシック" w:eastAsia="ＭＳ ゴシック" w:hAnsi="ＭＳ ゴシック" w:hint="eastAsia"/>
          <w:sz w:val="22"/>
          <w:szCs w:val="22"/>
        </w:rPr>
        <w:t>博士</w:t>
      </w:r>
      <w:r w:rsidR="00F94851" w:rsidRPr="00B92167">
        <w:rPr>
          <w:rFonts w:ascii="ＭＳ ゴシック" w:eastAsia="ＭＳ ゴシック" w:hAnsi="ＭＳ ゴシック" w:hint="eastAsia"/>
          <w:sz w:val="22"/>
          <w:szCs w:val="22"/>
        </w:rPr>
        <w:t>別</w:t>
      </w:r>
      <w:r w:rsidR="00947F08" w:rsidRPr="00B9216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</w:rPr>
        <w:t>及び</w:t>
      </w:r>
      <w:r w:rsidRPr="00B92167">
        <w:rPr>
          <w:rFonts w:ascii="ＭＳ ゴシック" w:eastAsia="ＭＳ ゴシック" w:hAnsi="ＭＳ ゴシック" w:hint="eastAsia"/>
          <w:sz w:val="22"/>
          <w:szCs w:val="22"/>
        </w:rPr>
        <w:t>割合</w:t>
      </w:r>
      <w:r w:rsidR="00556024" w:rsidRPr="00B9216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94851" w:rsidRPr="00B92167">
        <w:rPr>
          <w:rFonts w:ascii="ＭＳ ゴシック" w:eastAsia="ＭＳ ゴシック" w:hAnsi="ＭＳ ゴシック" w:hint="eastAsia"/>
          <w:sz w:val="22"/>
          <w:szCs w:val="22"/>
        </w:rPr>
        <w:t>＝</w:t>
      </w:r>
      <w:r w:rsidR="00556024" w:rsidRPr="00B92167">
        <w:rPr>
          <w:rFonts w:ascii="ＭＳ ゴシック" w:eastAsia="ＭＳ ゴシック" w:hAnsi="ＭＳ ゴシック" w:hint="eastAsia"/>
          <w:sz w:val="22"/>
          <w:szCs w:val="22"/>
        </w:rPr>
        <w:t>学位取得者数／学位取得対象者数）</w:t>
      </w:r>
    </w:p>
    <w:p w14:paraId="2BAD68F6" w14:textId="522BF77B" w:rsidR="00556024" w:rsidRPr="00B92167" w:rsidRDefault="00090F91" w:rsidP="00090F91">
      <w:pPr>
        <w:spacing w:beforeLines="50" w:before="148"/>
        <w:ind w:firstLineChars="200" w:firstLine="440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B92167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lang w:eastAsia="zh-CN"/>
        </w:rPr>
        <w:t>令和</w:t>
      </w:r>
      <w:r w:rsidR="007B5E9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lang w:eastAsia="zh-CN"/>
        </w:rPr>
        <w:t>５</w:t>
      </w:r>
      <w:r w:rsidR="00556024" w:rsidRPr="00B92167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lang w:eastAsia="zh-CN"/>
        </w:rPr>
        <w:t>年度</w:t>
      </w:r>
      <w:r w:rsidR="005F32BB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>(国費修士)</w:t>
      </w:r>
      <w:r w:rsidR="00556024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：　　　人（　　</w:t>
      </w:r>
      <w:r w:rsidR="005F32BB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　</w:t>
      </w:r>
      <w:r w:rsidR="00653AD3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>％）</w:t>
      </w:r>
      <w:r w:rsidR="005F32BB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>、(国費博士)</w:t>
      </w:r>
      <w:r w:rsidR="00556024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　　　</w:t>
      </w:r>
      <w:r w:rsidR="005F32BB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　</w:t>
      </w:r>
      <w:r w:rsidR="00556024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人（　　</w:t>
      </w:r>
      <w:r w:rsidR="005F32BB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 xml:space="preserve">　</w:t>
      </w:r>
      <w:r w:rsidR="00556024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>％）</w:t>
      </w:r>
    </w:p>
    <w:p w14:paraId="36A07B89" w14:textId="77777777" w:rsidR="005F32BB" w:rsidRPr="00B92167" w:rsidRDefault="005F32BB" w:rsidP="0094704F">
      <w:pPr>
        <w:ind w:firstLineChars="550" w:firstLine="121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</w:t>
      </w:r>
      <w:r w:rsidR="00090F91" w:rsidRPr="00B9216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(私費修士)：　　　人（　　　％）、（私費博士）　　 　人（　　　％）</w:t>
      </w:r>
    </w:p>
    <w:p w14:paraId="45B00C43" w14:textId="7BC1FBCD" w:rsidR="005F32BB" w:rsidRPr="00B92167" w:rsidRDefault="008F3AC3" w:rsidP="0089751C">
      <w:pPr>
        <w:ind w:firstLineChars="200" w:firstLine="440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B92167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lang w:eastAsia="zh-CN"/>
        </w:rPr>
        <w:t>令和</w:t>
      </w:r>
      <w:r w:rsidR="007B5E90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lang w:eastAsia="zh-CN"/>
        </w:rPr>
        <w:t>６</w:t>
      </w:r>
      <w:r w:rsidR="005F32BB" w:rsidRPr="00B92167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  <w:lang w:eastAsia="zh-CN"/>
        </w:rPr>
        <w:t>年度</w:t>
      </w:r>
      <w:r w:rsidR="005F32BB"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CN"/>
        </w:rPr>
        <w:t>(国費修士)：　　　人（　　　％）、(国費博士)　　　　人（　　　％）</w:t>
      </w:r>
    </w:p>
    <w:p w14:paraId="0DD349D9" w14:textId="77777777" w:rsidR="005F32BB" w:rsidRPr="00B92167" w:rsidRDefault="005F32BB" w:rsidP="0094704F">
      <w:pPr>
        <w:ind w:firstLineChars="550" w:firstLine="1210"/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B9216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 </w:t>
      </w:r>
      <w:r w:rsidR="00090F91" w:rsidRPr="00B92167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 xml:space="preserve">　</w:t>
      </w:r>
      <w:r w:rsidRPr="00B92167">
        <w:rPr>
          <w:rFonts w:ascii="ＭＳ ゴシック" w:eastAsia="ＭＳ ゴシック" w:hAnsi="ＭＳ ゴシック" w:hint="eastAsia"/>
          <w:sz w:val="22"/>
          <w:szCs w:val="22"/>
          <w:u w:val="single"/>
          <w:lang w:eastAsia="zh-TW"/>
        </w:rPr>
        <w:t>(私費修士)：　　　人（　　　％）、（私費博士）　　 　人（　　　％）</w:t>
      </w:r>
    </w:p>
    <w:p w14:paraId="7DC4C5B2" w14:textId="77777777" w:rsidR="00556024" w:rsidRPr="00B92167" w:rsidRDefault="00556024" w:rsidP="005A367D">
      <w:pPr>
        <w:spacing w:beforeLines="25" w:before="74" w:line="240" w:lineRule="exact"/>
        <w:ind w:leftChars="472" w:left="991"/>
        <w:rPr>
          <w:rFonts w:ascii="ＭＳ ゴシック" w:eastAsia="ＭＳ ゴシック" w:hAnsi="ＭＳ ゴシック"/>
          <w:sz w:val="20"/>
          <w:szCs w:val="22"/>
        </w:rPr>
      </w:pPr>
      <w:r w:rsidRPr="00B92167">
        <w:rPr>
          <w:rFonts w:ascii="ＭＳ ゴシック" w:eastAsia="ＭＳ ゴシック" w:hAnsi="ＭＳ ゴシック" w:hint="eastAsia"/>
          <w:sz w:val="20"/>
          <w:szCs w:val="22"/>
        </w:rPr>
        <w:t>※１．学位取得対象者</w:t>
      </w:r>
      <w:r w:rsidR="00A8637B" w:rsidRPr="00B92167">
        <w:rPr>
          <w:rFonts w:ascii="ＭＳ ゴシック" w:eastAsia="ＭＳ ゴシック" w:hAnsi="ＭＳ ゴシック" w:hint="eastAsia"/>
          <w:sz w:val="20"/>
          <w:szCs w:val="22"/>
        </w:rPr>
        <w:t>数は標準修業</w:t>
      </w:r>
      <w:r w:rsidRPr="00B92167">
        <w:rPr>
          <w:rFonts w:ascii="ＭＳ ゴシック" w:eastAsia="ＭＳ ゴシック" w:hAnsi="ＭＳ ゴシック" w:hint="eastAsia"/>
          <w:sz w:val="20"/>
          <w:szCs w:val="22"/>
        </w:rPr>
        <w:t>年限で学位を取得した者が入学した年度の入学者</w:t>
      </w:r>
      <w:r w:rsidR="002D0A39" w:rsidRPr="00B92167">
        <w:rPr>
          <w:rFonts w:ascii="ＭＳ ゴシック" w:eastAsia="ＭＳ ゴシック" w:hAnsi="ＭＳ ゴシック" w:hint="eastAsia"/>
          <w:sz w:val="20"/>
          <w:szCs w:val="22"/>
        </w:rPr>
        <w:t>とする。</w:t>
      </w:r>
    </w:p>
    <w:p w14:paraId="00E142E4" w14:textId="77777777" w:rsidR="00556024" w:rsidRPr="00B92167" w:rsidRDefault="00556024" w:rsidP="005A367D">
      <w:pPr>
        <w:spacing w:line="240" w:lineRule="exact"/>
        <w:ind w:leftChars="472" w:left="991"/>
        <w:rPr>
          <w:rFonts w:ascii="ＭＳ ゴシック" w:eastAsia="ＭＳ ゴシック" w:hAnsi="ＭＳ ゴシック"/>
          <w:w w:val="60"/>
          <w:sz w:val="20"/>
          <w:szCs w:val="22"/>
        </w:rPr>
      </w:pPr>
      <w:r w:rsidRPr="00B92167">
        <w:rPr>
          <w:rFonts w:ascii="ＭＳ ゴシック" w:eastAsia="ＭＳ ゴシック" w:hAnsi="ＭＳ ゴシック" w:hint="eastAsia"/>
          <w:sz w:val="20"/>
          <w:szCs w:val="22"/>
        </w:rPr>
        <w:t>※２．</w:t>
      </w:r>
      <w:r w:rsidR="002D0A39" w:rsidRPr="00B92167">
        <w:rPr>
          <w:rFonts w:ascii="ＭＳ ゴシック" w:eastAsia="ＭＳ ゴシック" w:hAnsi="ＭＳ ゴシック" w:hint="eastAsia"/>
          <w:sz w:val="20"/>
          <w:szCs w:val="22"/>
        </w:rPr>
        <w:t>学位取得者数は標準修業年限</w:t>
      </w:r>
      <w:r w:rsidR="007F500C" w:rsidRPr="00B92167">
        <w:rPr>
          <w:rFonts w:ascii="ＭＳ ゴシック" w:eastAsia="ＭＳ ゴシック" w:hAnsi="ＭＳ ゴシック" w:hint="eastAsia"/>
          <w:sz w:val="20"/>
          <w:szCs w:val="22"/>
        </w:rPr>
        <w:t>内</w:t>
      </w:r>
      <w:r w:rsidR="002D0A39" w:rsidRPr="00B92167">
        <w:rPr>
          <w:rFonts w:ascii="ＭＳ ゴシック" w:eastAsia="ＭＳ ゴシック" w:hAnsi="ＭＳ ゴシック" w:hint="eastAsia"/>
          <w:sz w:val="20"/>
          <w:szCs w:val="22"/>
        </w:rPr>
        <w:t>での学位取得者に限る。</w:t>
      </w:r>
    </w:p>
    <w:p w14:paraId="5CCFD6CE" w14:textId="77777777" w:rsidR="00556024" w:rsidRPr="00B92167" w:rsidRDefault="00556024" w:rsidP="005A367D">
      <w:pPr>
        <w:spacing w:line="240" w:lineRule="exact"/>
        <w:ind w:leftChars="472" w:left="991"/>
        <w:rPr>
          <w:rFonts w:ascii="ＭＳ ゴシック" w:eastAsia="ＭＳ ゴシック" w:hAnsi="ＭＳ ゴシック"/>
          <w:sz w:val="20"/>
          <w:szCs w:val="22"/>
        </w:rPr>
      </w:pPr>
      <w:r w:rsidRPr="00B92167">
        <w:rPr>
          <w:rFonts w:ascii="ＭＳ ゴシック" w:eastAsia="ＭＳ ゴシック" w:hAnsi="ＭＳ ゴシック" w:hint="eastAsia"/>
          <w:sz w:val="20"/>
          <w:szCs w:val="22"/>
        </w:rPr>
        <w:t>※３．全学の大学院生</w:t>
      </w:r>
      <w:r w:rsidR="007F500C" w:rsidRPr="00B92167">
        <w:rPr>
          <w:rFonts w:ascii="ＭＳ ゴシック" w:eastAsia="ＭＳ ゴシック" w:hAnsi="ＭＳ ゴシック" w:hint="eastAsia"/>
          <w:sz w:val="20"/>
          <w:szCs w:val="22"/>
        </w:rPr>
        <w:t>（留学生のみ）</w:t>
      </w:r>
      <w:r w:rsidRPr="00B92167">
        <w:rPr>
          <w:rFonts w:ascii="ＭＳ ゴシック" w:eastAsia="ＭＳ ゴシック" w:hAnsi="ＭＳ ゴシック" w:hint="eastAsia"/>
          <w:sz w:val="20"/>
          <w:szCs w:val="22"/>
        </w:rPr>
        <w:t>を対象。</w:t>
      </w:r>
    </w:p>
    <w:p w14:paraId="2C707C99" w14:textId="77777777" w:rsidR="00427932" w:rsidRPr="00B92167" w:rsidRDefault="00427932" w:rsidP="005A367D">
      <w:pPr>
        <w:spacing w:line="240" w:lineRule="exact"/>
        <w:ind w:leftChars="472" w:left="991"/>
        <w:rPr>
          <w:rFonts w:ascii="ＭＳ ゴシック" w:eastAsia="ＭＳ ゴシック" w:hAnsi="ＭＳ ゴシック"/>
          <w:w w:val="60"/>
          <w:sz w:val="20"/>
          <w:szCs w:val="22"/>
        </w:rPr>
      </w:pPr>
      <w:r w:rsidRPr="00B92167">
        <w:rPr>
          <w:rFonts w:ascii="ＭＳ ゴシック" w:eastAsia="ＭＳ ゴシック" w:hAnsi="ＭＳ ゴシック" w:hint="eastAsia"/>
          <w:sz w:val="20"/>
          <w:szCs w:val="22"/>
        </w:rPr>
        <w:t>※４．学位取得者数</w:t>
      </w:r>
      <w:r w:rsidR="00B05FB8" w:rsidRPr="00B92167">
        <w:rPr>
          <w:rFonts w:ascii="ＭＳ ゴシック" w:eastAsia="ＭＳ ゴシック" w:hAnsi="ＭＳ ゴシック" w:hint="eastAsia"/>
          <w:sz w:val="20"/>
          <w:szCs w:val="22"/>
        </w:rPr>
        <w:t>に</w:t>
      </w:r>
      <w:r w:rsidRPr="00B92167">
        <w:rPr>
          <w:rFonts w:ascii="ＭＳ ゴシック" w:eastAsia="ＭＳ ゴシック" w:hAnsi="ＭＳ ゴシック" w:hint="eastAsia"/>
          <w:sz w:val="20"/>
          <w:szCs w:val="22"/>
        </w:rPr>
        <w:t>は</w:t>
      </w:r>
      <w:r w:rsidR="00242546" w:rsidRPr="00B92167">
        <w:rPr>
          <w:rFonts w:ascii="ＭＳ ゴシック" w:eastAsia="ＭＳ ゴシック" w:hAnsi="ＭＳ ゴシック" w:hint="eastAsia"/>
          <w:sz w:val="20"/>
          <w:szCs w:val="22"/>
        </w:rPr>
        <w:t>満期退学者を含まない。</w:t>
      </w:r>
    </w:p>
    <w:sectPr w:rsidR="00427932" w:rsidRPr="00B92167" w:rsidSect="00B05FB8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B6C9" w14:textId="77777777" w:rsidR="00D30045" w:rsidRDefault="00D30045" w:rsidP="00C373F6">
      <w:r>
        <w:separator/>
      </w:r>
    </w:p>
  </w:endnote>
  <w:endnote w:type="continuationSeparator" w:id="0">
    <w:p w14:paraId="44EB718D" w14:textId="77777777" w:rsidR="00D30045" w:rsidRDefault="00D30045" w:rsidP="00C3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338F4" w14:textId="77777777" w:rsidR="00D30045" w:rsidRDefault="00D30045" w:rsidP="00C373F6">
      <w:r>
        <w:separator/>
      </w:r>
    </w:p>
  </w:footnote>
  <w:footnote w:type="continuationSeparator" w:id="0">
    <w:p w14:paraId="29557BE3" w14:textId="77777777" w:rsidR="00D30045" w:rsidRDefault="00D30045" w:rsidP="00C3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03DC" w14:textId="77777777" w:rsidR="00AC24CA" w:rsidRDefault="00D86A24">
    <w:pPr>
      <w:pStyle w:val="a4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538BF7" wp14:editId="6D2D4D95">
              <wp:simplePos x="0" y="0"/>
              <wp:positionH relativeFrom="column">
                <wp:posOffset>0</wp:posOffset>
              </wp:positionH>
              <wp:positionV relativeFrom="paragraph">
                <wp:posOffset>-359410</wp:posOffset>
              </wp:positionV>
              <wp:extent cx="6109335" cy="228600"/>
              <wp:effectExtent l="9525" t="12065" r="5715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933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A5A5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3893" w14:textId="77777777" w:rsidR="00AC24CA" w:rsidRDefault="00AC24CA" w:rsidP="00AC24CA">
                          <w:pPr>
                            <w:pStyle w:val="a4"/>
                            <w:spacing w:beforeLines="15" w:before="36"/>
                            <w:jc w:val="center"/>
                            <w:rPr>
                              <w:rFonts w:ascii="ＭＳ 明朝" w:hAnsi="ＭＳ 明朝"/>
                              <w:color w:val="595959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color w:val="595959"/>
                            </w:rPr>
                            <w:t>※　本様式は</w:t>
                          </w:r>
                          <w:r w:rsidR="005A367D">
                            <w:rPr>
                              <w:rFonts w:ascii="ＭＳ 明朝" w:hAnsi="ＭＳ 明朝" w:hint="eastAsia"/>
                              <w:color w:val="595959"/>
                            </w:rPr>
                            <w:t>最大２</w:t>
                          </w:r>
                          <w:r>
                            <w:rPr>
                              <w:rFonts w:ascii="ＭＳ 明朝" w:hAnsi="ＭＳ 明朝" w:hint="eastAsia"/>
                              <w:color w:val="595959"/>
                            </w:rPr>
                            <w:t>ページで作成すること。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538BF7" id="Rectangle 1" o:spid="_x0000_s1026" style="position:absolute;left:0;text-align:left;margin-left:0;margin-top:-28.3pt;width:481.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" strokecolor="#5a5a5a">
              <v:textbox inset="5.85pt,.7pt,5.85pt,.7pt">
                <w:txbxContent>
                  <w:p w14:paraId="7E063893" w14:textId="77777777" w:rsidR="00AC24CA" w:rsidRDefault="00AC24CA" w:rsidP="00AC24CA">
                    <w:pPr>
                      <w:pStyle w:val="a4"/>
                      <w:spacing w:beforeLines="15" w:before="36"/>
                      <w:jc w:val="center"/>
                      <w:rPr>
                        <w:rFonts w:ascii="ＭＳ 明朝" w:hAnsi="ＭＳ 明朝"/>
                        <w:color w:val="595959"/>
                      </w:rPr>
                    </w:pPr>
                    <w:r>
                      <w:rPr>
                        <w:rFonts w:ascii="ＭＳ 明朝" w:hAnsi="ＭＳ 明朝" w:hint="eastAsia"/>
                        <w:color w:val="595959"/>
                      </w:rPr>
                      <w:t>※　本様式は</w:t>
                    </w:r>
                    <w:r w:rsidR="005A367D">
                      <w:rPr>
                        <w:rFonts w:ascii="ＭＳ 明朝" w:hAnsi="ＭＳ 明朝" w:hint="eastAsia"/>
                        <w:color w:val="595959"/>
                      </w:rPr>
                      <w:t>最大２</w:t>
                    </w:r>
                    <w:r>
                      <w:rPr>
                        <w:rFonts w:ascii="ＭＳ 明朝" w:hAnsi="ＭＳ 明朝" w:hint="eastAsia"/>
                        <w:color w:val="595959"/>
                      </w:rPr>
                      <w:t>ページで作成すること。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35D8"/>
    <w:multiLevelType w:val="hybridMultilevel"/>
    <w:tmpl w:val="1FA20FD6"/>
    <w:lvl w:ilvl="0" w:tplc="AF3865BA">
      <w:start w:val="9"/>
      <w:numFmt w:val="bullet"/>
      <w:lvlText w:val="※"/>
      <w:lvlJc w:val="left"/>
      <w:pPr>
        <w:tabs>
          <w:tab w:val="num" w:pos="5205"/>
        </w:tabs>
        <w:ind w:left="52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45"/>
        </w:tabs>
        <w:ind w:left="6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65"/>
        </w:tabs>
        <w:ind w:left="7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85"/>
        </w:tabs>
        <w:ind w:left="7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205"/>
        </w:tabs>
        <w:ind w:left="8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25"/>
        </w:tabs>
        <w:ind w:left="8625" w:hanging="420"/>
      </w:pPr>
      <w:rPr>
        <w:rFonts w:ascii="Wingdings" w:hAnsi="Wingdings" w:hint="default"/>
      </w:rPr>
    </w:lvl>
  </w:abstractNum>
  <w:num w:numId="1" w16cid:durableId="108317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3E"/>
    <w:rsid w:val="00037D0A"/>
    <w:rsid w:val="00090F91"/>
    <w:rsid w:val="000A1947"/>
    <w:rsid w:val="000B2931"/>
    <w:rsid w:val="001555D3"/>
    <w:rsid w:val="0016370C"/>
    <w:rsid w:val="0016586F"/>
    <w:rsid w:val="001A34C5"/>
    <w:rsid w:val="001A5F9A"/>
    <w:rsid w:val="001F62CD"/>
    <w:rsid w:val="002162CD"/>
    <w:rsid w:val="00242546"/>
    <w:rsid w:val="002A7A3E"/>
    <w:rsid w:val="002D0A39"/>
    <w:rsid w:val="002E3709"/>
    <w:rsid w:val="002F6334"/>
    <w:rsid w:val="00366CF2"/>
    <w:rsid w:val="0037241A"/>
    <w:rsid w:val="003A1B29"/>
    <w:rsid w:val="003D4BC4"/>
    <w:rsid w:val="003E5092"/>
    <w:rsid w:val="004216D7"/>
    <w:rsid w:val="00427932"/>
    <w:rsid w:val="004347AE"/>
    <w:rsid w:val="0046230A"/>
    <w:rsid w:val="00484F60"/>
    <w:rsid w:val="004A7B99"/>
    <w:rsid w:val="004E562B"/>
    <w:rsid w:val="004F3208"/>
    <w:rsid w:val="005144DA"/>
    <w:rsid w:val="005231E2"/>
    <w:rsid w:val="00537E72"/>
    <w:rsid w:val="00556024"/>
    <w:rsid w:val="005A367D"/>
    <w:rsid w:val="005F32BB"/>
    <w:rsid w:val="00617493"/>
    <w:rsid w:val="00635C20"/>
    <w:rsid w:val="00653AD3"/>
    <w:rsid w:val="00683C33"/>
    <w:rsid w:val="00695EBC"/>
    <w:rsid w:val="006D3F1A"/>
    <w:rsid w:val="006E2FEB"/>
    <w:rsid w:val="006E3F24"/>
    <w:rsid w:val="00726FDE"/>
    <w:rsid w:val="007419A2"/>
    <w:rsid w:val="00776107"/>
    <w:rsid w:val="00784C4F"/>
    <w:rsid w:val="007A16E0"/>
    <w:rsid w:val="007B0D1C"/>
    <w:rsid w:val="007B5E90"/>
    <w:rsid w:val="007F500C"/>
    <w:rsid w:val="00882A19"/>
    <w:rsid w:val="00884737"/>
    <w:rsid w:val="0089751C"/>
    <w:rsid w:val="008A56E8"/>
    <w:rsid w:val="008B0B8E"/>
    <w:rsid w:val="008F3AC3"/>
    <w:rsid w:val="00901F86"/>
    <w:rsid w:val="00905B14"/>
    <w:rsid w:val="009219ED"/>
    <w:rsid w:val="00945849"/>
    <w:rsid w:val="0094704F"/>
    <w:rsid w:val="00947F08"/>
    <w:rsid w:val="00961911"/>
    <w:rsid w:val="00965204"/>
    <w:rsid w:val="00984890"/>
    <w:rsid w:val="009F267B"/>
    <w:rsid w:val="00A03921"/>
    <w:rsid w:val="00A051BE"/>
    <w:rsid w:val="00A370A2"/>
    <w:rsid w:val="00A8637B"/>
    <w:rsid w:val="00AB2F68"/>
    <w:rsid w:val="00AC1A0F"/>
    <w:rsid w:val="00AC24CA"/>
    <w:rsid w:val="00AD591A"/>
    <w:rsid w:val="00AE1B76"/>
    <w:rsid w:val="00AF30F3"/>
    <w:rsid w:val="00B05FB8"/>
    <w:rsid w:val="00B07EAE"/>
    <w:rsid w:val="00B355FB"/>
    <w:rsid w:val="00B66A0F"/>
    <w:rsid w:val="00B92167"/>
    <w:rsid w:val="00C373F6"/>
    <w:rsid w:val="00C40D20"/>
    <w:rsid w:val="00C454F1"/>
    <w:rsid w:val="00C61525"/>
    <w:rsid w:val="00C71B83"/>
    <w:rsid w:val="00C75D0D"/>
    <w:rsid w:val="00CA4123"/>
    <w:rsid w:val="00CD0A4D"/>
    <w:rsid w:val="00CE4BA2"/>
    <w:rsid w:val="00D30045"/>
    <w:rsid w:val="00D33626"/>
    <w:rsid w:val="00D57173"/>
    <w:rsid w:val="00D851B4"/>
    <w:rsid w:val="00D86A24"/>
    <w:rsid w:val="00D96BC1"/>
    <w:rsid w:val="00DC6B77"/>
    <w:rsid w:val="00DD3FAD"/>
    <w:rsid w:val="00DF29FB"/>
    <w:rsid w:val="00E55232"/>
    <w:rsid w:val="00E82327"/>
    <w:rsid w:val="00E9409D"/>
    <w:rsid w:val="00EA07E5"/>
    <w:rsid w:val="00EA2DE8"/>
    <w:rsid w:val="00EB78F1"/>
    <w:rsid w:val="00ED3BDE"/>
    <w:rsid w:val="00F03DD4"/>
    <w:rsid w:val="00F06860"/>
    <w:rsid w:val="00F27879"/>
    <w:rsid w:val="00F4672E"/>
    <w:rsid w:val="00F73EF9"/>
    <w:rsid w:val="00F9485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CA554"/>
  <w15:chartTrackingRefBased/>
  <w15:docId w15:val="{CFBCE132-ED47-4031-B694-6AE9B335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29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37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73F6"/>
    <w:rPr>
      <w:kern w:val="2"/>
      <w:sz w:val="21"/>
      <w:szCs w:val="24"/>
    </w:rPr>
  </w:style>
  <w:style w:type="paragraph" w:styleId="a6">
    <w:name w:val="footer"/>
    <w:basedOn w:val="a"/>
    <w:link w:val="a7"/>
    <w:rsid w:val="00C37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73F6"/>
    <w:rPr>
      <w:kern w:val="2"/>
      <w:sz w:val="21"/>
      <w:szCs w:val="24"/>
    </w:rPr>
  </w:style>
  <w:style w:type="character" w:styleId="a8">
    <w:name w:val="annotation reference"/>
    <w:rsid w:val="00784C4F"/>
    <w:rPr>
      <w:sz w:val="18"/>
      <w:szCs w:val="18"/>
    </w:rPr>
  </w:style>
  <w:style w:type="paragraph" w:styleId="a9">
    <w:name w:val="annotation text"/>
    <w:basedOn w:val="a"/>
    <w:link w:val="aa"/>
    <w:rsid w:val="00784C4F"/>
    <w:pPr>
      <w:jc w:val="left"/>
    </w:pPr>
  </w:style>
  <w:style w:type="character" w:customStyle="1" w:styleId="aa">
    <w:name w:val="コメント文字列 (文字)"/>
    <w:link w:val="a9"/>
    <w:rsid w:val="00784C4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84C4F"/>
    <w:rPr>
      <w:b/>
      <w:bCs/>
    </w:rPr>
  </w:style>
  <w:style w:type="character" w:customStyle="1" w:styleId="ac">
    <w:name w:val="コメント内容 (文字)"/>
    <w:link w:val="ab"/>
    <w:rsid w:val="00784C4F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784C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（別紙４）</vt:lpstr>
      <vt:lpstr>（別紙４）</vt:lpstr>
    </vt:vector>
  </TitlesOfParts>
  <Company>文部科学省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（別紙４）</dc:title>
  <dc:subject/>
  <dc:creator>文部科学省</dc:creator>
  <cp:keywords/>
  <cp:lastModifiedBy>池野健</cp:lastModifiedBy>
  <cp:revision>3</cp:revision>
  <cp:lastPrinted>2023-11-07T01:49:00Z</cp:lastPrinted>
  <dcterms:created xsi:type="dcterms:W3CDTF">2025-09-26T04:51:00Z</dcterms:created>
  <dcterms:modified xsi:type="dcterms:W3CDTF">2025-12-09T02:58:00Z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2025-09-26T04:51:38Z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0ab8ef06-0880-4580-b80e-81d686b773b1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