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CD2A" w14:textId="17DBE755" w:rsidR="006F6590" w:rsidRPr="00192813" w:rsidRDefault="006F6590" w:rsidP="006F6590">
      <w:pPr>
        <w:jc w:val="center"/>
        <w:rPr>
          <w:sz w:val="24"/>
          <w:szCs w:val="32"/>
        </w:rPr>
      </w:pPr>
      <w:r w:rsidRPr="00192813">
        <w:rPr>
          <w:rFonts w:hint="eastAsia"/>
          <w:sz w:val="24"/>
          <w:szCs w:val="32"/>
        </w:rPr>
        <w:t>子どもの「ことばの力」をはかるアセスメント　同意書</w:t>
      </w:r>
      <w:r>
        <w:rPr>
          <w:rFonts w:hint="eastAsia"/>
          <w:sz w:val="24"/>
          <w:szCs w:val="32"/>
        </w:rPr>
        <w:t>（オンライン版）</w:t>
      </w:r>
    </w:p>
    <w:p w14:paraId="01F2F8F5" w14:textId="1C64150A" w:rsidR="00102789" w:rsidRDefault="00102789"/>
    <w:p w14:paraId="6CA5B7DE" w14:textId="067AFCD6" w:rsidR="006F6590" w:rsidRDefault="00695905">
      <w:r>
        <w:rPr>
          <w:rFonts w:hint="eastAsia"/>
          <w:noProof/>
        </w:rPr>
        <mc:AlternateContent>
          <mc:Choice Requires="wps">
            <w:drawing>
              <wp:anchor distT="0" distB="0" distL="114300" distR="114300" simplePos="0" relativeHeight="251663360" behindDoc="0" locked="0" layoutInCell="1" allowOverlap="1" wp14:anchorId="253FE8D8" wp14:editId="0762129F">
                <wp:simplePos x="0" y="0"/>
                <wp:positionH relativeFrom="column">
                  <wp:posOffset>638175</wp:posOffset>
                </wp:positionH>
                <wp:positionV relativeFrom="paragraph">
                  <wp:posOffset>27940</wp:posOffset>
                </wp:positionV>
                <wp:extent cx="161925" cy="190500"/>
                <wp:effectExtent l="0" t="0" r="28575" b="19050"/>
                <wp:wrapNone/>
                <wp:docPr id="1844852835" name="テキスト ボックス 1"/>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rgbClr val="156082">
                            <a:lumMod val="20000"/>
                            <a:lumOff val="80000"/>
                          </a:srgbClr>
                        </a:solidFill>
                        <a:ln w="6350">
                          <a:solidFill>
                            <a:srgbClr val="156082">
                              <a:lumMod val="20000"/>
                              <a:lumOff val="80000"/>
                            </a:srgbClr>
                          </a:solidFill>
                        </a:ln>
                      </wps:spPr>
                      <wps:txbx>
                        <w:txbxContent>
                          <w:p w14:paraId="2C1BBCDD" w14:textId="77777777" w:rsidR="00695905" w:rsidRDefault="00695905" w:rsidP="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FE8D8" id="_x0000_t202" coordsize="21600,21600" o:spt="202" path="m,l,21600r21600,l21600,xe">
                <v:stroke joinstyle="miter"/>
                <v:path gradientshapeok="t" o:connecttype="rect"/>
              </v:shapetype>
              <v:shape id="テキスト ボックス 1" o:spid="_x0000_s1026" type="#_x0000_t202" style="position:absolute;margin-left:50.25pt;margin-top:2.2pt;width:12.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" fillcolor="#c1e5f5" strokecolor="#c1e5f5" strokeweight=".5pt">
                <v:textbox>
                  <w:txbxContent>
                    <w:p w14:paraId="2C1BBCDD" w14:textId="77777777" w:rsidR="00695905" w:rsidRDefault="00695905" w:rsidP="00695905"/>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D38DB62" wp14:editId="374242FB">
                <wp:simplePos x="0" y="0"/>
                <wp:positionH relativeFrom="column">
                  <wp:posOffset>952500</wp:posOffset>
                </wp:positionH>
                <wp:positionV relativeFrom="paragraph">
                  <wp:posOffset>27940</wp:posOffset>
                </wp:positionV>
                <wp:extent cx="161925" cy="190500"/>
                <wp:effectExtent l="0" t="0" r="28575" b="19050"/>
                <wp:wrapNone/>
                <wp:docPr id="1038279327" name="テキスト ボックス 1"/>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rgbClr val="156082">
                            <a:lumMod val="20000"/>
                            <a:lumOff val="80000"/>
                          </a:srgbClr>
                        </a:solidFill>
                        <a:ln w="6350">
                          <a:solidFill>
                            <a:srgbClr val="156082">
                              <a:lumMod val="20000"/>
                              <a:lumOff val="80000"/>
                            </a:srgbClr>
                          </a:solidFill>
                        </a:ln>
                      </wps:spPr>
                      <wps:txbx>
                        <w:txbxContent>
                          <w:p w14:paraId="39881D1E" w14:textId="77777777" w:rsidR="00695905" w:rsidRDefault="00695905" w:rsidP="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8DB62" id="_x0000_s1027" type="#_x0000_t202" style="position:absolute;margin-left:75pt;margin-top:2.2pt;width:12.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" fillcolor="#c1e5f5" strokecolor="#c1e5f5" strokeweight=".5pt">
                <v:textbox>
                  <w:txbxContent>
                    <w:p w14:paraId="39881D1E" w14:textId="77777777" w:rsidR="00695905" w:rsidRDefault="00695905" w:rsidP="00695905"/>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DDEAEF3" wp14:editId="63A8A19A">
                <wp:simplePos x="0" y="0"/>
                <wp:positionH relativeFrom="column">
                  <wp:posOffset>309245</wp:posOffset>
                </wp:positionH>
                <wp:positionV relativeFrom="paragraph">
                  <wp:posOffset>23495</wp:posOffset>
                </wp:positionV>
                <wp:extent cx="161925" cy="190500"/>
                <wp:effectExtent l="0" t="0" r="28575" b="19050"/>
                <wp:wrapNone/>
                <wp:docPr id="1532834012" name="テキスト ボックス 1"/>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chemeClr val="accent1">
                            <a:lumMod val="20000"/>
                            <a:lumOff val="80000"/>
                          </a:schemeClr>
                        </a:solidFill>
                        <a:ln w="6350">
                          <a:solidFill>
                            <a:schemeClr val="accent1">
                              <a:lumMod val="20000"/>
                              <a:lumOff val="80000"/>
                            </a:schemeClr>
                          </a:solidFill>
                        </a:ln>
                      </wps:spPr>
                      <wps:txbx>
                        <w:txbxContent>
                          <w:p w14:paraId="6A73FE97" w14:textId="77777777" w:rsidR="00695905" w:rsidRDefault="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AEF3" id="_x0000_s1028" type="#_x0000_t202" style="position:absolute;margin-left:24.35pt;margin-top:1.85pt;width:12.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" fillcolor="#c1e4f5 [660]" strokecolor="#c1e4f5 [660]" strokeweight=".5pt">
                <v:textbox>
                  <w:txbxContent>
                    <w:p w14:paraId="6A73FE97" w14:textId="77777777" w:rsidR="00695905" w:rsidRDefault="00695905"/>
                  </w:txbxContent>
                </v:textbox>
              </v:shape>
            </w:pict>
          </mc:Fallback>
        </mc:AlternateContent>
      </w:r>
      <w:r w:rsidR="006F6590">
        <w:rPr>
          <w:rFonts w:hint="eastAsia"/>
        </w:rPr>
        <w:t>令和</w:t>
      </w:r>
      <w:r>
        <w:rPr>
          <w:rFonts w:hint="eastAsia"/>
        </w:rPr>
        <w:t xml:space="preserve">　　</w:t>
      </w:r>
      <w:r w:rsidR="006F6590">
        <w:rPr>
          <w:rFonts w:hint="eastAsia"/>
        </w:rPr>
        <w:t>年</w:t>
      </w:r>
      <w:r>
        <w:rPr>
          <w:rFonts w:hint="eastAsia"/>
        </w:rPr>
        <w:t xml:space="preserve">　　</w:t>
      </w:r>
      <w:r w:rsidR="006F6590">
        <w:rPr>
          <w:rFonts w:hint="eastAsia"/>
        </w:rPr>
        <w:t>月</w:t>
      </w:r>
      <w:r>
        <w:rPr>
          <w:rFonts w:hint="eastAsia"/>
        </w:rPr>
        <w:t xml:space="preserve">　　</w:t>
      </w:r>
      <w:r w:rsidR="006F6590">
        <w:rPr>
          <w:rFonts w:hint="eastAsia"/>
        </w:rPr>
        <w:t>日</w:t>
      </w:r>
    </w:p>
    <w:p w14:paraId="2065FDB5" w14:textId="57E2C8DC" w:rsidR="006F6590" w:rsidRDefault="00695905">
      <w:r>
        <w:rPr>
          <w:rFonts w:hint="eastAsia"/>
          <w:noProof/>
        </w:rPr>
        <mc:AlternateContent>
          <mc:Choice Requires="wps">
            <w:drawing>
              <wp:anchor distT="0" distB="0" distL="114300" distR="114300" simplePos="0" relativeHeight="251665408" behindDoc="0" locked="0" layoutInCell="1" allowOverlap="1" wp14:anchorId="6BFBD95D" wp14:editId="490B2811">
                <wp:simplePos x="0" y="0"/>
                <wp:positionH relativeFrom="column">
                  <wp:posOffset>623570</wp:posOffset>
                </wp:positionH>
                <wp:positionV relativeFrom="paragraph">
                  <wp:posOffset>185420</wp:posOffset>
                </wp:positionV>
                <wp:extent cx="1943100" cy="200025"/>
                <wp:effectExtent l="0" t="0" r="19050" b="28575"/>
                <wp:wrapNone/>
                <wp:docPr id="118972896" name="テキスト ボックス 1"/>
                <wp:cNvGraphicFramePr/>
                <a:graphic xmlns:a="http://schemas.openxmlformats.org/drawingml/2006/main">
                  <a:graphicData uri="http://schemas.microsoft.com/office/word/2010/wordprocessingShape">
                    <wps:wsp>
                      <wps:cNvSpPr txBox="1"/>
                      <wps:spPr>
                        <a:xfrm>
                          <a:off x="0" y="0"/>
                          <a:ext cx="1943100" cy="200025"/>
                        </a:xfrm>
                        <a:prstGeom prst="rect">
                          <a:avLst/>
                        </a:prstGeom>
                        <a:solidFill>
                          <a:srgbClr val="156082">
                            <a:lumMod val="20000"/>
                            <a:lumOff val="80000"/>
                          </a:srgbClr>
                        </a:solidFill>
                        <a:ln w="6350">
                          <a:solidFill>
                            <a:srgbClr val="156082">
                              <a:lumMod val="20000"/>
                              <a:lumOff val="80000"/>
                            </a:srgbClr>
                          </a:solidFill>
                        </a:ln>
                      </wps:spPr>
                      <wps:txbx>
                        <w:txbxContent>
                          <w:p w14:paraId="58710B2B" w14:textId="77777777" w:rsidR="00695905" w:rsidRDefault="00695905" w:rsidP="00695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D95D" id="_x0000_s1029" type="#_x0000_t202" style="position:absolute;margin-left:49.1pt;margin-top:14.6pt;width:15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" fillcolor="#c1e5f5" strokecolor="#c1e5f5" strokeweight=".5pt">
                <v:textbox>
                  <w:txbxContent>
                    <w:p w14:paraId="58710B2B" w14:textId="77777777" w:rsidR="00695905" w:rsidRDefault="00695905" w:rsidP="00695905"/>
                  </w:txbxContent>
                </v:textbox>
              </v:shape>
            </w:pict>
          </mc:Fallback>
        </mc:AlternateContent>
      </w:r>
    </w:p>
    <w:p w14:paraId="2A47EB6B" w14:textId="309ED1C9" w:rsidR="006F6590" w:rsidRDefault="006F6590">
      <w:r>
        <w:rPr>
          <w:rFonts w:hint="eastAsia"/>
        </w:rPr>
        <w:t xml:space="preserve">お名前　　</w:t>
      </w:r>
      <w:r w:rsidRPr="006F6590">
        <w:rPr>
          <w:rFonts w:hint="eastAsia"/>
          <w:u w:val="single"/>
        </w:rPr>
        <w:t xml:space="preserve">　　　　　　　　　　　　　　　　　　　　　</w:t>
      </w:r>
    </w:p>
    <w:p w14:paraId="6725E846" w14:textId="77777777" w:rsidR="006F6590" w:rsidRDefault="006F6590"/>
    <w:p w14:paraId="33300DC1" w14:textId="4445F945" w:rsidR="006F6590" w:rsidRDefault="006F6590">
      <w:r>
        <w:rPr>
          <w:rFonts w:hint="eastAsia"/>
        </w:rPr>
        <w:t>◆以下の説明を読んで、内容に同意する場合には、説明の最後にある「□はい」にチェックをいれてください。</w:t>
      </w:r>
    </w:p>
    <w:p w14:paraId="506A0427" w14:textId="77777777" w:rsidR="006F6590" w:rsidRDefault="006F6590"/>
    <w:p w14:paraId="60E7619B" w14:textId="77777777" w:rsidR="006F6590" w:rsidRPr="00192813" w:rsidRDefault="006F6590" w:rsidP="006F6590">
      <w:pPr>
        <w:rPr>
          <w:b/>
          <w:bCs/>
        </w:rPr>
      </w:pPr>
      <w:r w:rsidRPr="00192813">
        <w:rPr>
          <w:rFonts w:hint="eastAsia"/>
          <w:b/>
          <w:bCs/>
        </w:rPr>
        <w:t>１．目的について</w:t>
      </w:r>
    </w:p>
    <w:p w14:paraId="27986C0C" w14:textId="77777777" w:rsidR="006F6590" w:rsidRDefault="006F6590" w:rsidP="006F6590">
      <w:pPr>
        <w:pStyle w:val="a9"/>
        <w:numPr>
          <w:ilvl w:val="0"/>
          <w:numId w:val="1"/>
        </w:numPr>
      </w:pPr>
      <w:r>
        <w:rPr>
          <w:rFonts w:hint="eastAsia"/>
        </w:rPr>
        <w:t>このアセスメントは、子どもが、自分自身が持っているすべての言葉を使って「何ができるか」ということを、オンラインの対話を通じて多角的かつ多面的に把握することを目的としています。</w:t>
      </w:r>
    </w:p>
    <w:p w14:paraId="1D75E20D" w14:textId="77777777" w:rsidR="006F6590" w:rsidRDefault="006F6590" w:rsidP="006F6590">
      <w:pPr>
        <w:pStyle w:val="a9"/>
        <w:numPr>
          <w:ilvl w:val="0"/>
          <w:numId w:val="1"/>
        </w:numPr>
      </w:pPr>
      <w:r>
        <w:rPr>
          <w:rFonts w:hint="eastAsia"/>
        </w:rPr>
        <w:t>そして、得られた情報をその後の学習の指導・支援に役立てることを目的としています。</w:t>
      </w:r>
    </w:p>
    <w:p w14:paraId="4E6DD075" w14:textId="77777777" w:rsidR="006F6590" w:rsidRDefault="006F6590" w:rsidP="006F6590">
      <w:pPr>
        <w:rPr>
          <w:b/>
          <w:bCs/>
        </w:rPr>
      </w:pPr>
    </w:p>
    <w:p w14:paraId="65E2FA22" w14:textId="77777777" w:rsidR="006F6590" w:rsidRPr="00192813" w:rsidRDefault="006F6590" w:rsidP="006F6590">
      <w:pPr>
        <w:rPr>
          <w:b/>
          <w:bCs/>
        </w:rPr>
      </w:pPr>
      <w:r w:rsidRPr="00192813">
        <w:rPr>
          <w:rFonts w:hint="eastAsia"/>
          <w:b/>
          <w:bCs/>
        </w:rPr>
        <w:t>２．アセスメントの内容について</w:t>
      </w:r>
    </w:p>
    <w:p w14:paraId="4FA2DE31" w14:textId="4E4492B4" w:rsidR="006F6590" w:rsidRDefault="006F6590" w:rsidP="006F6590">
      <w:pPr>
        <w:pStyle w:val="a9"/>
        <w:numPr>
          <w:ilvl w:val="0"/>
          <w:numId w:val="2"/>
        </w:numPr>
      </w:pPr>
      <w:r>
        <w:rPr>
          <w:rFonts w:hint="eastAsia"/>
        </w:rPr>
        <w:t>実施する</w:t>
      </w:r>
      <w:r w:rsidR="00D10E22">
        <w:rPr>
          <w:rFonts w:hint="eastAsia"/>
        </w:rPr>
        <w:t>の</w:t>
      </w:r>
      <w:r>
        <w:rPr>
          <w:rFonts w:hint="eastAsia"/>
        </w:rPr>
        <w:t>はＤＬＡ（Dialogic Language Assessment for Culturally Linguistically Diverse C</w:t>
      </w:r>
      <w:r>
        <w:t>h</w:t>
      </w:r>
      <w:r>
        <w:rPr>
          <w:rFonts w:hint="eastAsia"/>
        </w:rPr>
        <w:t>ildren</w:t>
      </w:r>
      <w:r>
        <w:t>）</w:t>
      </w:r>
      <w:r>
        <w:rPr>
          <w:rFonts w:hint="eastAsia"/>
        </w:rPr>
        <w:t>という</w:t>
      </w:r>
      <w:r w:rsidR="00D10E22">
        <w:rPr>
          <w:rFonts w:hint="eastAsia"/>
        </w:rPr>
        <w:t>アセスメントで</w:t>
      </w:r>
      <w:r>
        <w:rPr>
          <w:rFonts w:hint="eastAsia"/>
        </w:rPr>
        <w:t>す。</w:t>
      </w:r>
    </w:p>
    <w:p w14:paraId="3632D099" w14:textId="77777777" w:rsidR="006F6590" w:rsidRDefault="006F6590" w:rsidP="006F6590">
      <w:pPr>
        <w:pStyle w:val="a9"/>
        <w:numPr>
          <w:ilvl w:val="0"/>
          <w:numId w:val="2"/>
        </w:numPr>
      </w:pPr>
      <w:r>
        <w:rPr>
          <w:rFonts w:hint="eastAsia"/>
        </w:rPr>
        <w:t>アセスメントは、専門的訓練を受けた日本語指導の専門家が行います。</w:t>
      </w:r>
    </w:p>
    <w:p w14:paraId="56794C68" w14:textId="77777777" w:rsidR="006F6590" w:rsidRDefault="006F6590" w:rsidP="006F6590">
      <w:pPr>
        <w:pStyle w:val="a9"/>
        <w:numPr>
          <w:ilvl w:val="0"/>
          <w:numId w:val="2"/>
        </w:numPr>
      </w:pPr>
      <w:r>
        <w:rPr>
          <w:rFonts w:hint="eastAsia"/>
        </w:rPr>
        <w:t>アセスメントは、オンライン上で子どもと実施者が１対１の状態で行います。</w:t>
      </w:r>
    </w:p>
    <w:p w14:paraId="06750EEC" w14:textId="392FD2DF" w:rsidR="006F6590" w:rsidRDefault="006F6590" w:rsidP="006F6590">
      <w:pPr>
        <w:pStyle w:val="a9"/>
        <w:numPr>
          <w:ilvl w:val="0"/>
          <w:numId w:val="2"/>
        </w:numPr>
      </w:pPr>
      <w:r>
        <w:rPr>
          <w:rFonts w:hint="eastAsia"/>
        </w:rPr>
        <w:t>内容は、導入会話</w:t>
      </w:r>
      <w:r w:rsidR="00D10E22">
        <w:rPr>
          <w:rFonts w:hint="eastAsia"/>
        </w:rPr>
        <w:t>（約</w:t>
      </w:r>
      <w:r>
        <w:rPr>
          <w:rFonts w:hint="eastAsia"/>
        </w:rPr>
        <w:t>５分</w:t>
      </w:r>
      <w:r w:rsidR="00D10E22">
        <w:rPr>
          <w:rFonts w:hint="eastAsia"/>
        </w:rPr>
        <w:t>）</w:t>
      </w:r>
      <w:r>
        <w:rPr>
          <w:rFonts w:hint="eastAsia"/>
        </w:rPr>
        <w:t>、語彙力</w:t>
      </w:r>
      <w:r w:rsidR="00D10E22">
        <w:rPr>
          <w:rFonts w:hint="eastAsia"/>
        </w:rPr>
        <w:t>（約</w:t>
      </w:r>
      <w:r>
        <w:rPr>
          <w:rFonts w:hint="eastAsia"/>
        </w:rPr>
        <w:t>５分</w:t>
      </w:r>
      <w:r w:rsidR="00D10E22">
        <w:rPr>
          <w:rFonts w:hint="eastAsia"/>
        </w:rPr>
        <w:t>）</w:t>
      </w:r>
      <w:r>
        <w:rPr>
          <w:rFonts w:hint="eastAsia"/>
        </w:rPr>
        <w:t>、話す・聞く力</w:t>
      </w:r>
      <w:r w:rsidR="00D10E22">
        <w:rPr>
          <w:rFonts w:hint="eastAsia"/>
        </w:rPr>
        <w:t>（約</w:t>
      </w:r>
      <w:r>
        <w:rPr>
          <w:rFonts w:hint="eastAsia"/>
        </w:rPr>
        <w:t>８分</w:t>
      </w:r>
      <w:r w:rsidR="00D10E22">
        <w:rPr>
          <w:rFonts w:hint="eastAsia"/>
        </w:rPr>
        <w:t>）</w:t>
      </w:r>
      <w:r>
        <w:rPr>
          <w:rFonts w:hint="eastAsia"/>
        </w:rPr>
        <w:t>、読む力</w:t>
      </w:r>
      <w:r w:rsidR="00D10E22">
        <w:rPr>
          <w:rFonts w:hint="eastAsia"/>
        </w:rPr>
        <w:t>（約</w:t>
      </w:r>
      <w:r>
        <w:rPr>
          <w:rFonts w:hint="eastAsia"/>
        </w:rPr>
        <w:t>２５分</w:t>
      </w:r>
      <w:r w:rsidR="00D10E22">
        <w:rPr>
          <w:rFonts w:hint="eastAsia"/>
        </w:rPr>
        <w:t>）</w:t>
      </w:r>
      <w:r>
        <w:rPr>
          <w:rFonts w:hint="eastAsia"/>
        </w:rPr>
        <w:t>の計４５分～50分程度になります。</w:t>
      </w:r>
    </w:p>
    <w:p w14:paraId="53CA1EBE" w14:textId="77777777" w:rsidR="006F6590" w:rsidRDefault="006F6590" w:rsidP="006F6590"/>
    <w:p w14:paraId="0C0A42E8" w14:textId="77777777" w:rsidR="006F6590" w:rsidRPr="00192813" w:rsidRDefault="006F6590" w:rsidP="006F6590">
      <w:pPr>
        <w:rPr>
          <w:b/>
          <w:bCs/>
        </w:rPr>
      </w:pPr>
      <w:r w:rsidRPr="00192813">
        <w:rPr>
          <w:rFonts w:hint="eastAsia"/>
          <w:b/>
          <w:bCs/>
        </w:rPr>
        <w:t>３．守秘義務について</w:t>
      </w:r>
    </w:p>
    <w:p w14:paraId="02E5FB18" w14:textId="79444718" w:rsidR="006F6590" w:rsidRDefault="006F6590" w:rsidP="006F6590">
      <w:pPr>
        <w:pStyle w:val="a9"/>
        <w:numPr>
          <w:ilvl w:val="0"/>
          <w:numId w:val="3"/>
        </w:numPr>
      </w:pPr>
      <w:bookmarkStart w:id="0" w:name="_Hlk190293698"/>
      <w:r>
        <w:rPr>
          <w:rFonts w:hint="eastAsia"/>
        </w:rPr>
        <w:t>プライバシーには十分配慮を行</w:t>
      </w:r>
      <w:r w:rsidR="002C7E7E">
        <w:rPr>
          <w:rFonts w:hint="eastAsia"/>
        </w:rPr>
        <w:t>うため、</w:t>
      </w:r>
      <w:r>
        <w:rPr>
          <w:rFonts w:hint="eastAsia"/>
        </w:rPr>
        <w:t>アセスメントを受けることで、不利益が及ぶことは一切ありません。</w:t>
      </w:r>
    </w:p>
    <w:p w14:paraId="64DE4F3A" w14:textId="77777777" w:rsidR="002C7E7E" w:rsidRDefault="002C7E7E" w:rsidP="002C7E7E">
      <w:pPr>
        <w:pStyle w:val="a9"/>
        <w:numPr>
          <w:ilvl w:val="0"/>
          <w:numId w:val="3"/>
        </w:numPr>
      </w:pPr>
      <w:r>
        <w:rPr>
          <w:rFonts w:hint="eastAsia"/>
        </w:rPr>
        <w:t>アセスメントで得られた結果は、実施者と子どもが所属する学校関係者以外に知られることはありません。</w:t>
      </w:r>
    </w:p>
    <w:bookmarkEnd w:id="0"/>
    <w:p w14:paraId="6975BCF1" w14:textId="77777777" w:rsidR="002C7E7E" w:rsidRPr="0014285B" w:rsidRDefault="002C7E7E" w:rsidP="002C7E7E">
      <w:pPr>
        <w:pStyle w:val="a9"/>
        <w:ind w:left="440"/>
      </w:pPr>
    </w:p>
    <w:p w14:paraId="2F09B748" w14:textId="77777777" w:rsidR="006F6590" w:rsidRPr="00192813" w:rsidRDefault="006F6590" w:rsidP="006F6590">
      <w:pPr>
        <w:rPr>
          <w:b/>
          <w:bCs/>
        </w:rPr>
      </w:pPr>
      <w:r w:rsidRPr="00192813">
        <w:rPr>
          <w:rFonts w:hint="eastAsia"/>
          <w:b/>
          <w:bCs/>
        </w:rPr>
        <w:t>４．アセスメント結果の報告について</w:t>
      </w:r>
    </w:p>
    <w:p w14:paraId="22C91ACD" w14:textId="77777777" w:rsidR="006F6590" w:rsidRDefault="006F6590" w:rsidP="006F6590">
      <w:pPr>
        <w:pStyle w:val="a9"/>
        <w:numPr>
          <w:ilvl w:val="0"/>
          <w:numId w:val="4"/>
        </w:numPr>
      </w:pPr>
      <w:r>
        <w:rPr>
          <w:rFonts w:hint="eastAsia"/>
        </w:rPr>
        <w:t>アセスメントの結果は、「アセスメント・レポート」としてA4一枚程度にまとめ、お渡しします。</w:t>
      </w:r>
    </w:p>
    <w:p w14:paraId="1815F58E" w14:textId="77777777" w:rsidR="006F6590" w:rsidRDefault="006F6590" w:rsidP="006F6590"/>
    <w:p w14:paraId="1D79FC37" w14:textId="77777777" w:rsidR="006F6590" w:rsidRDefault="006F6590" w:rsidP="006F6590"/>
    <w:p w14:paraId="6BCD8339" w14:textId="2D42FAEF" w:rsidR="006F6590" w:rsidRDefault="006F6590" w:rsidP="006F6590">
      <w:r>
        <w:rPr>
          <w:rFonts w:hint="eastAsia"/>
        </w:rPr>
        <w:t xml:space="preserve">　上記アセスメントの実施にあたり、アセスメントの目的・内容・個人情報の取り扱</w:t>
      </w:r>
      <w:r w:rsidR="005827B6">
        <w:rPr>
          <w:rFonts w:hint="eastAsia"/>
        </w:rPr>
        <w:t>い</w:t>
      </w:r>
      <w:r>
        <w:rPr>
          <w:rFonts w:hint="eastAsia"/>
        </w:rPr>
        <w:t>等について理解した上で、同意しますか？</w:t>
      </w:r>
      <w:r w:rsidR="00695905">
        <w:rPr>
          <w:rFonts w:hint="eastAsia"/>
        </w:rPr>
        <w:t xml:space="preserve">　（どちらかにチェックを入れてください）</w:t>
      </w:r>
    </w:p>
    <w:p w14:paraId="46301938" w14:textId="3FDA2D8F" w:rsidR="006F6590" w:rsidRDefault="00D10E22" w:rsidP="006F6590">
      <w:r>
        <w:rPr>
          <w:rFonts w:hint="eastAsia"/>
          <w:noProof/>
        </w:rPr>
        <mc:AlternateContent>
          <mc:Choice Requires="wps">
            <w:drawing>
              <wp:anchor distT="0" distB="0" distL="114300" distR="114300" simplePos="0" relativeHeight="251658239" behindDoc="0" locked="0" layoutInCell="1" allowOverlap="1" wp14:anchorId="7CB04EB7" wp14:editId="273BC73C">
                <wp:simplePos x="0" y="0"/>
                <wp:positionH relativeFrom="margin">
                  <wp:posOffset>404495</wp:posOffset>
                </wp:positionH>
                <wp:positionV relativeFrom="paragraph">
                  <wp:posOffset>166370</wp:posOffset>
                </wp:positionV>
                <wp:extent cx="1095375" cy="561975"/>
                <wp:effectExtent l="0" t="0" r="28575" b="28575"/>
                <wp:wrapNone/>
                <wp:docPr id="51775430" name="テキスト ボックス 1"/>
                <wp:cNvGraphicFramePr/>
                <a:graphic xmlns:a="http://schemas.openxmlformats.org/drawingml/2006/main">
                  <a:graphicData uri="http://schemas.microsoft.com/office/word/2010/wordprocessingShape">
                    <wps:wsp>
                      <wps:cNvSpPr txBox="1"/>
                      <wps:spPr>
                        <a:xfrm>
                          <a:off x="0" y="0"/>
                          <a:ext cx="1095375" cy="561975"/>
                        </a:xfrm>
                        <a:prstGeom prst="rect">
                          <a:avLst/>
                        </a:prstGeom>
                        <a:solidFill>
                          <a:srgbClr val="156082">
                            <a:lumMod val="20000"/>
                            <a:lumOff val="80000"/>
                          </a:srgbClr>
                        </a:solidFill>
                        <a:ln w="6350">
                          <a:solidFill>
                            <a:srgbClr val="156082">
                              <a:lumMod val="20000"/>
                              <a:lumOff val="80000"/>
                            </a:srgbClr>
                          </a:solidFill>
                        </a:ln>
                      </wps:spPr>
                      <wps:txbx>
                        <w:txbxContent>
                          <w:p w14:paraId="311F0C1A" w14:textId="21C18F9B" w:rsidR="00D10E22" w:rsidRDefault="00D10E22" w:rsidP="00D10E22">
                            <w:pPr>
                              <w:pStyle w:val="a9"/>
                              <w:numPr>
                                <w:ilvl w:val="0"/>
                                <w:numId w:val="5"/>
                              </w:numPr>
                              <w:ind w:left="426"/>
                            </w:pPr>
                            <w:r>
                              <w:rPr>
                                <w:rFonts w:hint="eastAsia"/>
                              </w:rPr>
                              <w:t>はい</w:t>
                            </w:r>
                          </w:p>
                          <w:p w14:paraId="0F20206A" w14:textId="77777777" w:rsidR="00D10E22" w:rsidRDefault="00D10E22" w:rsidP="00D10E22">
                            <w:pPr>
                              <w:pStyle w:val="a9"/>
                              <w:numPr>
                                <w:ilvl w:val="0"/>
                                <w:numId w:val="5"/>
                              </w:numPr>
                              <w:ind w:left="426"/>
                            </w:pPr>
                            <w:r>
                              <w:rPr>
                                <w:rFonts w:hint="eastAsia"/>
                              </w:rPr>
                              <w:t>いいえ</w:t>
                            </w:r>
                          </w:p>
                          <w:p w14:paraId="4BE463E2" w14:textId="77777777" w:rsidR="00D10E22" w:rsidRDefault="00D10E22" w:rsidP="00D10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4EB7" id="_x0000_s1030" type="#_x0000_t202" style="position:absolute;margin-left:31.85pt;margin-top:13.1pt;width:86.25pt;height:4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" fillcolor="#c1e5f5" strokecolor="#c1e5f5" strokeweight=".5pt">
                <v:textbox>
                  <w:txbxContent>
                    <w:p w14:paraId="311F0C1A" w14:textId="21C18F9B" w:rsidR="00D10E22" w:rsidRDefault="00D10E22" w:rsidP="00D10E22">
                      <w:pPr>
                        <w:pStyle w:val="a9"/>
                        <w:numPr>
                          <w:ilvl w:val="0"/>
                          <w:numId w:val="5"/>
                        </w:numPr>
                        <w:ind w:left="426"/>
                      </w:pPr>
                      <w:r>
                        <w:rPr>
                          <w:rFonts w:hint="eastAsia"/>
                        </w:rPr>
                        <w:t>はい</w:t>
                      </w:r>
                    </w:p>
                    <w:p w14:paraId="0F20206A" w14:textId="77777777" w:rsidR="00D10E22" w:rsidRDefault="00D10E22" w:rsidP="00D10E22">
                      <w:pPr>
                        <w:pStyle w:val="a9"/>
                        <w:numPr>
                          <w:ilvl w:val="0"/>
                          <w:numId w:val="5"/>
                        </w:numPr>
                        <w:ind w:left="426"/>
                      </w:pPr>
                      <w:r>
                        <w:rPr>
                          <w:rFonts w:hint="eastAsia"/>
                        </w:rPr>
                        <w:t>いいえ</w:t>
                      </w:r>
                    </w:p>
                    <w:p w14:paraId="4BE463E2" w14:textId="77777777" w:rsidR="00D10E22" w:rsidRDefault="00D10E22" w:rsidP="00D10E22"/>
                  </w:txbxContent>
                </v:textbox>
                <w10:wrap anchorx="margin"/>
              </v:shape>
            </w:pict>
          </mc:Fallback>
        </mc:AlternateContent>
      </w:r>
    </w:p>
    <w:p w14:paraId="29489776" w14:textId="77777777" w:rsidR="006F6590" w:rsidRPr="006F6590" w:rsidRDefault="006F6590"/>
    <w:sectPr w:rsidR="006F6590" w:rsidRPr="006F6590" w:rsidSect="00623761">
      <w:pgSz w:w="11906" w:h="16838" w:code="9"/>
      <w:pgMar w:top="1418" w:right="1418" w:bottom="1418"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0D5"/>
    <w:multiLevelType w:val="hybridMultilevel"/>
    <w:tmpl w:val="CE401BFE"/>
    <w:lvl w:ilvl="0" w:tplc="1354C86E">
      <w:start w:val="2"/>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1" w15:restartNumberingAfterBreak="0">
    <w:nsid w:val="125633E5"/>
    <w:multiLevelType w:val="hybridMultilevel"/>
    <w:tmpl w:val="31E2FC96"/>
    <w:lvl w:ilvl="0" w:tplc="CE10F66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7D4A3C"/>
    <w:multiLevelType w:val="hybridMultilevel"/>
    <w:tmpl w:val="2450885C"/>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B044F"/>
    <w:multiLevelType w:val="hybridMultilevel"/>
    <w:tmpl w:val="94ECA3C6"/>
    <w:lvl w:ilvl="0" w:tplc="CE10F66E">
      <w:start w:val="1"/>
      <w:numFmt w:val="decimal"/>
      <w:lvlText w:val="(%1)"/>
      <w:lvlJc w:val="left"/>
      <w:pPr>
        <w:ind w:left="440" w:hanging="440"/>
      </w:pPr>
      <w:rPr>
        <w:rFonts w:hint="eastAsia"/>
      </w:rPr>
    </w:lvl>
    <w:lvl w:ilvl="1" w:tplc="5EF0A8E2">
      <w:start w:val="2"/>
      <w:numFmt w:val="bullet"/>
      <w:lvlText w:val="□"/>
      <w:lvlJc w:val="left"/>
      <w:pPr>
        <w:ind w:left="800" w:hanging="360"/>
      </w:pPr>
      <w:rPr>
        <w:rFonts w:ascii="ＭＳ Ｐ明朝" w:eastAsia="ＭＳ Ｐ明朝" w:hAnsi="ＭＳ Ｐ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3486C"/>
    <w:multiLevelType w:val="hybridMultilevel"/>
    <w:tmpl w:val="1D9EA886"/>
    <w:lvl w:ilvl="0" w:tplc="EE52794E">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5" w15:restartNumberingAfterBreak="0">
    <w:nsid w:val="69426140"/>
    <w:multiLevelType w:val="hybridMultilevel"/>
    <w:tmpl w:val="380EC030"/>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90"/>
    <w:rsid w:val="00076C61"/>
    <w:rsid w:val="00102789"/>
    <w:rsid w:val="002C7E7E"/>
    <w:rsid w:val="004001BF"/>
    <w:rsid w:val="005827B6"/>
    <w:rsid w:val="005A7B4D"/>
    <w:rsid w:val="005D594B"/>
    <w:rsid w:val="00623761"/>
    <w:rsid w:val="00695905"/>
    <w:rsid w:val="006F6590"/>
    <w:rsid w:val="00C93B50"/>
    <w:rsid w:val="00D10E22"/>
    <w:rsid w:val="00E7169E"/>
    <w:rsid w:val="00FE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E1411"/>
  <w15:chartTrackingRefBased/>
  <w15:docId w15:val="{EBBBA5B0-FB32-4151-AAE2-4DB12193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90"/>
  </w:style>
  <w:style w:type="paragraph" w:styleId="1">
    <w:name w:val="heading 1"/>
    <w:basedOn w:val="a"/>
    <w:next w:val="a"/>
    <w:link w:val="10"/>
    <w:uiPriority w:val="9"/>
    <w:qFormat/>
    <w:rsid w:val="006F6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5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6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5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6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5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90"/>
    <w:pPr>
      <w:spacing w:before="160" w:after="160"/>
      <w:jc w:val="center"/>
    </w:pPr>
    <w:rPr>
      <w:i/>
      <w:iCs/>
      <w:color w:val="404040" w:themeColor="text1" w:themeTint="BF"/>
    </w:rPr>
  </w:style>
  <w:style w:type="character" w:customStyle="1" w:styleId="a8">
    <w:name w:val="引用文 (文字)"/>
    <w:basedOn w:val="a0"/>
    <w:link w:val="a7"/>
    <w:uiPriority w:val="29"/>
    <w:rsid w:val="006F6590"/>
    <w:rPr>
      <w:i/>
      <w:iCs/>
      <w:color w:val="404040" w:themeColor="text1" w:themeTint="BF"/>
    </w:rPr>
  </w:style>
  <w:style w:type="paragraph" w:styleId="a9">
    <w:name w:val="List Paragraph"/>
    <w:basedOn w:val="a"/>
    <w:uiPriority w:val="34"/>
    <w:qFormat/>
    <w:rsid w:val="006F6590"/>
    <w:pPr>
      <w:ind w:left="720"/>
      <w:contextualSpacing/>
    </w:pPr>
  </w:style>
  <w:style w:type="character" w:styleId="21">
    <w:name w:val="Intense Emphasis"/>
    <w:basedOn w:val="a0"/>
    <w:uiPriority w:val="21"/>
    <w:qFormat/>
    <w:rsid w:val="006F6590"/>
    <w:rPr>
      <w:i/>
      <w:iCs/>
      <w:color w:val="0F4761" w:themeColor="accent1" w:themeShade="BF"/>
    </w:rPr>
  </w:style>
  <w:style w:type="paragraph" w:styleId="22">
    <w:name w:val="Intense Quote"/>
    <w:basedOn w:val="a"/>
    <w:next w:val="a"/>
    <w:link w:val="23"/>
    <w:uiPriority w:val="30"/>
    <w:qFormat/>
    <w:rsid w:val="006F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590"/>
    <w:rPr>
      <w:i/>
      <w:iCs/>
      <w:color w:val="0F4761" w:themeColor="accent1" w:themeShade="BF"/>
    </w:rPr>
  </w:style>
  <w:style w:type="character" w:styleId="24">
    <w:name w:val="Intense Reference"/>
    <w:basedOn w:val="a0"/>
    <w:uiPriority w:val="32"/>
    <w:qFormat/>
    <w:rsid w:val="006F6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662</Characters>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dcterms:created xsi:type="dcterms:W3CDTF">2025-02-13T09:47:00Z</dcterms:created>
  <dcterms:modified xsi:type="dcterms:W3CDTF">2025-02-14T02:09:00Z</dcterms:modified>
</cp:coreProperties>
</file>