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BC188" w14:textId="2ED9B08E" w:rsidR="007232D1" w:rsidRPr="00BB1B46" w:rsidRDefault="007232D1" w:rsidP="00BB1B46">
      <w:pPr>
        <w:spacing w:afterLines="50" w:after="158"/>
        <w:ind w:left="419" w:hangingChars="232" w:hanging="419"/>
        <w:rPr>
          <w:rFonts w:ascii="ＭＳ ゴシック" w:eastAsia="ＭＳ ゴシック" w:hAnsi="ＭＳ ゴシック"/>
          <w:b/>
          <w:bCs/>
          <w:szCs w:val="21"/>
        </w:rPr>
      </w:pPr>
      <w:r w:rsidRPr="00BB1B46">
        <w:rPr>
          <w:rFonts w:ascii="ＭＳ ゴシック" w:eastAsia="ＭＳ ゴシック" w:hAnsi="ＭＳ ゴシック"/>
          <w:b/>
          <w:bCs/>
          <w:noProof/>
          <w:sz w:val="18"/>
          <w:szCs w:val="20"/>
        </w:rPr>
        <mc:AlternateContent>
          <mc:Choice Requires="wps">
            <w:drawing>
              <wp:anchor distT="45720" distB="45720" distL="114300" distR="114300" simplePos="0" relativeHeight="251661312" behindDoc="0" locked="0" layoutInCell="1" allowOverlap="1" wp14:anchorId="2AD47DC8" wp14:editId="768B083B">
                <wp:simplePos x="0" y="0"/>
                <wp:positionH relativeFrom="column">
                  <wp:posOffset>7620</wp:posOffset>
                </wp:positionH>
                <wp:positionV relativeFrom="page">
                  <wp:posOffset>381000</wp:posOffset>
                </wp:positionV>
                <wp:extent cx="1775460" cy="301625"/>
                <wp:effectExtent l="0" t="0" r="1524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301625"/>
                        </a:xfrm>
                        <a:prstGeom prst="rect">
                          <a:avLst/>
                        </a:prstGeom>
                        <a:solidFill>
                          <a:srgbClr val="FFFFFF"/>
                        </a:solidFill>
                        <a:ln w="9525">
                          <a:solidFill>
                            <a:srgbClr val="000000"/>
                          </a:solidFill>
                          <a:miter lim="800000"/>
                          <a:headEnd/>
                          <a:tailEnd/>
                        </a:ln>
                      </wps:spPr>
                      <wps:txbx>
                        <w:txbxContent>
                          <w:p w14:paraId="1E0E4715" w14:textId="5A0EE625"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様式１－１（別添３）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D47DC8" id="_x0000_t202" coordsize="21600,21600" o:spt="202" path="m,l,21600r21600,l21600,xe">
                <v:stroke joinstyle="miter"/>
                <v:path gradientshapeok="t" o:connecttype="rect"/>
              </v:shapetype>
              <v:shape id="テキスト ボックス 2" o:spid="_x0000_s1026" type="#_x0000_t202" style="position:absolute;left:0;text-align:left;margin-left:.6pt;margin-top:30pt;width:139.8pt;height:23.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">
                <v:textbox style="mso-fit-shape-to-text:t">
                  <w:txbxContent>
                    <w:p w14:paraId="1E0E4715" w14:textId="5A0EE625" w:rsidR="007232D1" w:rsidRPr="007232D1" w:rsidRDefault="007232D1" w:rsidP="007232D1">
                      <w:pPr>
                        <w:jc w:val="center"/>
                        <w:rPr>
                          <w:rFonts w:ascii="ＭＳ ゴシック" w:eastAsia="ＭＳ ゴシック" w:hAnsi="ＭＳ ゴシック"/>
                          <w:sz w:val="24"/>
                          <w:szCs w:val="28"/>
                        </w:rPr>
                      </w:pPr>
                      <w:r w:rsidRPr="007232D1">
                        <w:rPr>
                          <w:rFonts w:ascii="ＭＳ ゴシック" w:eastAsia="ＭＳ ゴシック" w:hAnsi="ＭＳ ゴシック" w:hint="eastAsia"/>
                          <w:sz w:val="24"/>
                          <w:szCs w:val="28"/>
                        </w:rPr>
                        <w:t>様式１－１（別添３）</w:t>
                      </w:r>
                    </w:p>
                  </w:txbxContent>
                </v:textbox>
                <w10:wrap anchory="page"/>
              </v:shape>
            </w:pict>
          </mc:Fallback>
        </mc:AlternateContent>
      </w:r>
      <w:r w:rsidRPr="00BB1B46">
        <w:rPr>
          <w:rFonts w:ascii="ＭＳ ゴシック" w:eastAsia="ＭＳ ゴシック" w:hAnsi="ＭＳ ゴシック" w:hint="eastAsia"/>
          <w:b/>
          <w:bCs/>
          <w:szCs w:val="21"/>
        </w:rPr>
        <w:t>「全国学力・学習状況調査」の集計結果データの利用申出書（個票データ）</w:t>
      </w:r>
    </w:p>
    <w:p w14:paraId="00D3DB45" w14:textId="5F4E177D" w:rsidR="007232D1" w:rsidRPr="00BB1B46" w:rsidRDefault="008A3211" w:rsidP="007232D1">
      <w:pPr>
        <w:ind w:left="559" w:hangingChars="232" w:hanging="559"/>
        <w:jc w:val="center"/>
        <w:rPr>
          <w:rFonts w:ascii="ＭＳ ゴシック" w:eastAsia="ＭＳ ゴシック" w:hAnsi="ＭＳ ゴシック"/>
          <w:b/>
          <w:bCs/>
        </w:rPr>
      </w:pPr>
      <w:r>
        <w:rPr>
          <w:rFonts w:ascii="ＭＳ ゴシック" w:eastAsia="ＭＳ ゴシック" w:hAnsi="ＭＳ ゴシック" w:hint="eastAsia"/>
          <w:b/>
          <w:bCs/>
          <w:sz w:val="24"/>
          <w:szCs w:val="24"/>
        </w:rPr>
        <w:t>個票データ利用における</w:t>
      </w:r>
      <w:r w:rsidR="007232D1" w:rsidRPr="00BB1B46">
        <w:rPr>
          <w:rFonts w:ascii="ＭＳ ゴシック" w:eastAsia="ＭＳ ゴシック" w:hAnsi="ＭＳ ゴシック" w:hint="eastAsia"/>
          <w:b/>
          <w:bCs/>
          <w:sz w:val="24"/>
          <w:szCs w:val="24"/>
        </w:rPr>
        <w:t>適正管理措置の内容</w:t>
      </w:r>
    </w:p>
    <w:p w14:paraId="71D74814" w14:textId="77777777" w:rsidR="007232D1" w:rsidRDefault="007232D1" w:rsidP="007232D1">
      <w:pPr>
        <w:ind w:leftChars="600" w:left="1679" w:hangingChars="232" w:hanging="419"/>
        <w:rPr>
          <w:rFonts w:ascii="ＭＳ 明朝" w:hAnsi="ＭＳ 明朝"/>
          <w:b/>
          <w:bCs/>
          <w:sz w:val="18"/>
          <w:szCs w:val="20"/>
        </w:rPr>
      </w:pPr>
    </w:p>
    <w:p w14:paraId="071A6A11" w14:textId="77777777" w:rsidR="005865AD" w:rsidRDefault="007232D1" w:rsidP="005865AD">
      <w:pPr>
        <w:ind w:left="2" w:firstLineChars="102" w:firstLine="214"/>
        <w:jc w:val="left"/>
        <w:rPr>
          <w:rFonts w:ascii="ＭＳ 明朝" w:hAnsi="ＭＳ 明朝"/>
        </w:rPr>
      </w:pPr>
      <w:r w:rsidRPr="005865AD">
        <w:rPr>
          <w:rFonts w:ascii="ＭＳ 明朝" w:hAnsi="ＭＳ 明朝" w:hint="eastAsia"/>
        </w:rPr>
        <w:t>本書類は</w:t>
      </w:r>
      <w:r w:rsidR="005865AD">
        <w:rPr>
          <w:rFonts w:ascii="ＭＳ 明朝" w:hAnsi="ＭＳ 明朝" w:hint="eastAsia"/>
        </w:rPr>
        <w:t>、様式１－１（別添２）に記入した利用場所ごとに</w:t>
      </w:r>
      <w:r w:rsidRPr="005865AD">
        <w:rPr>
          <w:rFonts w:ascii="ＭＳ 明朝" w:hAnsi="ＭＳ 明朝" w:hint="eastAsia"/>
        </w:rPr>
        <w:t>１枚ずつ提出</w:t>
      </w:r>
      <w:r w:rsidR="005865AD">
        <w:rPr>
          <w:rFonts w:ascii="ＭＳ 明朝" w:hAnsi="ＭＳ 明朝" w:hint="eastAsia"/>
        </w:rPr>
        <w:t>してください</w:t>
      </w:r>
      <w:r w:rsidRPr="005865AD">
        <w:rPr>
          <w:rFonts w:ascii="ＭＳ 明朝" w:hAnsi="ＭＳ 明朝" w:hint="eastAsia"/>
        </w:rPr>
        <w:t>。</w:t>
      </w:r>
    </w:p>
    <w:p w14:paraId="2723DF26" w14:textId="77777777" w:rsidR="007232D1" w:rsidRPr="005865AD" w:rsidRDefault="007232D1" w:rsidP="00927B4F">
      <w:pPr>
        <w:rPr>
          <w:rFonts w:ascii="ＭＳ 明朝" w:hAnsi="ＭＳ 明朝"/>
        </w:rPr>
      </w:pPr>
    </w:p>
    <w:tbl>
      <w:tblPr>
        <w:tblStyle w:val="a3"/>
        <w:tblW w:w="0" w:type="auto"/>
        <w:tblInd w:w="421" w:type="dxa"/>
        <w:tblLook w:val="04A0" w:firstRow="1" w:lastRow="0" w:firstColumn="1" w:lastColumn="0" w:noHBand="0" w:noVBand="1"/>
      </w:tblPr>
      <w:tblGrid>
        <w:gridCol w:w="5811"/>
        <w:gridCol w:w="567"/>
        <w:gridCol w:w="2937"/>
      </w:tblGrid>
      <w:tr w:rsidR="005D7A1B" w:rsidRPr="005865AD" w14:paraId="5892616C" w14:textId="77777777" w:rsidTr="005D7A1B">
        <w:tc>
          <w:tcPr>
            <w:tcW w:w="5811" w:type="dxa"/>
          </w:tcPr>
          <w:p w14:paraId="5154AA41" w14:textId="77777777" w:rsidR="005D7A1B" w:rsidRDefault="005D7A1B" w:rsidP="00927B4F">
            <w:pPr>
              <w:rPr>
                <w:rFonts w:ascii="ＭＳ 明朝" w:hAnsi="ＭＳ 明朝"/>
              </w:rPr>
            </w:pPr>
            <w:r w:rsidRPr="005865AD">
              <w:rPr>
                <w:rFonts w:ascii="ＭＳ 明朝" w:hAnsi="ＭＳ 明朝" w:hint="eastAsia"/>
              </w:rPr>
              <w:t>利用場所番号</w:t>
            </w:r>
          </w:p>
          <w:p w14:paraId="1845C184" w14:textId="272EA32F" w:rsidR="005D7A1B" w:rsidRPr="005865AD" w:rsidRDefault="005D7A1B" w:rsidP="00927B4F">
            <w:pPr>
              <w:rPr>
                <w:rFonts w:ascii="ＭＳ 明朝" w:hAnsi="ＭＳ 明朝"/>
                <w:b/>
                <w:bCs/>
              </w:rPr>
            </w:pPr>
            <w:r w:rsidRPr="005865AD">
              <w:rPr>
                <w:rFonts w:ascii="ＭＳ 明朝" w:hAnsi="ＭＳ 明朝" w:hint="eastAsia"/>
                <w:b/>
                <w:bCs/>
                <w:sz w:val="18"/>
                <w:szCs w:val="20"/>
              </w:rPr>
              <w:t>（※別添２で記入した丸数字を記入してください。）</w:t>
            </w:r>
          </w:p>
        </w:tc>
        <w:tc>
          <w:tcPr>
            <w:tcW w:w="3504" w:type="dxa"/>
            <w:gridSpan w:val="2"/>
          </w:tcPr>
          <w:p w14:paraId="471DAD69" w14:textId="5839ED2E" w:rsidR="005D7A1B" w:rsidRPr="005865AD" w:rsidRDefault="005D7A1B" w:rsidP="00927B4F">
            <w:pPr>
              <w:rPr>
                <w:rFonts w:ascii="ＭＳ 明朝" w:hAnsi="ＭＳ 明朝"/>
              </w:rPr>
            </w:pPr>
          </w:p>
        </w:tc>
      </w:tr>
      <w:tr w:rsidR="005D7A1B" w:rsidRPr="005865AD" w14:paraId="6C7D91D2" w14:textId="77777777" w:rsidTr="005D7A1B">
        <w:tc>
          <w:tcPr>
            <w:tcW w:w="5811" w:type="dxa"/>
          </w:tcPr>
          <w:p w14:paraId="5499447B" w14:textId="77777777" w:rsidR="005D7A1B" w:rsidRDefault="005D7A1B" w:rsidP="00927B4F">
            <w:pPr>
              <w:rPr>
                <w:rFonts w:ascii="ＭＳ 明朝" w:hAnsi="ＭＳ 明朝"/>
              </w:rPr>
            </w:pPr>
            <w:r w:rsidRPr="005865AD">
              <w:rPr>
                <w:rFonts w:ascii="ＭＳ 明朝" w:hAnsi="ＭＳ 明朝" w:hint="eastAsia"/>
              </w:rPr>
              <w:t>利用場所</w:t>
            </w:r>
          </w:p>
          <w:p w14:paraId="02B042A1" w14:textId="64313CDF" w:rsidR="005D7A1B" w:rsidRPr="005865AD" w:rsidRDefault="005D7A1B" w:rsidP="005865AD">
            <w:pPr>
              <w:spacing w:line="240" w:lineRule="exact"/>
              <w:jc w:val="left"/>
              <w:rPr>
                <w:rFonts w:ascii="ＭＳ 明朝" w:hAnsi="ＭＳ 明朝"/>
              </w:rPr>
            </w:pPr>
            <w:r w:rsidRPr="005865AD">
              <w:rPr>
                <w:rFonts w:ascii="ＭＳ 明朝" w:hAnsi="ＭＳ 明朝" w:hint="eastAsia"/>
                <w:b/>
                <w:bCs/>
                <w:sz w:val="18"/>
                <w:szCs w:val="18"/>
              </w:rPr>
              <w:t>（※建物の名称及び研究室名まで記入してください。）</w:t>
            </w:r>
          </w:p>
        </w:tc>
        <w:tc>
          <w:tcPr>
            <w:tcW w:w="3504" w:type="dxa"/>
            <w:gridSpan w:val="2"/>
          </w:tcPr>
          <w:p w14:paraId="3EF8DE86" w14:textId="3FC31215" w:rsidR="005D7A1B" w:rsidRPr="005865AD" w:rsidRDefault="005D7A1B" w:rsidP="00927B4F">
            <w:pPr>
              <w:rPr>
                <w:rFonts w:ascii="ＭＳ 明朝" w:hAnsi="ＭＳ 明朝"/>
              </w:rPr>
            </w:pPr>
          </w:p>
        </w:tc>
      </w:tr>
      <w:tr w:rsidR="005D7A1B" w:rsidRPr="005865AD" w14:paraId="7E009F33" w14:textId="77777777" w:rsidTr="005D7A1B">
        <w:tc>
          <w:tcPr>
            <w:tcW w:w="5811" w:type="dxa"/>
          </w:tcPr>
          <w:p w14:paraId="0D74EBBC" w14:textId="2BEFB028" w:rsidR="005D7A1B" w:rsidRDefault="005D7A1B" w:rsidP="005865AD">
            <w:pPr>
              <w:rPr>
                <w:rFonts w:ascii="ＭＳ 明朝" w:hAnsi="ＭＳ 明朝"/>
              </w:rPr>
            </w:pPr>
            <w:r w:rsidRPr="005865AD">
              <w:rPr>
                <w:rFonts w:ascii="ＭＳ 明朝" w:hAnsi="ＭＳ 明朝" w:hint="eastAsia"/>
              </w:rPr>
              <w:t>当該利用場所で</w:t>
            </w:r>
            <w:r>
              <w:rPr>
                <w:rFonts w:ascii="ＭＳ 明朝" w:hAnsi="ＭＳ 明朝" w:hint="eastAsia"/>
              </w:rPr>
              <w:t>の利用者（全員）</w:t>
            </w:r>
          </w:p>
          <w:p w14:paraId="28501FA6" w14:textId="5326951F" w:rsidR="005D7A1B" w:rsidRPr="005D7A1B" w:rsidRDefault="005D7A1B" w:rsidP="00927B4F">
            <w:pPr>
              <w:rPr>
                <w:rFonts w:ascii="ＭＳ 明朝" w:hAnsi="ＭＳ 明朝"/>
                <w:b/>
                <w:bCs/>
              </w:rPr>
            </w:pPr>
            <w:r w:rsidRPr="005D7A1B">
              <w:rPr>
                <w:rFonts w:ascii="ＭＳ 明朝" w:hAnsi="ＭＳ 明朝" w:hint="eastAsia"/>
                <w:b/>
                <w:bCs/>
                <w:sz w:val="18"/>
                <w:szCs w:val="20"/>
              </w:rPr>
              <w:t>（※左欄に別添２で記入した区分、右欄に氏名を記入してください。）</w:t>
            </w:r>
          </w:p>
        </w:tc>
        <w:tc>
          <w:tcPr>
            <w:tcW w:w="567" w:type="dxa"/>
          </w:tcPr>
          <w:p w14:paraId="4CF0A21D" w14:textId="77777777" w:rsidR="005D7A1B" w:rsidRPr="005865AD" w:rsidRDefault="005D7A1B" w:rsidP="00927B4F">
            <w:pPr>
              <w:rPr>
                <w:rFonts w:ascii="ＭＳ 明朝" w:hAnsi="ＭＳ 明朝"/>
              </w:rPr>
            </w:pPr>
          </w:p>
        </w:tc>
        <w:tc>
          <w:tcPr>
            <w:tcW w:w="2937" w:type="dxa"/>
          </w:tcPr>
          <w:p w14:paraId="24DAEE9C" w14:textId="4F8F710B" w:rsidR="005D7A1B" w:rsidRPr="005865AD" w:rsidRDefault="005D7A1B" w:rsidP="00927B4F">
            <w:pPr>
              <w:rPr>
                <w:rFonts w:ascii="ＭＳ 明朝" w:hAnsi="ＭＳ 明朝"/>
              </w:rPr>
            </w:pPr>
          </w:p>
        </w:tc>
      </w:tr>
    </w:tbl>
    <w:p w14:paraId="31EAF2F0" w14:textId="77777777" w:rsidR="005865AD" w:rsidRDefault="005865AD" w:rsidP="00927B4F">
      <w:pPr>
        <w:rPr>
          <w:rFonts w:ascii="ＭＳ 明朝" w:hAnsi="ＭＳ 明朝"/>
        </w:rPr>
      </w:pPr>
    </w:p>
    <w:p w14:paraId="5D9CFE27" w14:textId="77777777" w:rsidR="00BB1B46" w:rsidRPr="005865AD" w:rsidRDefault="00BB1B46" w:rsidP="00927B4F">
      <w:pPr>
        <w:rPr>
          <w:rFonts w:ascii="ＭＳ 明朝" w:hAnsi="ＭＳ 明朝"/>
        </w:rPr>
      </w:pPr>
    </w:p>
    <w:p w14:paraId="260C0EB7" w14:textId="416BAADB"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(1) 個票データの貸与に際しての適正管理の確保</w:t>
      </w:r>
    </w:p>
    <w:p w14:paraId="719E598B" w14:textId="143244E0" w:rsidR="00636B8A" w:rsidRDefault="00636B8A" w:rsidP="007232D1">
      <w:pPr>
        <w:ind w:firstLineChars="100" w:firstLine="220"/>
        <w:rPr>
          <w:rFonts w:ascii="ＭＳ 明朝" w:hAnsi="ＭＳ 明朝"/>
          <w:sz w:val="22"/>
          <w:szCs w:val="24"/>
        </w:rPr>
      </w:pPr>
    </w:p>
    <w:p w14:paraId="61F5E94D" w14:textId="2C96368F" w:rsidR="00636B8A" w:rsidRDefault="000C47AB" w:rsidP="00636B8A">
      <w:pPr>
        <w:ind w:leftChars="100" w:left="210" w:firstLineChars="100" w:firstLine="220"/>
        <w:rPr>
          <w:rFonts w:ascii="ＭＳ 明朝" w:hAnsi="ＭＳ 明朝"/>
          <w:sz w:val="22"/>
          <w:szCs w:val="24"/>
        </w:rPr>
      </w:pPr>
      <w:r>
        <w:rPr>
          <w:rFonts w:ascii="ＭＳ 明朝" w:hAnsi="ＭＳ 明朝" w:hint="eastAsia"/>
          <w:sz w:val="22"/>
          <w:szCs w:val="24"/>
        </w:rPr>
        <w:t>適正管理の確保に係る</w:t>
      </w:r>
      <w:r w:rsidR="00636B8A" w:rsidRPr="007232D1">
        <w:rPr>
          <w:rFonts w:ascii="ＭＳ 明朝" w:hAnsi="ＭＳ 明朝" w:hint="eastAsia"/>
          <w:sz w:val="22"/>
          <w:szCs w:val="24"/>
        </w:rPr>
        <w:t>以下</w:t>
      </w:r>
      <w:r>
        <w:rPr>
          <w:rFonts w:ascii="ＭＳ 明朝" w:hAnsi="ＭＳ 明朝" w:hint="eastAsia"/>
          <w:sz w:val="22"/>
          <w:szCs w:val="24"/>
        </w:rPr>
        <w:t>の各措置について、具体的</w:t>
      </w:r>
      <w:r w:rsidR="00636B8A" w:rsidRPr="007232D1">
        <w:rPr>
          <w:rFonts w:ascii="ＭＳ 明朝" w:hAnsi="ＭＳ 明朝" w:hint="eastAsia"/>
          <w:sz w:val="22"/>
          <w:szCs w:val="24"/>
        </w:rPr>
        <w:t>に該当する</w:t>
      </w:r>
      <w:r>
        <w:rPr>
          <w:rFonts w:ascii="ＭＳ 明朝" w:hAnsi="ＭＳ 明朝" w:hint="eastAsia"/>
          <w:sz w:val="22"/>
          <w:szCs w:val="24"/>
        </w:rPr>
        <w:t>ことを確認した項目の</w:t>
      </w:r>
      <w:r>
        <w:rPr>
          <w:rFonts w:ascii="ＭＳ 明朝" w:hAnsi="ＭＳ 明朝" w:hint="eastAsia"/>
          <w:sz w:val="22"/>
        </w:rPr>
        <w:t>□</w:t>
      </w:r>
      <w:r w:rsidR="00636B8A" w:rsidRPr="007232D1">
        <w:rPr>
          <w:rFonts w:ascii="ＭＳ 明朝" w:hAnsi="ＭＳ 明朝" w:hint="eastAsia"/>
          <w:sz w:val="22"/>
          <w:szCs w:val="24"/>
        </w:rPr>
        <w:t>にチェックを付けてください。また、</w:t>
      </w:r>
      <w:r w:rsidR="00AB2B91">
        <w:rPr>
          <w:rFonts w:ascii="ＭＳ 明朝" w:hAnsi="ＭＳ 明朝" w:hint="eastAsia"/>
          <w:sz w:val="22"/>
          <w:szCs w:val="24"/>
        </w:rPr>
        <w:t>チェックを付けた項目において具体的な内容の記入が求められている場合は、それも記入してください。</w:t>
      </w:r>
    </w:p>
    <w:p w14:paraId="6466EE84" w14:textId="4BD35DE9" w:rsidR="00AB2B91" w:rsidRDefault="00AB2B91" w:rsidP="00AB2B91">
      <w:pPr>
        <w:ind w:leftChars="100" w:left="210" w:firstLineChars="100" w:firstLine="220"/>
        <w:rPr>
          <w:rFonts w:ascii="ＭＳ 明朝" w:hAnsi="ＭＳ 明朝"/>
          <w:sz w:val="22"/>
          <w:szCs w:val="24"/>
        </w:rPr>
      </w:pPr>
      <w:bookmarkStart w:id="0" w:name="_Hlk196512809"/>
      <w:r>
        <w:rPr>
          <w:rFonts w:ascii="ＭＳ 明朝" w:hAnsi="ＭＳ 明朝" w:hint="eastAsia"/>
          <w:sz w:val="22"/>
          <w:szCs w:val="24"/>
        </w:rPr>
        <w:t>当該利用場所における利用者が特定中間生成物のみを扱う者（△）</w:t>
      </w:r>
      <w:r w:rsidR="009C1A9E">
        <w:rPr>
          <w:rFonts w:ascii="ＭＳ 明朝" w:hAnsi="ＭＳ 明朝" w:hint="eastAsia"/>
          <w:sz w:val="22"/>
          <w:szCs w:val="24"/>
        </w:rPr>
        <w:t>に</w:t>
      </w:r>
      <w:r w:rsidR="000C47AB">
        <w:rPr>
          <w:rFonts w:ascii="ＭＳ 明朝" w:hAnsi="ＭＳ 明朝" w:hint="eastAsia"/>
          <w:sz w:val="22"/>
          <w:szCs w:val="24"/>
        </w:rPr>
        <w:t>区分</w:t>
      </w:r>
      <w:r w:rsidR="009C1A9E">
        <w:rPr>
          <w:rFonts w:ascii="ＭＳ 明朝" w:hAnsi="ＭＳ 明朝" w:hint="eastAsia"/>
          <w:sz w:val="22"/>
          <w:szCs w:val="24"/>
        </w:rPr>
        <w:t>される者</w:t>
      </w:r>
      <w:r>
        <w:rPr>
          <w:rFonts w:ascii="ＭＳ 明朝" w:hAnsi="ＭＳ 明朝" w:hint="eastAsia"/>
          <w:sz w:val="22"/>
          <w:szCs w:val="24"/>
        </w:rPr>
        <w:t>のみ</w:t>
      </w:r>
      <w:r w:rsidR="000C47AB">
        <w:rPr>
          <w:rFonts w:ascii="ＭＳ 明朝" w:hAnsi="ＭＳ 明朝" w:hint="eastAsia"/>
          <w:sz w:val="22"/>
          <w:szCs w:val="24"/>
        </w:rPr>
        <w:t>である</w:t>
      </w:r>
      <w:r>
        <w:rPr>
          <w:rFonts w:ascii="ＭＳ 明朝" w:hAnsi="ＭＳ 明朝" w:hint="eastAsia"/>
          <w:sz w:val="22"/>
          <w:szCs w:val="24"/>
        </w:rPr>
        <w:t>場合</w:t>
      </w:r>
      <w:r w:rsidR="000C47AB">
        <w:rPr>
          <w:rFonts w:ascii="ＭＳ 明朝" w:hAnsi="ＭＳ 明朝" w:hint="eastAsia"/>
          <w:sz w:val="22"/>
          <w:szCs w:val="24"/>
        </w:rPr>
        <w:t>に</w:t>
      </w:r>
      <w:r>
        <w:rPr>
          <w:rFonts w:ascii="ＭＳ 明朝" w:hAnsi="ＭＳ 明朝" w:hint="eastAsia"/>
          <w:sz w:val="22"/>
          <w:szCs w:val="24"/>
        </w:rPr>
        <w:t>は</w:t>
      </w:r>
      <w:r w:rsidR="000C47AB">
        <w:rPr>
          <w:rFonts w:ascii="ＭＳ 明朝" w:hAnsi="ＭＳ 明朝" w:hint="eastAsia"/>
          <w:sz w:val="22"/>
          <w:szCs w:val="24"/>
        </w:rPr>
        <w:t>、</w:t>
      </w:r>
      <w:r w:rsidR="007E545D">
        <w:rPr>
          <w:rFonts w:ascii="ＭＳ 明朝" w:hAnsi="ＭＳ 明朝" w:hint="eastAsia"/>
          <w:sz w:val="22"/>
          <w:szCs w:val="24"/>
        </w:rPr>
        <w:t>★印</w:t>
      </w:r>
      <w:r>
        <w:rPr>
          <w:rFonts w:ascii="ＭＳ 明朝" w:hAnsi="ＭＳ 明朝" w:hint="eastAsia"/>
          <w:sz w:val="22"/>
          <w:szCs w:val="24"/>
        </w:rPr>
        <w:t>の項目</w:t>
      </w:r>
      <w:r w:rsidR="000C47AB">
        <w:rPr>
          <w:rFonts w:ascii="ＭＳ 明朝" w:hAnsi="ＭＳ 明朝" w:hint="eastAsia"/>
          <w:sz w:val="22"/>
          <w:szCs w:val="24"/>
        </w:rPr>
        <w:t>について該当することの確認</w:t>
      </w:r>
      <w:r w:rsidR="009C1A9E">
        <w:rPr>
          <w:rFonts w:ascii="ＭＳ 明朝" w:hAnsi="ＭＳ 明朝" w:hint="eastAsia"/>
          <w:sz w:val="22"/>
          <w:szCs w:val="24"/>
        </w:rPr>
        <w:t>をもって足ります。なお、</w:t>
      </w:r>
      <w:r>
        <w:rPr>
          <w:rFonts w:ascii="ＭＳ 明朝" w:hAnsi="ＭＳ 明朝" w:hint="eastAsia"/>
          <w:sz w:val="22"/>
          <w:szCs w:val="24"/>
        </w:rPr>
        <w:t>それ以外の場合は全ての項目への対応が求められます。</w:t>
      </w:r>
    </w:p>
    <w:bookmarkEnd w:id="0"/>
    <w:p w14:paraId="1507A948" w14:textId="77777777" w:rsidR="00636B8A" w:rsidRPr="00636B8A" w:rsidRDefault="00636B8A" w:rsidP="007232D1">
      <w:pPr>
        <w:ind w:firstLineChars="100" w:firstLine="220"/>
        <w:rPr>
          <w:rFonts w:ascii="ＭＳ 明朝" w:hAnsi="ＭＳ 明朝"/>
          <w:sz w:val="22"/>
          <w:szCs w:val="24"/>
        </w:rPr>
      </w:pPr>
    </w:p>
    <w:p w14:paraId="3E85AB8B" w14:textId="77777777" w:rsidR="007232D1" w:rsidRP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①組織的管理措置</w:t>
      </w:r>
    </w:p>
    <w:p w14:paraId="2912D940" w14:textId="77777777"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(1)①に対応しています。</w:t>
      </w:r>
    </w:p>
    <w:p w14:paraId="5325395A" w14:textId="188E859E" w:rsidR="007232D1" w:rsidRDefault="00AB2B91" w:rsidP="009E7A6F">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（ⅰ）所属機関が、個人情報保護に関する方針及び個人情報を取り扱う情報システムの安全管理に関する方針を策定している。</w:t>
      </w:r>
    </w:p>
    <w:p w14:paraId="6EED2C81" w14:textId="079E8EB6" w:rsidR="009E7A6F" w:rsidRDefault="009E7A6F" w:rsidP="009E7A6F">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9E7A6F" w14:paraId="4A0106B6" w14:textId="77777777" w:rsidTr="009E7A6F">
        <w:tc>
          <w:tcPr>
            <w:tcW w:w="2201" w:type="dxa"/>
          </w:tcPr>
          <w:p w14:paraId="72F62E04" w14:textId="745DAC8E" w:rsidR="009E7A6F" w:rsidRDefault="009E7A6F" w:rsidP="009E7A6F">
            <w:pPr>
              <w:ind w:left="209" w:hangingChars="95" w:hanging="209"/>
              <w:rPr>
                <w:rFonts w:ascii="ＭＳ 明朝" w:hAnsi="ＭＳ 明朝"/>
                <w:sz w:val="22"/>
              </w:rPr>
            </w:pPr>
            <w:r>
              <w:rPr>
                <w:rFonts w:ascii="ＭＳ 明朝" w:hAnsi="ＭＳ 明朝" w:hint="eastAsia"/>
                <w:sz w:val="22"/>
              </w:rPr>
              <w:t>ア　(ⅰ)のことが分かる文書の名称</w:t>
            </w:r>
          </w:p>
        </w:tc>
        <w:tc>
          <w:tcPr>
            <w:tcW w:w="6906" w:type="dxa"/>
          </w:tcPr>
          <w:p w14:paraId="69505606" w14:textId="77777777" w:rsidR="009E7A6F" w:rsidRDefault="009E7A6F" w:rsidP="009E7A6F">
            <w:pPr>
              <w:rPr>
                <w:rFonts w:ascii="ＭＳ 明朝" w:hAnsi="ＭＳ 明朝"/>
                <w:sz w:val="22"/>
              </w:rPr>
            </w:pPr>
          </w:p>
        </w:tc>
      </w:tr>
      <w:tr w:rsidR="009E7A6F" w14:paraId="27597138" w14:textId="77777777" w:rsidTr="009E7A6F">
        <w:tc>
          <w:tcPr>
            <w:tcW w:w="2201" w:type="dxa"/>
          </w:tcPr>
          <w:p w14:paraId="246B487D" w14:textId="1B74E4F2" w:rsidR="009E7A6F" w:rsidRPr="009E7A6F" w:rsidRDefault="009E7A6F" w:rsidP="009E7A6F">
            <w:pPr>
              <w:ind w:left="209" w:hangingChars="95" w:hanging="209"/>
              <w:rPr>
                <w:rFonts w:ascii="ＭＳ 明朝" w:hAnsi="ＭＳ 明朝"/>
                <w:sz w:val="22"/>
              </w:rPr>
            </w:pPr>
            <w:r>
              <w:rPr>
                <w:rFonts w:ascii="ＭＳ 明朝" w:hAnsi="ＭＳ 明朝" w:hint="eastAsia"/>
                <w:sz w:val="22"/>
              </w:rPr>
              <w:t>イ　アにおいて(ｉ)のことが分かる箇所の抜粋</w:t>
            </w:r>
          </w:p>
        </w:tc>
        <w:tc>
          <w:tcPr>
            <w:tcW w:w="6906" w:type="dxa"/>
          </w:tcPr>
          <w:p w14:paraId="42C8AB1E" w14:textId="77777777" w:rsidR="009E7A6F" w:rsidRDefault="009E7A6F" w:rsidP="009E7A6F">
            <w:pPr>
              <w:rPr>
                <w:rFonts w:ascii="ＭＳ 明朝" w:hAnsi="ＭＳ 明朝"/>
                <w:sz w:val="22"/>
              </w:rPr>
            </w:pPr>
          </w:p>
        </w:tc>
      </w:tr>
    </w:tbl>
    <w:p w14:paraId="08C21F2C" w14:textId="77777777" w:rsidR="009E7A6F" w:rsidRPr="00AB2B91" w:rsidRDefault="009E7A6F" w:rsidP="009E7A6F">
      <w:pPr>
        <w:ind w:leftChars="200" w:left="629" w:hangingChars="95" w:hanging="209"/>
        <w:rPr>
          <w:rFonts w:ascii="ＭＳ 明朝" w:hAnsi="ＭＳ 明朝"/>
          <w:sz w:val="22"/>
        </w:rPr>
      </w:pPr>
    </w:p>
    <w:p w14:paraId="56160803" w14:textId="1FD58ED8" w:rsidR="007232D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（ⅱ）</w:t>
      </w:r>
      <w:r w:rsidR="00A9322E" w:rsidRPr="003176FD">
        <w:rPr>
          <w:rFonts w:ascii="ＭＳ ゴシック" w:eastAsia="ＭＳ ゴシック" w:hAnsi="ＭＳ ゴシック" w:hint="eastAsia"/>
          <w:szCs w:val="20"/>
        </w:rPr>
        <w:t>所属機関が、情報セキュリティマネジメントシステム</w:t>
      </w:r>
      <w:r w:rsidR="00A9322E" w:rsidRPr="00CA101A">
        <w:rPr>
          <w:rFonts w:ascii="ＭＳ ゴシック" w:eastAsia="ＭＳ ゴシック" w:hAnsi="ＭＳ ゴシック" w:hint="eastAsia"/>
          <w:color w:val="000000" w:themeColor="text1"/>
          <w:szCs w:val="20"/>
        </w:rPr>
        <w:t>（</w:t>
      </w:r>
      <w:r w:rsidR="00A9322E">
        <w:rPr>
          <w:rFonts w:ascii="ＭＳ ゴシック" w:eastAsia="ＭＳ ゴシック" w:hAnsi="ＭＳ ゴシック" w:hint="eastAsia"/>
          <w:color w:val="000000" w:themeColor="text1"/>
          <w:szCs w:val="20"/>
        </w:rPr>
        <w:t>一般社団法人</w:t>
      </w:r>
      <w:r w:rsidR="00A9322E" w:rsidRPr="00CA101A">
        <w:rPr>
          <w:rFonts w:ascii="ＭＳ ゴシック" w:eastAsia="ＭＳ ゴシック" w:hAnsi="ＭＳ ゴシック" w:hint="eastAsia"/>
          <w:color w:val="000000" w:themeColor="text1"/>
          <w:szCs w:val="20"/>
        </w:rPr>
        <w:t>情報マネジメントシステム認定センター</w:t>
      </w:r>
      <w:r w:rsidR="00A9322E">
        <w:rPr>
          <w:rFonts w:ascii="ＭＳ ゴシック" w:eastAsia="ＭＳ ゴシック" w:hAnsi="ＭＳ ゴシック" w:hint="eastAsia"/>
          <w:color w:val="000000" w:themeColor="text1"/>
          <w:szCs w:val="20"/>
        </w:rPr>
        <w:t>が</w:t>
      </w:r>
      <w:r w:rsidR="00A9322E" w:rsidRPr="008E0FF3">
        <w:rPr>
          <w:rFonts w:ascii="ＭＳ ゴシック" w:eastAsia="ＭＳ ゴシック" w:hAnsi="ＭＳ ゴシック" w:hint="eastAsia"/>
          <w:color w:val="000000" w:themeColor="text1"/>
          <w:szCs w:val="20"/>
        </w:rPr>
        <w:t>民間規格評価機関として認証する</w:t>
      </w:r>
      <w:r w:rsidR="00A9322E" w:rsidRPr="008E0FF3">
        <w:rPr>
          <w:rFonts w:ascii="ＭＳ ゴシック" w:eastAsia="ＭＳ ゴシック" w:hAnsi="ＭＳ ゴシック" w:hint="eastAsia"/>
          <w:szCs w:val="20"/>
        </w:rPr>
        <w:t>情報セキュリティマネジメントシステム（ISMS）</w:t>
      </w:r>
      <w:r w:rsidR="00A9322E" w:rsidRPr="008E0FF3">
        <w:rPr>
          <w:rFonts w:ascii="ＭＳ ゴシック" w:eastAsia="ＭＳ ゴシック" w:hAnsi="ＭＳ ゴシック" w:hint="eastAsia"/>
          <w:color w:val="000000" w:themeColor="text1"/>
          <w:szCs w:val="20"/>
        </w:rPr>
        <w:t>をいう。）又はこれに準ずるシステムを構築・運用</w:t>
      </w:r>
      <w:r w:rsidR="00A9322E" w:rsidRPr="003176FD">
        <w:rPr>
          <w:rFonts w:ascii="ＭＳ ゴシック" w:eastAsia="ＭＳ ゴシック" w:hAnsi="ＭＳ ゴシック" w:hint="eastAsia"/>
          <w:szCs w:val="20"/>
        </w:rPr>
        <w:t>していること。</w:t>
      </w:r>
      <w:r w:rsidR="00A9322E" w:rsidRPr="00057002">
        <w:rPr>
          <w:rFonts w:ascii="ＭＳ ゴシック" w:eastAsia="ＭＳ ゴシック" w:hAnsi="ＭＳ ゴシック" w:hint="eastAsia"/>
          <w:color w:val="000000" w:themeColor="text1"/>
          <w:szCs w:val="20"/>
        </w:rPr>
        <w:t>具体的には、情報セキュリティの３要素（機密性、完全性</w:t>
      </w:r>
      <w:r w:rsidR="00A9322E">
        <w:rPr>
          <w:rFonts w:ascii="ＭＳ ゴシック" w:eastAsia="ＭＳ ゴシック" w:hAnsi="ＭＳ ゴシック" w:hint="eastAsia"/>
          <w:color w:val="000000" w:themeColor="text1"/>
          <w:szCs w:val="20"/>
        </w:rPr>
        <w:t>および</w:t>
      </w:r>
      <w:r w:rsidR="00A9322E" w:rsidRPr="00057002">
        <w:rPr>
          <w:rFonts w:ascii="ＭＳ ゴシック" w:eastAsia="ＭＳ ゴシック" w:hAnsi="ＭＳ ゴシック" w:hint="eastAsia"/>
          <w:color w:val="000000" w:themeColor="text1"/>
          <w:szCs w:val="20"/>
        </w:rPr>
        <w:t>可用性</w:t>
      </w:r>
      <w:r w:rsidR="00A9322E">
        <w:rPr>
          <w:rFonts w:ascii="ＭＳ ゴシック" w:eastAsia="ＭＳ ゴシック" w:hAnsi="ＭＳ ゴシック" w:hint="eastAsia"/>
          <w:color w:val="000000" w:themeColor="text1"/>
          <w:szCs w:val="20"/>
        </w:rPr>
        <w:t>をいう。</w:t>
      </w:r>
      <w:r w:rsidR="00A9322E" w:rsidRPr="00057002">
        <w:rPr>
          <w:rFonts w:ascii="ＭＳ ゴシック" w:eastAsia="ＭＳ ゴシック" w:hAnsi="ＭＳ ゴシック" w:hint="eastAsia"/>
          <w:color w:val="000000" w:themeColor="text1"/>
          <w:szCs w:val="20"/>
        </w:rPr>
        <w:t>）を維持するためのポリシーを定め、セキュリティに対するリスクを評価し、その脅威に対して必要な情報セキュリティ対策を行っていること。</w:t>
      </w:r>
    </w:p>
    <w:p w14:paraId="7440C173" w14:textId="76B04D64" w:rsidR="009E7A6F" w:rsidRDefault="009E7A6F" w:rsidP="009E7A6F">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9E7A6F" w14:paraId="3C70974A" w14:textId="77777777" w:rsidTr="00D77E72">
        <w:tc>
          <w:tcPr>
            <w:tcW w:w="2201" w:type="dxa"/>
          </w:tcPr>
          <w:p w14:paraId="734A560E" w14:textId="054A5FD5" w:rsidR="009E7A6F" w:rsidRDefault="009E7A6F" w:rsidP="00D77E72">
            <w:pPr>
              <w:ind w:left="209" w:hangingChars="95" w:hanging="209"/>
              <w:rPr>
                <w:rFonts w:ascii="ＭＳ 明朝" w:hAnsi="ＭＳ 明朝"/>
                <w:sz w:val="22"/>
              </w:rPr>
            </w:pPr>
            <w:r>
              <w:rPr>
                <w:rFonts w:ascii="ＭＳ 明朝" w:hAnsi="ＭＳ 明朝" w:hint="eastAsia"/>
                <w:sz w:val="22"/>
              </w:rPr>
              <w:t>ア　(ⅱ)のことが分かる文書の名称</w:t>
            </w:r>
          </w:p>
        </w:tc>
        <w:tc>
          <w:tcPr>
            <w:tcW w:w="6906" w:type="dxa"/>
          </w:tcPr>
          <w:p w14:paraId="05D44BE7" w14:textId="77777777" w:rsidR="009E7A6F" w:rsidRDefault="009E7A6F" w:rsidP="00D77E72">
            <w:pPr>
              <w:rPr>
                <w:rFonts w:ascii="ＭＳ 明朝" w:hAnsi="ＭＳ 明朝"/>
                <w:sz w:val="22"/>
              </w:rPr>
            </w:pPr>
          </w:p>
        </w:tc>
      </w:tr>
      <w:tr w:rsidR="009E7A6F" w14:paraId="63DAC83A" w14:textId="77777777" w:rsidTr="00D77E72">
        <w:tc>
          <w:tcPr>
            <w:tcW w:w="2201" w:type="dxa"/>
          </w:tcPr>
          <w:p w14:paraId="4668B877" w14:textId="097C3564" w:rsidR="009E7A6F" w:rsidRPr="009E7A6F" w:rsidRDefault="009E7A6F" w:rsidP="00D77E72">
            <w:pPr>
              <w:ind w:left="209" w:hangingChars="95" w:hanging="209"/>
              <w:rPr>
                <w:rFonts w:ascii="ＭＳ 明朝" w:hAnsi="ＭＳ 明朝"/>
                <w:sz w:val="22"/>
              </w:rPr>
            </w:pPr>
            <w:r>
              <w:rPr>
                <w:rFonts w:ascii="ＭＳ 明朝" w:hAnsi="ＭＳ 明朝" w:hint="eastAsia"/>
                <w:sz w:val="22"/>
              </w:rPr>
              <w:lastRenderedPageBreak/>
              <w:t>イ　アにおいて(ⅱ)のことが分かる箇所の抜粋</w:t>
            </w:r>
          </w:p>
        </w:tc>
        <w:tc>
          <w:tcPr>
            <w:tcW w:w="6906" w:type="dxa"/>
          </w:tcPr>
          <w:p w14:paraId="3A798B1E" w14:textId="77777777" w:rsidR="009E7A6F" w:rsidRDefault="009E7A6F" w:rsidP="00D77E72">
            <w:pPr>
              <w:rPr>
                <w:rFonts w:ascii="ＭＳ 明朝" w:hAnsi="ＭＳ 明朝"/>
                <w:sz w:val="22"/>
              </w:rPr>
            </w:pPr>
          </w:p>
        </w:tc>
      </w:tr>
    </w:tbl>
    <w:p w14:paraId="5C005400" w14:textId="77777777" w:rsidR="009E7A6F" w:rsidRPr="009E7A6F" w:rsidRDefault="009E7A6F" w:rsidP="00AB2B91">
      <w:pPr>
        <w:spacing w:afterLines="50" w:after="158"/>
        <w:ind w:leftChars="200" w:left="629" w:hangingChars="95" w:hanging="209"/>
        <w:rPr>
          <w:rFonts w:ascii="ＭＳ 明朝" w:hAnsi="ＭＳ 明朝"/>
          <w:sz w:val="22"/>
        </w:rPr>
      </w:pPr>
    </w:p>
    <w:p w14:paraId="263E3E86" w14:textId="696CDF4B" w:rsidR="007232D1" w:rsidRPr="00AB2B9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（ⅲ）所属機関が、情報システム運用責任者の設置及び担当者（システム管理者を含む</w:t>
      </w:r>
      <w:r w:rsidR="0067587F">
        <w:rPr>
          <w:rFonts w:ascii="ＭＳ 明朝" w:hAnsi="ＭＳ 明朝" w:hint="eastAsia"/>
          <w:sz w:val="22"/>
        </w:rPr>
        <w:t>。</w:t>
      </w:r>
      <w:r w:rsidR="007232D1" w:rsidRPr="00AB2B91">
        <w:rPr>
          <w:rFonts w:ascii="ＭＳ 明朝" w:hAnsi="ＭＳ 明朝" w:hint="eastAsia"/>
          <w:sz w:val="22"/>
        </w:rPr>
        <w:t>）の限定を行い、その権限及び責務並びに業務について、明確化を図っている。また、所属機関の管理者が、個人情報の安全管理に関する施策が適切に実施されるよう必要な措置を講ずるとともにその実施状況を監督している。</w:t>
      </w:r>
    </w:p>
    <w:p w14:paraId="3CF14F94" w14:textId="1E6C59C7" w:rsidR="007232D1" w:rsidRPr="00AB2B9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（ⅳ）所属機関が、個人情報が参照可能な場所においては、来訪者の記録・識別、入退の制限等の入退管理を定め</w:t>
      </w:r>
      <w:r w:rsidR="0067587F">
        <w:rPr>
          <w:rFonts w:ascii="ＭＳ 明朝" w:hAnsi="ＭＳ 明朝" w:hint="eastAsia"/>
          <w:sz w:val="22"/>
        </w:rPr>
        <w:t>て</w:t>
      </w:r>
      <w:r w:rsidR="007232D1" w:rsidRPr="00AB2B91">
        <w:rPr>
          <w:rFonts w:ascii="ＭＳ 明朝" w:hAnsi="ＭＳ 明朝" w:hint="eastAsia"/>
          <w:sz w:val="22"/>
        </w:rPr>
        <w:t>いる。</w:t>
      </w:r>
    </w:p>
    <w:p w14:paraId="1086C3C0" w14:textId="1A953D62" w:rsidR="007232D1" w:rsidRDefault="00AB2B91" w:rsidP="00AB2B91">
      <w:pPr>
        <w:spacing w:afterLines="50" w:after="158"/>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（ⅴ）所属機関が、情報システムへのアクセス制限、記録、点検等を定めたアクセス管理規程を作成している。</w:t>
      </w:r>
    </w:p>
    <w:p w14:paraId="17D03CE8" w14:textId="0830DD1C"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45386E76" w14:textId="77777777" w:rsidTr="00D77E72">
        <w:tc>
          <w:tcPr>
            <w:tcW w:w="2201" w:type="dxa"/>
          </w:tcPr>
          <w:p w14:paraId="2ABD61BB" w14:textId="1A49D6C0" w:rsidR="007D4530" w:rsidRDefault="007D4530" w:rsidP="00D77E72">
            <w:pPr>
              <w:ind w:left="209" w:hangingChars="95" w:hanging="209"/>
              <w:rPr>
                <w:rFonts w:ascii="ＭＳ 明朝" w:hAnsi="ＭＳ 明朝"/>
                <w:sz w:val="22"/>
              </w:rPr>
            </w:pPr>
            <w:r>
              <w:rPr>
                <w:rFonts w:ascii="ＭＳ 明朝" w:hAnsi="ＭＳ 明朝" w:hint="eastAsia"/>
                <w:sz w:val="22"/>
              </w:rPr>
              <w:t>ア　(ⅴ)のことが分かる文書の名称</w:t>
            </w:r>
          </w:p>
        </w:tc>
        <w:tc>
          <w:tcPr>
            <w:tcW w:w="6906" w:type="dxa"/>
          </w:tcPr>
          <w:p w14:paraId="3E5B076B" w14:textId="77777777" w:rsidR="007D4530" w:rsidRDefault="007D4530" w:rsidP="00D77E72">
            <w:pPr>
              <w:rPr>
                <w:rFonts w:ascii="ＭＳ 明朝" w:hAnsi="ＭＳ 明朝"/>
                <w:sz w:val="22"/>
              </w:rPr>
            </w:pPr>
          </w:p>
        </w:tc>
      </w:tr>
      <w:tr w:rsidR="007D4530" w14:paraId="5BFAB22E" w14:textId="77777777" w:rsidTr="00D77E72">
        <w:tc>
          <w:tcPr>
            <w:tcW w:w="2201" w:type="dxa"/>
          </w:tcPr>
          <w:p w14:paraId="20F26F7F" w14:textId="6258A22A"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アにおいて(ⅴ)のことが分かる箇所の抜粋</w:t>
            </w:r>
          </w:p>
        </w:tc>
        <w:tc>
          <w:tcPr>
            <w:tcW w:w="6906" w:type="dxa"/>
          </w:tcPr>
          <w:p w14:paraId="0FAC31AF" w14:textId="77777777" w:rsidR="007D4530" w:rsidRDefault="007D4530" w:rsidP="00D77E72">
            <w:pPr>
              <w:rPr>
                <w:rFonts w:ascii="ＭＳ 明朝" w:hAnsi="ＭＳ 明朝"/>
                <w:sz w:val="22"/>
              </w:rPr>
            </w:pPr>
          </w:p>
        </w:tc>
      </w:tr>
    </w:tbl>
    <w:p w14:paraId="3B9283F9" w14:textId="77777777" w:rsidR="007D4530" w:rsidRPr="009E7A6F" w:rsidRDefault="007D4530" w:rsidP="007D4530">
      <w:pPr>
        <w:ind w:leftChars="200" w:left="629" w:hangingChars="95" w:hanging="209"/>
        <w:rPr>
          <w:rFonts w:ascii="ＭＳ 明朝" w:hAnsi="ＭＳ 明朝"/>
          <w:sz w:val="22"/>
        </w:rPr>
      </w:pPr>
    </w:p>
    <w:p w14:paraId="1D104E35" w14:textId="2E698FEF" w:rsidR="007232D1" w:rsidRPr="00AB2B91" w:rsidRDefault="00AB2B91" w:rsidP="00AB2B91">
      <w:pPr>
        <w:ind w:leftChars="200" w:left="629"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（ⅵ）所属機関が、情報システムに関する運用管理規程において次の内容を定めている。</w:t>
      </w:r>
    </w:p>
    <w:p w14:paraId="1594F63D"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・理念（基本方針と管理目的の表明）</w:t>
      </w:r>
    </w:p>
    <w:p w14:paraId="0EB7315E"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・利用者等の体制</w:t>
      </w:r>
    </w:p>
    <w:p w14:paraId="24EDA743"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・契約書・マニュアル等の文書の管理</w:t>
      </w:r>
    </w:p>
    <w:p w14:paraId="4C366D16" w14:textId="77777777" w:rsidR="007232D1" w:rsidRPr="00A267B8" w:rsidRDefault="007232D1" w:rsidP="007232D1">
      <w:pPr>
        <w:pStyle w:val="a4"/>
        <w:ind w:leftChars="0"/>
        <w:rPr>
          <w:rFonts w:ascii="ＭＳ 明朝" w:hAnsi="ＭＳ 明朝"/>
          <w:sz w:val="22"/>
        </w:rPr>
      </w:pPr>
      <w:r w:rsidRPr="00A267B8">
        <w:rPr>
          <w:rFonts w:ascii="ＭＳ 明朝" w:hAnsi="ＭＳ 明朝" w:hint="eastAsia"/>
          <w:sz w:val="22"/>
        </w:rPr>
        <w:t>・リスクに対する予防、発生時の対応の方法</w:t>
      </w:r>
    </w:p>
    <w:p w14:paraId="5F03C439" w14:textId="77777777" w:rsidR="007232D1" w:rsidRDefault="007232D1" w:rsidP="007232D1">
      <w:pPr>
        <w:pStyle w:val="a4"/>
        <w:spacing w:afterLines="50" w:after="158"/>
        <w:ind w:leftChars="0"/>
        <w:rPr>
          <w:rFonts w:ascii="ＭＳ 明朝" w:hAnsi="ＭＳ 明朝"/>
          <w:sz w:val="22"/>
        </w:rPr>
      </w:pPr>
      <w:r w:rsidRPr="00A267B8">
        <w:rPr>
          <w:rFonts w:ascii="ＭＳ 明朝" w:hAnsi="ＭＳ 明朝" w:hint="eastAsia"/>
          <w:sz w:val="22"/>
        </w:rPr>
        <w:t>・機器を用いる場合は機器及び記録媒体の管理方法</w:t>
      </w:r>
    </w:p>
    <w:p w14:paraId="5C185E4B" w14:textId="5522FE34"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0789D4F2" w14:textId="77777777" w:rsidTr="00D77E72">
        <w:tc>
          <w:tcPr>
            <w:tcW w:w="2201" w:type="dxa"/>
          </w:tcPr>
          <w:p w14:paraId="2DE6391E" w14:textId="23927B83" w:rsidR="007D4530" w:rsidRDefault="007D4530" w:rsidP="00D77E72">
            <w:pPr>
              <w:ind w:left="209" w:hangingChars="95" w:hanging="209"/>
              <w:rPr>
                <w:rFonts w:ascii="ＭＳ 明朝" w:hAnsi="ＭＳ 明朝"/>
                <w:sz w:val="22"/>
              </w:rPr>
            </w:pPr>
            <w:r>
              <w:rPr>
                <w:rFonts w:ascii="ＭＳ 明朝" w:hAnsi="ＭＳ 明朝" w:hint="eastAsia"/>
                <w:sz w:val="22"/>
              </w:rPr>
              <w:t>ア　(ⅵ)のことが分かる文書の名称</w:t>
            </w:r>
          </w:p>
        </w:tc>
        <w:tc>
          <w:tcPr>
            <w:tcW w:w="6906" w:type="dxa"/>
          </w:tcPr>
          <w:p w14:paraId="7429ED84" w14:textId="77777777" w:rsidR="007D4530" w:rsidRDefault="007D4530" w:rsidP="00D77E72">
            <w:pPr>
              <w:rPr>
                <w:rFonts w:ascii="ＭＳ 明朝" w:hAnsi="ＭＳ 明朝"/>
                <w:sz w:val="22"/>
              </w:rPr>
            </w:pPr>
          </w:p>
        </w:tc>
      </w:tr>
      <w:tr w:rsidR="007D4530" w14:paraId="0E26D055" w14:textId="77777777" w:rsidTr="00D77E72">
        <w:tc>
          <w:tcPr>
            <w:tcW w:w="2201" w:type="dxa"/>
          </w:tcPr>
          <w:p w14:paraId="4DBB0248" w14:textId="7E1CA4FC"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アにおいて(ⅵ)のことが分かる箇所の抜粋</w:t>
            </w:r>
          </w:p>
        </w:tc>
        <w:tc>
          <w:tcPr>
            <w:tcW w:w="6906" w:type="dxa"/>
          </w:tcPr>
          <w:p w14:paraId="1A53711B" w14:textId="77777777" w:rsidR="007D4530" w:rsidRDefault="007D4530" w:rsidP="00D77E72">
            <w:pPr>
              <w:rPr>
                <w:rFonts w:ascii="ＭＳ 明朝" w:hAnsi="ＭＳ 明朝"/>
                <w:sz w:val="22"/>
              </w:rPr>
            </w:pPr>
          </w:p>
        </w:tc>
      </w:tr>
    </w:tbl>
    <w:p w14:paraId="02131736" w14:textId="77777777" w:rsidR="007D4530" w:rsidRPr="009E7A6F" w:rsidRDefault="007D4530" w:rsidP="007D4530">
      <w:pPr>
        <w:ind w:leftChars="200" w:left="629" w:hangingChars="95" w:hanging="209"/>
        <w:rPr>
          <w:rFonts w:ascii="ＭＳ 明朝" w:hAnsi="ＭＳ 明朝"/>
          <w:sz w:val="22"/>
        </w:rPr>
      </w:pPr>
    </w:p>
    <w:p w14:paraId="2E8BB9BE" w14:textId="35298246" w:rsidR="007232D1" w:rsidRPr="00AB2B91" w:rsidRDefault="00AB2B91" w:rsidP="007D4530">
      <w:pPr>
        <w:spacing w:afterLines="50" w:after="158"/>
        <w:ind w:leftChars="150" w:left="524" w:hangingChars="95" w:hanging="209"/>
        <w:rPr>
          <w:rFonts w:ascii="ＭＳ 明朝" w:hAnsi="ＭＳ 明朝"/>
          <w:sz w:val="22"/>
        </w:rPr>
      </w:pPr>
      <w:r>
        <w:rPr>
          <w:rFonts w:ascii="ＭＳ 明朝" w:hAnsi="ＭＳ 明朝" w:hint="eastAsia"/>
          <w:sz w:val="22"/>
        </w:rPr>
        <w:t xml:space="preserve">□　</w:t>
      </w:r>
      <w:r w:rsidR="007232D1" w:rsidRPr="00AB2B91">
        <w:rPr>
          <w:rFonts w:ascii="ＭＳ 明朝" w:hAnsi="ＭＳ 明朝" w:hint="eastAsia"/>
          <w:sz w:val="22"/>
        </w:rPr>
        <w:t>（ⅶ）所属機関が、個人情報保護方針の中で情報種別ごとに破棄の手順を定めている。手順には破棄を行う条件、破棄を行うことができる従業者の特定</w:t>
      </w:r>
      <w:r w:rsidR="0067587F">
        <w:rPr>
          <w:rFonts w:ascii="ＭＳ 明朝" w:hAnsi="ＭＳ 明朝" w:hint="eastAsia"/>
          <w:sz w:val="22"/>
        </w:rPr>
        <w:t>及び</w:t>
      </w:r>
      <w:r w:rsidR="007232D1" w:rsidRPr="00AB2B91">
        <w:rPr>
          <w:rFonts w:ascii="ＭＳ 明朝" w:hAnsi="ＭＳ 明朝" w:hint="eastAsia"/>
          <w:sz w:val="22"/>
        </w:rPr>
        <w:t>具体的な破棄の方法を含んでいる。</w:t>
      </w:r>
    </w:p>
    <w:p w14:paraId="3B67D4DB" w14:textId="2B5A40D1" w:rsidR="007D4530" w:rsidRDefault="007D4530" w:rsidP="007D4530">
      <w:pPr>
        <w:ind w:firstLineChars="400" w:firstLine="723"/>
        <w:jc w:val="left"/>
        <w:rPr>
          <w:rFonts w:ascii="ＭＳ 明朝" w:hAnsi="ＭＳ 明朝"/>
          <w:b/>
          <w:sz w:val="18"/>
          <w:szCs w:val="18"/>
        </w:rPr>
      </w:pPr>
      <w:r>
        <w:rPr>
          <w:rFonts w:ascii="ＭＳ 明朝" w:hAnsi="ＭＳ 明朝" w:hint="eastAsia"/>
          <w:b/>
          <w:sz w:val="18"/>
          <w:szCs w:val="18"/>
        </w:rPr>
        <w:t>チェックを付けた場合、以下に記入するとともにアの文書の写しを</w:t>
      </w:r>
      <w:r w:rsidR="00BB1B46">
        <w:rPr>
          <w:rFonts w:ascii="ＭＳ 明朝" w:hAnsi="ＭＳ 明朝" w:hint="eastAsia"/>
          <w:b/>
          <w:bCs/>
          <w:sz w:val="18"/>
          <w:szCs w:val="18"/>
        </w:rPr>
        <w:t>申出書に添付して</w:t>
      </w:r>
      <w:r>
        <w:rPr>
          <w:rFonts w:ascii="ＭＳ 明朝" w:hAnsi="ＭＳ 明朝" w:hint="eastAsia"/>
          <w:b/>
          <w:sz w:val="18"/>
          <w:szCs w:val="18"/>
        </w:rPr>
        <w:t>提出してください。</w:t>
      </w:r>
    </w:p>
    <w:tbl>
      <w:tblPr>
        <w:tblStyle w:val="a3"/>
        <w:tblW w:w="0" w:type="auto"/>
        <w:tblInd w:w="629" w:type="dxa"/>
        <w:tblLook w:val="04A0" w:firstRow="1" w:lastRow="0" w:firstColumn="1" w:lastColumn="0" w:noHBand="0" w:noVBand="1"/>
      </w:tblPr>
      <w:tblGrid>
        <w:gridCol w:w="2201"/>
        <w:gridCol w:w="6906"/>
      </w:tblGrid>
      <w:tr w:rsidR="007D4530" w14:paraId="7DAAC9E2" w14:textId="77777777" w:rsidTr="00D77E72">
        <w:tc>
          <w:tcPr>
            <w:tcW w:w="2201" w:type="dxa"/>
          </w:tcPr>
          <w:p w14:paraId="195D9985" w14:textId="3ECA6BD9" w:rsidR="007D4530" w:rsidRDefault="007D4530" w:rsidP="00D77E72">
            <w:pPr>
              <w:ind w:left="209" w:hangingChars="95" w:hanging="209"/>
              <w:rPr>
                <w:rFonts w:ascii="ＭＳ 明朝" w:hAnsi="ＭＳ 明朝"/>
                <w:sz w:val="22"/>
              </w:rPr>
            </w:pPr>
            <w:r>
              <w:rPr>
                <w:rFonts w:ascii="ＭＳ 明朝" w:hAnsi="ＭＳ 明朝" w:hint="eastAsia"/>
                <w:sz w:val="22"/>
              </w:rPr>
              <w:t>ア　(</w:t>
            </w:r>
            <w:r w:rsidR="00BB1B46">
              <w:rPr>
                <w:rFonts w:ascii="ＭＳ 明朝" w:hAnsi="ＭＳ 明朝" w:hint="eastAsia"/>
                <w:sz w:val="22"/>
              </w:rPr>
              <w:t>ⅶ</w:t>
            </w:r>
            <w:r>
              <w:rPr>
                <w:rFonts w:ascii="ＭＳ 明朝" w:hAnsi="ＭＳ 明朝" w:hint="eastAsia"/>
                <w:sz w:val="22"/>
              </w:rPr>
              <w:t>)のことが分かる文書の名称</w:t>
            </w:r>
          </w:p>
        </w:tc>
        <w:tc>
          <w:tcPr>
            <w:tcW w:w="6906" w:type="dxa"/>
          </w:tcPr>
          <w:p w14:paraId="36D7537E" w14:textId="77777777" w:rsidR="007D4530" w:rsidRDefault="007D4530" w:rsidP="00D77E72">
            <w:pPr>
              <w:rPr>
                <w:rFonts w:ascii="ＭＳ 明朝" w:hAnsi="ＭＳ 明朝"/>
                <w:sz w:val="22"/>
              </w:rPr>
            </w:pPr>
          </w:p>
        </w:tc>
      </w:tr>
      <w:tr w:rsidR="007D4530" w14:paraId="2E95EDC1" w14:textId="77777777" w:rsidTr="00D77E72">
        <w:tc>
          <w:tcPr>
            <w:tcW w:w="2201" w:type="dxa"/>
          </w:tcPr>
          <w:p w14:paraId="1C0FDD63" w14:textId="4D516EDE" w:rsidR="007D4530" w:rsidRPr="009E7A6F" w:rsidRDefault="007D4530" w:rsidP="00D77E72">
            <w:pPr>
              <w:ind w:left="209" w:hangingChars="95" w:hanging="209"/>
              <w:rPr>
                <w:rFonts w:ascii="ＭＳ 明朝" w:hAnsi="ＭＳ 明朝"/>
                <w:sz w:val="22"/>
              </w:rPr>
            </w:pPr>
            <w:r>
              <w:rPr>
                <w:rFonts w:ascii="ＭＳ 明朝" w:hAnsi="ＭＳ 明朝" w:hint="eastAsia"/>
                <w:sz w:val="22"/>
              </w:rPr>
              <w:t>イ　アにおいて(</w:t>
            </w:r>
            <w:r w:rsidR="00BB1B46">
              <w:rPr>
                <w:rFonts w:ascii="ＭＳ 明朝" w:hAnsi="ＭＳ 明朝" w:hint="eastAsia"/>
                <w:sz w:val="22"/>
              </w:rPr>
              <w:t>ⅶ</w:t>
            </w:r>
            <w:r>
              <w:rPr>
                <w:rFonts w:ascii="ＭＳ 明朝" w:hAnsi="ＭＳ 明朝" w:hint="eastAsia"/>
                <w:sz w:val="22"/>
              </w:rPr>
              <w:t>)のことが分かる箇所の抜粋</w:t>
            </w:r>
          </w:p>
        </w:tc>
        <w:tc>
          <w:tcPr>
            <w:tcW w:w="6906" w:type="dxa"/>
          </w:tcPr>
          <w:p w14:paraId="27ACE33A" w14:textId="77777777" w:rsidR="007D4530" w:rsidRDefault="007D4530" w:rsidP="00D77E72">
            <w:pPr>
              <w:rPr>
                <w:rFonts w:ascii="ＭＳ 明朝" w:hAnsi="ＭＳ 明朝"/>
                <w:sz w:val="22"/>
              </w:rPr>
            </w:pPr>
          </w:p>
        </w:tc>
      </w:tr>
    </w:tbl>
    <w:p w14:paraId="5ED516CF" w14:textId="77777777" w:rsidR="007232D1" w:rsidRDefault="007232D1" w:rsidP="00BB1B46">
      <w:pPr>
        <w:pStyle w:val="a4"/>
        <w:spacing w:beforeLines="50" w:before="158"/>
        <w:ind w:leftChars="0"/>
        <w:rPr>
          <w:rFonts w:ascii="ＭＳ 明朝" w:hAnsi="ＭＳ 明朝"/>
          <w:sz w:val="22"/>
        </w:rPr>
      </w:pPr>
    </w:p>
    <w:p w14:paraId="515BEC5C" w14:textId="77777777"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②人的管理措置</w:t>
      </w:r>
    </w:p>
    <w:p w14:paraId="496EFEA0" w14:textId="4CC8B5D3"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Pr>
          <w:rFonts w:ascii="ＭＳ 明朝" w:hAnsi="ＭＳ 明朝" w:hint="eastAsia"/>
          <w:b/>
          <w:sz w:val="18"/>
          <w:szCs w:val="18"/>
        </w:rPr>
        <w:t>②</w:t>
      </w:r>
      <w:r w:rsidRPr="007232D1">
        <w:rPr>
          <w:rFonts w:ascii="ＭＳ 明朝" w:hAnsi="ＭＳ 明朝"/>
          <w:b/>
          <w:sz w:val="18"/>
          <w:szCs w:val="18"/>
        </w:rPr>
        <w:t>に対応しています。</w:t>
      </w:r>
    </w:p>
    <w:p w14:paraId="4E876029" w14:textId="24533631" w:rsidR="007232D1" w:rsidRPr="00BB1B46" w:rsidRDefault="000673B4" w:rsidP="000673B4">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（ⅰ）個票データの適正な取扱いについての理解と関係規定の遵守の徹底が図られるよう、利用者に対して必要な教育が行われている。</w:t>
      </w:r>
    </w:p>
    <w:p w14:paraId="3A80DD76" w14:textId="2C316C9B"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（ⅱ）</w:t>
      </w:r>
      <w:r w:rsidR="0067587F" w:rsidRPr="0067587F">
        <w:rPr>
          <w:rFonts w:ascii="ＭＳ 明朝" w:hAnsi="ＭＳ 明朝" w:hint="eastAsia"/>
          <w:sz w:val="22"/>
        </w:rPr>
        <w:t>個票データの保管及び管理は、利用者のうち第４の３に規定する研究者等が行うこと</w:t>
      </w:r>
      <w:r w:rsidR="007232D1" w:rsidRPr="00BB1B46">
        <w:rPr>
          <w:rFonts w:ascii="ＭＳ 明朝" w:hAnsi="ＭＳ 明朝" w:hint="eastAsia"/>
          <w:sz w:val="22"/>
        </w:rPr>
        <w:t>。</w:t>
      </w:r>
    </w:p>
    <w:p w14:paraId="7CBCC62A" w14:textId="3DD5CFDD"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（ⅲ）第４の３に規定する研究者</w:t>
      </w:r>
      <w:r w:rsidR="00773DA7">
        <w:rPr>
          <w:rFonts w:ascii="ＭＳ 明朝" w:hAnsi="ＭＳ 明朝" w:hint="eastAsia"/>
          <w:sz w:val="22"/>
        </w:rPr>
        <w:t>等</w:t>
      </w:r>
      <w:r w:rsidR="007232D1" w:rsidRPr="00BB1B46">
        <w:rPr>
          <w:rFonts w:ascii="ＭＳ 明朝" w:hAnsi="ＭＳ 明朝" w:hint="eastAsia"/>
          <w:sz w:val="22"/>
        </w:rPr>
        <w:t>以外の利用者がいる場合、当該利用者については研究者等の管理下において個票データを利用することとしている。又は、第４の３に規定する</w:t>
      </w:r>
      <w:r w:rsidR="00773DA7">
        <w:rPr>
          <w:rFonts w:ascii="ＭＳ 明朝" w:hAnsi="ＭＳ 明朝" w:hint="eastAsia"/>
          <w:sz w:val="22"/>
        </w:rPr>
        <w:t>研究者等以外の</w:t>
      </w:r>
      <w:r w:rsidR="007232D1" w:rsidRPr="00BB1B46">
        <w:rPr>
          <w:rFonts w:ascii="ＭＳ 明朝" w:hAnsi="ＭＳ 明朝" w:hint="eastAsia"/>
          <w:sz w:val="22"/>
        </w:rPr>
        <w:t>利用者はいない。</w:t>
      </w:r>
    </w:p>
    <w:p w14:paraId="7874069B" w14:textId="77777777" w:rsidR="007D4530" w:rsidRDefault="007D4530" w:rsidP="007232D1">
      <w:pPr>
        <w:ind w:firstLineChars="100" w:firstLine="221"/>
        <w:rPr>
          <w:rFonts w:ascii="ＭＳ ゴシック" w:eastAsia="ＭＳ ゴシック" w:hAnsi="ＭＳ ゴシック"/>
          <w:b/>
          <w:sz w:val="22"/>
        </w:rPr>
      </w:pPr>
    </w:p>
    <w:p w14:paraId="1372CF31" w14:textId="42DECD3A"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③物理的管理措置</w:t>
      </w:r>
    </w:p>
    <w:p w14:paraId="5754E36D" w14:textId="27408EF2"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Pr>
          <w:rFonts w:ascii="ＭＳ 明朝" w:hAnsi="ＭＳ 明朝" w:hint="eastAsia"/>
          <w:b/>
          <w:sz w:val="18"/>
          <w:szCs w:val="18"/>
        </w:rPr>
        <w:t>③</w:t>
      </w:r>
      <w:r w:rsidRPr="007232D1">
        <w:rPr>
          <w:rFonts w:ascii="ＭＳ 明朝" w:hAnsi="ＭＳ 明朝"/>
          <w:b/>
          <w:sz w:val="18"/>
          <w:szCs w:val="18"/>
        </w:rPr>
        <w:t>に対応しています。</w:t>
      </w:r>
    </w:p>
    <w:p w14:paraId="36834133" w14:textId="20C242D4" w:rsidR="007232D1" w:rsidRPr="00BB1B46" w:rsidRDefault="00BB1B46" w:rsidP="00BE108A">
      <w:pPr>
        <w:spacing w:afterLines="50" w:after="158"/>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（ⅰ）個票データの利用、保管及び管理場所</w:t>
      </w:r>
      <w:r w:rsidR="0067587F">
        <w:rPr>
          <w:rFonts w:ascii="ＭＳ 明朝" w:hAnsi="ＭＳ 明朝" w:hint="eastAsia"/>
          <w:sz w:val="22"/>
        </w:rPr>
        <w:t>は</w:t>
      </w:r>
      <w:r w:rsidR="007232D1" w:rsidRPr="00BB1B46">
        <w:rPr>
          <w:rFonts w:ascii="ＭＳ 明朝" w:hAnsi="ＭＳ 明朝" w:hint="eastAsia"/>
          <w:sz w:val="22"/>
        </w:rPr>
        <w:t>、申出書に記載された施錠可能な物理的な場所（日本国内）に限定されている。</w:t>
      </w:r>
    </w:p>
    <w:p w14:paraId="2E8DFF5B" w14:textId="2CFDD432" w:rsidR="007232D1" w:rsidRPr="00BB1B46" w:rsidRDefault="00BB1B46" w:rsidP="00BE108A">
      <w:pPr>
        <w:spacing w:afterLines="50" w:after="158"/>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（ⅱ）個票データの利用、保管及び管理場所には、第三者の無断立入りを防ぐ対策を講じると</w:t>
      </w:r>
      <w:r w:rsidR="00BD0D43">
        <w:rPr>
          <w:rFonts w:ascii="ＭＳ 明朝" w:hAnsi="ＭＳ 明朝" w:hint="eastAsia"/>
          <w:sz w:val="22"/>
        </w:rPr>
        <w:t>とも</w:t>
      </w:r>
      <w:r w:rsidR="007232D1" w:rsidRPr="00BB1B46">
        <w:rPr>
          <w:rFonts w:ascii="ＭＳ 明朝" w:hAnsi="ＭＳ 明朝" w:hint="eastAsia"/>
          <w:sz w:val="22"/>
        </w:rPr>
        <w:t>に、入退管理を実施することとしている。</w:t>
      </w:r>
    </w:p>
    <w:p w14:paraId="188A22E6" w14:textId="597489CE"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（ⅲ）個票データが保存されている端末等の重要な機器について、盗難防止用のチェーンを設置するなど、盗難防止のための措置を講ずることとしている。</w:t>
      </w:r>
    </w:p>
    <w:p w14:paraId="0669870F" w14:textId="343A492A"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（ⅳ</w:t>
      </w:r>
      <w:r w:rsidR="007232D1" w:rsidRPr="00BB1B46">
        <w:rPr>
          <w:rFonts w:ascii="ＭＳ 明朝" w:hAnsi="ＭＳ 明朝"/>
          <w:sz w:val="22"/>
        </w:rPr>
        <w:t>)個票データが保存されている端末等の重要な機器を破棄する場合、必ず専門的な知識を有する者が行うこととし、読み出し可能な情報がないことを確認すること</w:t>
      </w:r>
      <w:r w:rsidR="007232D1" w:rsidRPr="00BB1B46">
        <w:rPr>
          <w:rFonts w:ascii="ＭＳ 明朝" w:hAnsi="ＭＳ 明朝" w:hint="eastAsia"/>
          <w:sz w:val="22"/>
        </w:rPr>
        <w:t>としている</w:t>
      </w:r>
      <w:r w:rsidR="007232D1" w:rsidRPr="00BB1B46">
        <w:rPr>
          <w:rFonts w:ascii="ＭＳ 明朝" w:hAnsi="ＭＳ 明朝"/>
          <w:sz w:val="22"/>
        </w:rPr>
        <w:t>。</w:t>
      </w:r>
    </w:p>
    <w:p w14:paraId="30B05C25" w14:textId="77777777" w:rsidR="007232D1" w:rsidRPr="007232D1" w:rsidRDefault="007232D1" w:rsidP="007232D1">
      <w:pPr>
        <w:pStyle w:val="a4"/>
        <w:ind w:leftChars="0" w:left="420"/>
        <w:rPr>
          <w:rFonts w:ascii="ＭＳ 明朝" w:hAnsi="ＭＳ 明朝"/>
          <w:sz w:val="22"/>
        </w:rPr>
      </w:pPr>
    </w:p>
    <w:p w14:paraId="504A1334" w14:textId="77777777" w:rsidR="007232D1" w:rsidRDefault="007232D1" w:rsidP="007232D1">
      <w:pPr>
        <w:ind w:firstLineChars="100" w:firstLine="221"/>
        <w:rPr>
          <w:rFonts w:ascii="ＭＳ ゴシック" w:eastAsia="ＭＳ ゴシック" w:hAnsi="ＭＳ ゴシック"/>
          <w:b/>
          <w:sz w:val="22"/>
        </w:rPr>
      </w:pPr>
      <w:r w:rsidRPr="007232D1">
        <w:rPr>
          <w:rFonts w:ascii="ＭＳ ゴシック" w:eastAsia="ＭＳ ゴシック" w:hAnsi="ＭＳ ゴシック" w:hint="eastAsia"/>
          <w:b/>
          <w:sz w:val="22"/>
        </w:rPr>
        <w:t>④技術的管理措置</w:t>
      </w:r>
    </w:p>
    <w:p w14:paraId="24507FEC" w14:textId="7A528591" w:rsidR="007232D1" w:rsidRPr="007232D1" w:rsidRDefault="007232D1" w:rsidP="007232D1">
      <w:pPr>
        <w:spacing w:afterLines="50" w:after="158"/>
        <w:ind w:firstLineChars="100" w:firstLine="181"/>
        <w:jc w:val="right"/>
        <w:rPr>
          <w:rFonts w:ascii="ＭＳ 明朝" w:hAnsi="ＭＳ 明朝"/>
          <w:b/>
          <w:sz w:val="18"/>
          <w:szCs w:val="18"/>
        </w:rPr>
      </w:pPr>
      <w:r w:rsidRPr="007232D1">
        <w:rPr>
          <w:rFonts w:ascii="ＭＳ 明朝" w:hAnsi="ＭＳ 明朝" w:hint="eastAsia"/>
          <w:b/>
          <w:sz w:val="18"/>
          <w:szCs w:val="18"/>
        </w:rPr>
        <w:t>（</w:t>
      </w:r>
      <w:r>
        <w:rPr>
          <w:rFonts w:ascii="ＭＳ 明朝" w:hAnsi="ＭＳ 明朝" w:hint="eastAsia"/>
          <w:b/>
          <w:sz w:val="18"/>
          <w:szCs w:val="18"/>
        </w:rPr>
        <w:t>注）</w:t>
      </w:r>
      <w:r w:rsidRPr="007232D1">
        <w:rPr>
          <w:rFonts w:ascii="ＭＳ 明朝" w:hAnsi="ＭＳ 明朝" w:hint="eastAsia"/>
          <w:b/>
          <w:sz w:val="18"/>
          <w:szCs w:val="18"/>
        </w:rPr>
        <w:t>各項目のローマ数字（小文字）はガイドライン（個票データ編）第３の２</w:t>
      </w:r>
      <w:r w:rsidRPr="007232D1">
        <w:rPr>
          <w:rFonts w:ascii="ＭＳ 明朝" w:hAnsi="ＭＳ 明朝"/>
          <w:b/>
          <w:sz w:val="18"/>
          <w:szCs w:val="18"/>
        </w:rPr>
        <w:t>(1)</w:t>
      </w:r>
      <w:r w:rsidR="00636B8A">
        <w:rPr>
          <w:rFonts w:ascii="ＭＳ 明朝" w:hAnsi="ＭＳ 明朝" w:hint="eastAsia"/>
          <w:b/>
          <w:sz w:val="18"/>
          <w:szCs w:val="18"/>
        </w:rPr>
        <w:t>④</w:t>
      </w:r>
      <w:r w:rsidRPr="007232D1">
        <w:rPr>
          <w:rFonts w:ascii="ＭＳ 明朝" w:hAnsi="ＭＳ 明朝"/>
          <w:b/>
          <w:sz w:val="18"/>
          <w:szCs w:val="18"/>
        </w:rPr>
        <w:t>に対応しています。</w:t>
      </w:r>
    </w:p>
    <w:p w14:paraId="44CF8A3B" w14:textId="75140240"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（ⅰ）個票データは、あらかじめ申出書に記載された利用者のみが使用すること</w:t>
      </w:r>
      <w:r w:rsidR="00636B8A" w:rsidRPr="00BB1B46">
        <w:rPr>
          <w:rFonts w:ascii="ＭＳ 明朝" w:hAnsi="ＭＳ 明朝" w:hint="eastAsia"/>
          <w:sz w:val="22"/>
        </w:rPr>
        <w:t>としている</w:t>
      </w:r>
      <w:r w:rsidR="007232D1" w:rsidRPr="00BB1B46">
        <w:rPr>
          <w:rFonts w:ascii="ＭＳ 明朝" w:hAnsi="ＭＳ 明朝" w:hint="eastAsia"/>
          <w:sz w:val="22"/>
        </w:rPr>
        <w:t>。個票データにアクセス可能な者が申出書に記載された利用者に限定されるよう、個票データを利用、保管及び管理する情報システムに識別</w:t>
      </w:r>
      <w:r w:rsidR="00BD0D43">
        <w:rPr>
          <w:rFonts w:ascii="ＭＳ 明朝" w:hAnsi="ＭＳ 明朝" w:hint="eastAsia"/>
          <w:sz w:val="22"/>
        </w:rPr>
        <w:t>や</w:t>
      </w:r>
      <w:r w:rsidR="007232D1" w:rsidRPr="00BB1B46">
        <w:rPr>
          <w:rFonts w:ascii="ＭＳ 明朝" w:hAnsi="ＭＳ 明朝" w:hint="eastAsia"/>
          <w:sz w:val="22"/>
        </w:rPr>
        <w:t>主体認証、スクリーンロック等の不正操作対策を講ずること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68F6D931" w14:textId="5F74C730" w:rsidR="007232D1" w:rsidRPr="00BB1B46" w:rsidRDefault="009A5EB4" w:rsidP="00F07341">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（ⅱ）個票データを利用、保管及び管理する情報システムへのアクセスの記録及び定期的なログの確認を行い、個票データの不正利用の有無の確認措置を講ずること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60F70BE2" w14:textId="2C450EEA" w:rsidR="007232D1" w:rsidRPr="00BB1B46" w:rsidRDefault="009A5EB4" w:rsidP="00F07341">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（ⅲ）個票データの利用、保管及び管理に際しては、インターネット等の外部ネットワークに接続した情報システムを使用しないこと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1D3A3D31" w14:textId="1AE1A64B" w:rsidR="00BD0D43"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w:t>
      </w:r>
      <w:r w:rsidR="00BB1B46">
        <w:rPr>
          <w:rFonts w:ascii="ＭＳ 明朝" w:hAnsi="ＭＳ 明朝" w:hint="eastAsia"/>
          <w:sz w:val="22"/>
        </w:rPr>
        <w:t xml:space="preserve">□　</w:t>
      </w:r>
      <w:r w:rsidR="007232D1" w:rsidRPr="00BB1B46">
        <w:rPr>
          <w:rFonts w:ascii="ＭＳ 明朝" w:hAnsi="ＭＳ 明朝" w:hint="eastAsia"/>
          <w:sz w:val="22"/>
        </w:rPr>
        <w:t>（ⅳ）</w:t>
      </w:r>
      <w:r w:rsidR="00BD0D43" w:rsidRPr="00BD0D43">
        <w:rPr>
          <w:rFonts w:ascii="ＭＳ 明朝" w:hAnsi="ＭＳ 明朝" w:hint="eastAsia"/>
          <w:sz w:val="22"/>
        </w:rPr>
        <w:t>貸与された個票データ１セットについて、別の記憶装置に複写・保存する行為は１回に限定し、当該記憶装置の保存・複製ファイルが消去されない限り、別の記憶装置への複写・保存をしないこと</w:t>
      </w:r>
      <w:r w:rsidR="00BD0D43">
        <w:rPr>
          <w:rFonts w:ascii="ＭＳ 明朝" w:hAnsi="ＭＳ 明朝" w:hint="eastAsia"/>
          <w:sz w:val="22"/>
        </w:rPr>
        <w:t>としている。</w:t>
      </w:r>
    </w:p>
    <w:p w14:paraId="008FCA34" w14:textId="15F3BFBA" w:rsidR="007232D1" w:rsidRPr="00BB1B46" w:rsidRDefault="005D7E5A" w:rsidP="005D7E5A">
      <w:pPr>
        <w:spacing w:afterLines="50" w:after="158"/>
        <w:ind w:leftChars="100" w:left="650" w:hangingChars="200" w:hanging="440"/>
        <w:rPr>
          <w:rFonts w:ascii="ＭＳ 明朝" w:hAnsi="ＭＳ 明朝"/>
          <w:sz w:val="22"/>
        </w:rPr>
      </w:pPr>
      <w:r>
        <w:rPr>
          <w:rFonts w:ascii="ＭＳ 明朝" w:hAnsi="ＭＳ 明朝" w:hint="eastAsia"/>
          <w:sz w:val="22"/>
        </w:rPr>
        <w:t xml:space="preserve">★□　</w:t>
      </w:r>
      <w:r w:rsidR="00BD0D43" w:rsidRPr="00BB1B46">
        <w:rPr>
          <w:rFonts w:ascii="ＭＳ 明朝" w:hAnsi="ＭＳ 明朝" w:hint="eastAsia"/>
          <w:sz w:val="22"/>
        </w:rPr>
        <w:t>（ⅴ）</w:t>
      </w:r>
      <w:r w:rsidR="007232D1" w:rsidRPr="00BB1B46">
        <w:rPr>
          <w:rFonts w:ascii="ＭＳ 明朝" w:hAnsi="ＭＳ 明朝" w:hint="eastAsia"/>
          <w:sz w:val="22"/>
        </w:rPr>
        <w:t>個票データを利用、保管及び管理する情報システムには、適切に管理されていないメディアを接続しないこと。また、個票データを利用する情報システムにメディアを接続する</w:t>
      </w:r>
      <w:r w:rsidR="007232D1" w:rsidRPr="00BB1B46">
        <w:rPr>
          <w:rFonts w:ascii="ＭＳ 明朝" w:hAnsi="ＭＳ 明朝" w:hint="eastAsia"/>
          <w:sz w:val="22"/>
        </w:rPr>
        <w:lastRenderedPageBreak/>
        <w:t>場合には、ウイルスチェック等の検疫措置を講ずること</w:t>
      </w:r>
      <w:r w:rsidR="00636B8A" w:rsidRPr="00BB1B46">
        <w:rPr>
          <w:rFonts w:ascii="ＭＳ 明朝" w:hAnsi="ＭＳ 明朝" w:hint="eastAsia"/>
          <w:sz w:val="22"/>
        </w:rPr>
        <w:t>としている</w:t>
      </w:r>
      <w:r w:rsidR="007232D1" w:rsidRPr="00BB1B46">
        <w:rPr>
          <w:rFonts w:ascii="ＭＳ 明朝" w:hAnsi="ＭＳ 明朝" w:hint="eastAsia"/>
          <w:sz w:val="22"/>
        </w:rPr>
        <w:t>。</w:t>
      </w:r>
    </w:p>
    <w:p w14:paraId="274CCBFD" w14:textId="578A8F7D" w:rsidR="007232D1" w:rsidRPr="00BB1B46" w:rsidRDefault="00BB1B46" w:rsidP="00BE108A">
      <w:pPr>
        <w:ind w:leftChars="200" w:left="640" w:hangingChars="100" w:hanging="220"/>
        <w:rPr>
          <w:rFonts w:ascii="ＭＳ 明朝" w:hAnsi="ＭＳ 明朝"/>
          <w:sz w:val="22"/>
        </w:rPr>
      </w:pPr>
      <w:r>
        <w:rPr>
          <w:rFonts w:ascii="ＭＳ 明朝" w:hAnsi="ＭＳ 明朝" w:hint="eastAsia"/>
          <w:sz w:val="22"/>
        </w:rPr>
        <w:t xml:space="preserve">□　</w:t>
      </w:r>
      <w:r w:rsidR="007232D1" w:rsidRPr="00BB1B46">
        <w:rPr>
          <w:rFonts w:ascii="ＭＳ 明朝" w:hAnsi="ＭＳ 明朝" w:hint="eastAsia"/>
          <w:sz w:val="22"/>
        </w:rPr>
        <w:t>（</w:t>
      </w:r>
      <w:r w:rsidR="00BD0D43">
        <w:rPr>
          <w:rFonts w:ascii="ＭＳ 明朝" w:hAnsi="ＭＳ 明朝" w:hint="eastAsia"/>
          <w:sz w:val="22"/>
        </w:rPr>
        <w:t>ⅵ</w:t>
      </w:r>
      <w:r w:rsidR="007232D1" w:rsidRPr="00BB1B46">
        <w:rPr>
          <w:rFonts w:ascii="ＭＳ 明朝" w:hAnsi="ＭＳ 明朝" w:hint="eastAsia"/>
          <w:sz w:val="22"/>
        </w:rPr>
        <w:t>）個票データの利用の終了後には、情報システム内に記録された個票データに関する情報及び中間生成物を消去することに加え、消去後に当該機器を外部ネットワークに接続する際にはあらかじめコンピュータウイルス等の有害ソフトウェアがないか検索し、ファイアーウォールを導入し、適切なアクセス制御を実施するなど、安全対策に十分配慮すること</w:t>
      </w:r>
      <w:r w:rsidR="00636B8A" w:rsidRPr="00BB1B46">
        <w:rPr>
          <w:rFonts w:ascii="ＭＳ 明朝" w:hAnsi="ＭＳ 明朝" w:hint="eastAsia"/>
          <w:sz w:val="22"/>
        </w:rPr>
        <w:t>としている。</w:t>
      </w:r>
    </w:p>
    <w:p w14:paraId="62CA8D78" w14:textId="77777777" w:rsidR="00636B8A" w:rsidRDefault="00636B8A" w:rsidP="00636B8A">
      <w:pPr>
        <w:pStyle w:val="a4"/>
        <w:ind w:leftChars="0" w:left="420"/>
        <w:rPr>
          <w:rFonts w:ascii="ＭＳ 明朝" w:hAnsi="ＭＳ 明朝"/>
          <w:sz w:val="22"/>
        </w:rPr>
      </w:pPr>
    </w:p>
    <w:p w14:paraId="684F978E" w14:textId="77777777" w:rsidR="00BB1B46" w:rsidRPr="007232D1" w:rsidRDefault="00BB1B46" w:rsidP="00636B8A">
      <w:pPr>
        <w:pStyle w:val="a4"/>
        <w:ind w:leftChars="0" w:left="420"/>
        <w:rPr>
          <w:rFonts w:ascii="ＭＳ 明朝" w:hAnsi="ＭＳ 明朝"/>
          <w:sz w:val="22"/>
        </w:rPr>
      </w:pPr>
    </w:p>
    <w:p w14:paraId="72FCA004" w14:textId="76EADE72" w:rsidR="00636B8A" w:rsidRPr="00636B8A" w:rsidRDefault="00636B8A" w:rsidP="00636B8A">
      <w:pPr>
        <w:ind w:firstLineChars="4" w:firstLine="9"/>
        <w:rPr>
          <w:rFonts w:ascii="ＭＳ ゴシック" w:eastAsia="ＭＳ ゴシック" w:hAnsi="ＭＳ ゴシック"/>
          <w:b/>
          <w:bCs/>
          <w:sz w:val="22"/>
          <w:szCs w:val="24"/>
        </w:rPr>
      </w:pPr>
      <w:r w:rsidRPr="00636B8A">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2</w:t>
      </w:r>
      <w:r w:rsidRPr="00636B8A">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中間生成物に係る適正管理措置</w:t>
      </w:r>
    </w:p>
    <w:p w14:paraId="3BB9F94B" w14:textId="77777777" w:rsidR="007232D1" w:rsidRDefault="007232D1" w:rsidP="00927B4F">
      <w:pPr>
        <w:rPr>
          <w:rFonts w:ascii="ＭＳ 明朝" w:hAnsi="ＭＳ 明朝"/>
          <w:sz w:val="24"/>
          <w:szCs w:val="28"/>
        </w:rPr>
      </w:pPr>
    </w:p>
    <w:p w14:paraId="0AF94A1A" w14:textId="5B43F0C7" w:rsidR="00636B8A" w:rsidRPr="00636B8A" w:rsidRDefault="00636B8A" w:rsidP="00636B8A">
      <w:pPr>
        <w:ind w:leftChars="100" w:left="210" w:firstLineChars="100" w:firstLine="220"/>
        <w:rPr>
          <w:rFonts w:ascii="ＭＳ 明朝" w:hAnsi="ＭＳ 明朝"/>
          <w:sz w:val="24"/>
          <w:szCs w:val="28"/>
        </w:rPr>
      </w:pPr>
      <w:r>
        <w:rPr>
          <w:rFonts w:ascii="ＭＳ 明朝" w:hAnsi="ＭＳ 明朝" w:hint="eastAsia"/>
          <w:sz w:val="22"/>
        </w:rPr>
        <w:t>ガイドライン（個票データ編）第３の２(2)に定める「特定中間生成物」について、該当する方にチェックを付けてください。</w:t>
      </w:r>
    </w:p>
    <w:p w14:paraId="722B9086" w14:textId="662CE950" w:rsidR="00636B8A" w:rsidRPr="00636B8A" w:rsidRDefault="00636B8A" w:rsidP="00636B8A">
      <w:pPr>
        <w:jc w:val="left"/>
        <w:rPr>
          <w:rFonts w:ascii="ＭＳ ゴシック" w:eastAsia="ＭＳ ゴシック" w:hAnsi="ＭＳ ゴシック"/>
          <w:b/>
          <w:bCs/>
        </w:rPr>
      </w:pPr>
    </w:p>
    <w:p w14:paraId="3E22ADA2" w14:textId="63177101" w:rsidR="00636B8A" w:rsidRPr="00BB1B46" w:rsidRDefault="00BB1B46" w:rsidP="00BB1B46">
      <w:pPr>
        <w:ind w:leftChars="200" w:left="420"/>
        <w:rPr>
          <w:rFonts w:ascii="ＭＳ 明朝" w:hAnsi="ＭＳ 明朝"/>
          <w:sz w:val="22"/>
        </w:rPr>
      </w:pPr>
      <w:r>
        <w:rPr>
          <w:rFonts w:ascii="ＭＳ 明朝" w:hAnsi="ＭＳ 明朝" w:hint="eastAsia"/>
          <w:sz w:val="22"/>
        </w:rPr>
        <w:t xml:space="preserve">□　</w:t>
      </w:r>
      <w:r w:rsidR="00636B8A" w:rsidRPr="00BB1B46">
        <w:rPr>
          <w:rFonts w:ascii="ＭＳ 明朝" w:hAnsi="ＭＳ 明朝" w:hint="eastAsia"/>
          <w:sz w:val="22"/>
        </w:rPr>
        <w:t>特定中間生成物を利用者間でオンラインを介して受け渡すことを予定している。</w:t>
      </w:r>
    </w:p>
    <w:p w14:paraId="325B2C12" w14:textId="1DA0FFAF" w:rsidR="00636B8A" w:rsidRPr="00636B8A" w:rsidRDefault="00636B8A" w:rsidP="00636B8A">
      <w:pPr>
        <w:pStyle w:val="a4"/>
        <w:spacing w:afterLines="50" w:after="158"/>
        <w:ind w:leftChars="0" w:left="420"/>
        <w:jc w:val="right"/>
        <w:rPr>
          <w:rFonts w:ascii="ＭＳ 明朝" w:hAnsi="ＭＳ 明朝"/>
          <w:b/>
          <w:bCs/>
          <w:sz w:val="18"/>
          <w:szCs w:val="18"/>
        </w:rPr>
      </w:pPr>
      <w:bookmarkStart w:id="1" w:name="_Hlk196513181"/>
      <w:r w:rsidRPr="00636B8A">
        <w:rPr>
          <w:rFonts w:ascii="ＭＳ 明朝" w:hAnsi="ＭＳ 明朝" w:hint="eastAsia"/>
          <w:b/>
          <w:bCs/>
          <w:sz w:val="18"/>
          <w:szCs w:val="18"/>
        </w:rPr>
        <w:t>「</w:t>
      </w:r>
      <w:r>
        <w:rPr>
          <w:rFonts w:ascii="ＭＳ 明朝" w:hAnsi="ＭＳ 明朝" w:hint="eastAsia"/>
          <w:b/>
          <w:bCs/>
          <w:sz w:val="18"/>
          <w:szCs w:val="18"/>
        </w:rPr>
        <w:t>予定している</w:t>
      </w:r>
      <w:r w:rsidRPr="00636B8A">
        <w:rPr>
          <w:rFonts w:ascii="ＭＳ 明朝" w:hAnsi="ＭＳ 明朝" w:hint="eastAsia"/>
          <w:b/>
          <w:bCs/>
          <w:sz w:val="18"/>
          <w:szCs w:val="18"/>
        </w:rPr>
        <w:t>」場合、</w:t>
      </w:r>
      <w:r>
        <w:rPr>
          <w:rFonts w:ascii="ＭＳ 明朝" w:hAnsi="ＭＳ 明朝" w:hint="eastAsia"/>
          <w:b/>
          <w:bCs/>
          <w:sz w:val="18"/>
          <w:szCs w:val="18"/>
        </w:rPr>
        <w:t>運用管理規程を定め、申出書</w:t>
      </w:r>
      <w:r w:rsidR="00BB1B46">
        <w:rPr>
          <w:rFonts w:ascii="ＭＳ 明朝" w:hAnsi="ＭＳ 明朝" w:hint="eastAsia"/>
          <w:b/>
          <w:bCs/>
          <w:sz w:val="18"/>
          <w:szCs w:val="18"/>
        </w:rPr>
        <w:t>に添付して</w:t>
      </w:r>
      <w:r>
        <w:rPr>
          <w:rFonts w:ascii="ＭＳ 明朝" w:hAnsi="ＭＳ 明朝" w:hint="eastAsia"/>
          <w:b/>
          <w:bCs/>
          <w:sz w:val="18"/>
          <w:szCs w:val="18"/>
        </w:rPr>
        <w:t>提出してください</w:t>
      </w:r>
      <w:r w:rsidRPr="00636B8A">
        <w:rPr>
          <w:rFonts w:ascii="ＭＳ 明朝" w:hAnsi="ＭＳ 明朝" w:hint="eastAsia"/>
          <w:b/>
          <w:bCs/>
          <w:sz w:val="18"/>
          <w:szCs w:val="18"/>
        </w:rPr>
        <w:t>。</w:t>
      </w:r>
    </w:p>
    <w:bookmarkEnd w:id="1"/>
    <w:p w14:paraId="626068F7" w14:textId="772FAE74" w:rsidR="00636B8A" w:rsidRPr="00BB1B46" w:rsidRDefault="00BB1B46" w:rsidP="00BB1B46">
      <w:pPr>
        <w:spacing w:afterLines="50" w:after="158"/>
        <w:ind w:leftChars="200" w:left="420"/>
        <w:rPr>
          <w:rFonts w:ascii="ＭＳ 明朝" w:hAnsi="ＭＳ 明朝"/>
          <w:sz w:val="22"/>
        </w:rPr>
      </w:pPr>
      <w:r>
        <w:rPr>
          <w:rFonts w:ascii="ＭＳ 明朝" w:hAnsi="ＭＳ 明朝" w:hint="eastAsia"/>
          <w:sz w:val="22"/>
        </w:rPr>
        <w:t xml:space="preserve">□　</w:t>
      </w:r>
      <w:r w:rsidR="005D27FC" w:rsidRPr="00BB1B46">
        <w:rPr>
          <w:rFonts w:ascii="ＭＳ 明朝" w:hAnsi="ＭＳ 明朝" w:hint="eastAsia"/>
          <w:sz w:val="22"/>
        </w:rPr>
        <w:t>特定中間生成物を利用者間でオンラインを介して受け渡すことを</w:t>
      </w:r>
      <w:r w:rsidR="00636B8A" w:rsidRPr="00BB1B46">
        <w:rPr>
          <w:rFonts w:ascii="ＭＳ 明朝" w:hAnsi="ＭＳ 明朝" w:hint="eastAsia"/>
          <w:sz w:val="22"/>
        </w:rPr>
        <w:t>予定していない。</w:t>
      </w:r>
    </w:p>
    <w:sectPr w:rsidR="00636B8A" w:rsidRPr="00BB1B46" w:rsidSect="00B85459">
      <w:footerReference w:type="default" r:id="rId7"/>
      <w:pgSz w:w="11906" w:h="16838"/>
      <w:pgMar w:top="1440" w:right="1077" w:bottom="1247" w:left="1077" w:header="851" w:footer="567"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5F708" w14:textId="77777777" w:rsidR="00B105FE" w:rsidRDefault="00B105FE" w:rsidP="00CC4722">
      <w:r>
        <w:separator/>
      </w:r>
    </w:p>
  </w:endnote>
  <w:endnote w:type="continuationSeparator" w:id="0">
    <w:p w14:paraId="21A442AC" w14:textId="77777777" w:rsidR="00B105FE" w:rsidRDefault="00B105FE" w:rsidP="00C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134416"/>
      <w:docPartObj>
        <w:docPartGallery w:val="Page Numbers (Bottom of Page)"/>
        <w:docPartUnique/>
      </w:docPartObj>
    </w:sdtPr>
    <w:sdtContent>
      <w:p w14:paraId="3FB7AF31" w14:textId="646D259E" w:rsidR="00110077" w:rsidRDefault="00110077">
        <w:pPr>
          <w:pStyle w:val="a7"/>
          <w:jc w:val="center"/>
        </w:pPr>
        <w:r>
          <w:fldChar w:fldCharType="begin"/>
        </w:r>
        <w:r>
          <w:instrText>PAGE   \* MERGEFORMAT</w:instrText>
        </w:r>
        <w:r>
          <w:fldChar w:fldCharType="separate"/>
        </w:r>
        <w:r>
          <w:rPr>
            <w:lang w:val="ja-JP"/>
          </w:rPr>
          <w:t>2</w:t>
        </w:r>
        <w:r>
          <w:fldChar w:fldCharType="end"/>
        </w:r>
      </w:p>
    </w:sdtContent>
  </w:sdt>
  <w:p w14:paraId="213A8BF3" w14:textId="77777777" w:rsidR="00110077" w:rsidRDefault="001100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8B910" w14:textId="77777777" w:rsidR="00B105FE" w:rsidRDefault="00B105FE" w:rsidP="00CC4722">
      <w:r>
        <w:separator/>
      </w:r>
    </w:p>
  </w:footnote>
  <w:footnote w:type="continuationSeparator" w:id="0">
    <w:p w14:paraId="4DEAFD51" w14:textId="77777777" w:rsidR="00B105FE" w:rsidRDefault="00B105FE" w:rsidP="00CC4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45BE"/>
    <w:multiLevelType w:val="hybridMultilevel"/>
    <w:tmpl w:val="BCEE9A6C"/>
    <w:lvl w:ilvl="0" w:tplc="57EAFC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2506"/>
    <w:multiLevelType w:val="hybridMultilevel"/>
    <w:tmpl w:val="06F2B4B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B376E"/>
    <w:multiLevelType w:val="hybridMultilevel"/>
    <w:tmpl w:val="8DAA152E"/>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E34514"/>
    <w:multiLevelType w:val="hybridMultilevel"/>
    <w:tmpl w:val="694A91A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05941"/>
    <w:multiLevelType w:val="hybridMultilevel"/>
    <w:tmpl w:val="819CAA04"/>
    <w:lvl w:ilvl="0" w:tplc="3320A49C">
      <w:start w:val="1"/>
      <w:numFmt w:val="bullet"/>
      <w:lvlText w:val=""/>
      <w:lvlJc w:val="left"/>
      <w:pPr>
        <w:ind w:left="283" w:hanging="28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DA2B15"/>
    <w:multiLevelType w:val="hybridMultilevel"/>
    <w:tmpl w:val="D9369CE0"/>
    <w:lvl w:ilvl="0" w:tplc="C43E098A">
      <w:start w:val="1"/>
      <w:numFmt w:val="bullet"/>
      <w:lvlText w:val=""/>
      <w:lvlJc w:val="left"/>
      <w:pPr>
        <w:ind w:left="780" w:hanging="383"/>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14D4A8F"/>
    <w:multiLevelType w:val="hybridMultilevel"/>
    <w:tmpl w:val="31F023B0"/>
    <w:lvl w:ilvl="0" w:tplc="2E70CA1C">
      <w:start w:val="9"/>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21728"/>
    <w:multiLevelType w:val="hybridMultilevel"/>
    <w:tmpl w:val="A24E0AD4"/>
    <w:lvl w:ilvl="0" w:tplc="4D4E0888">
      <w:start w:val="1"/>
      <w:numFmt w:val="bullet"/>
      <w:lvlText w:val=""/>
      <w:lvlJc w:val="left"/>
      <w:pPr>
        <w:ind w:left="840" w:hanging="38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496646"/>
    <w:multiLevelType w:val="hybridMultilevel"/>
    <w:tmpl w:val="21229918"/>
    <w:lvl w:ilvl="0" w:tplc="76C83F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8622DB"/>
    <w:multiLevelType w:val="hybridMultilevel"/>
    <w:tmpl w:val="D0AC134E"/>
    <w:lvl w:ilvl="0" w:tplc="4CDE3332">
      <w:start w:val="1"/>
      <w:numFmt w:val="bullet"/>
      <w:lvlText w:val=""/>
      <w:lvlJc w:val="left"/>
      <w:pPr>
        <w:ind w:left="780" w:hanging="417"/>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3B5323F1"/>
    <w:multiLevelType w:val="hybridMultilevel"/>
    <w:tmpl w:val="FF9E0310"/>
    <w:lvl w:ilvl="0" w:tplc="57EAFCC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2C6674"/>
    <w:multiLevelType w:val="hybridMultilevel"/>
    <w:tmpl w:val="515250AC"/>
    <w:lvl w:ilvl="0" w:tplc="81DEBFD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E7123"/>
    <w:multiLevelType w:val="hybridMultilevel"/>
    <w:tmpl w:val="7634229C"/>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4F2135"/>
    <w:multiLevelType w:val="hybridMultilevel"/>
    <w:tmpl w:val="4C4A2A90"/>
    <w:lvl w:ilvl="0" w:tplc="57EAFCC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7944DF"/>
    <w:multiLevelType w:val="hybridMultilevel"/>
    <w:tmpl w:val="E08625A8"/>
    <w:lvl w:ilvl="0" w:tplc="57EAFCC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F4A21A7"/>
    <w:multiLevelType w:val="hybridMultilevel"/>
    <w:tmpl w:val="7C9A81D4"/>
    <w:lvl w:ilvl="0" w:tplc="81DEBFDA">
      <w:start w:val="1"/>
      <w:numFmt w:val="bullet"/>
      <w:lvlText w:val=""/>
      <w:lvlJc w:val="left"/>
      <w:pPr>
        <w:ind w:left="420" w:hanging="420"/>
      </w:pPr>
      <w:rPr>
        <w:rFonts w:ascii="Wingdings" w:hAnsi="Wingdings" w:hint="default"/>
      </w:rPr>
    </w:lvl>
    <w:lvl w:ilvl="1" w:tplc="42D0B5C4">
      <w:start w:val="1"/>
      <w:numFmt w:val="bullet"/>
      <w:lvlText w:val=""/>
      <w:lvlJc w:val="left"/>
      <w:pPr>
        <w:ind w:left="840" w:hanging="38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084281"/>
    <w:multiLevelType w:val="hybridMultilevel"/>
    <w:tmpl w:val="B9B0377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A020AB"/>
    <w:multiLevelType w:val="hybridMultilevel"/>
    <w:tmpl w:val="3594C4CC"/>
    <w:lvl w:ilvl="0" w:tplc="A02AF254">
      <w:start w:val="1"/>
      <w:numFmt w:val="bullet"/>
      <w:lvlText w:val=""/>
      <w:lvlJc w:val="left"/>
      <w:pPr>
        <w:ind w:left="874"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A85E67"/>
    <w:multiLevelType w:val="hybridMultilevel"/>
    <w:tmpl w:val="1FF8B352"/>
    <w:lvl w:ilvl="0" w:tplc="81DEBFDA">
      <w:start w:val="1"/>
      <w:numFmt w:val="bullet"/>
      <w:lvlText w:val=""/>
      <w:lvlJc w:val="left"/>
      <w:pPr>
        <w:ind w:left="420" w:hanging="420"/>
      </w:pPr>
      <w:rPr>
        <w:rFonts w:ascii="Wingdings" w:hAnsi="Wingdings" w:hint="default"/>
      </w:rPr>
    </w:lvl>
    <w:lvl w:ilvl="1" w:tplc="81DEBFD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BF1522"/>
    <w:multiLevelType w:val="hybridMultilevel"/>
    <w:tmpl w:val="E5322F80"/>
    <w:lvl w:ilvl="0" w:tplc="965CB198">
      <w:start w:val="1"/>
      <w:numFmt w:val="bullet"/>
      <w:lvlText w:val=""/>
      <w:lvlJc w:val="left"/>
      <w:pPr>
        <w:ind w:left="768" w:hanging="371"/>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517503"/>
    <w:multiLevelType w:val="hybridMultilevel"/>
    <w:tmpl w:val="33E8CDD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607825A8"/>
    <w:multiLevelType w:val="hybridMultilevel"/>
    <w:tmpl w:val="1FB026A2"/>
    <w:lvl w:ilvl="0" w:tplc="034A9E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A0C61"/>
    <w:multiLevelType w:val="hybridMultilevel"/>
    <w:tmpl w:val="23A4BE30"/>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25061E2"/>
    <w:multiLevelType w:val="hybridMultilevel"/>
    <w:tmpl w:val="2E4EF528"/>
    <w:lvl w:ilvl="0" w:tplc="B366BC2E">
      <w:start w:val="1"/>
      <w:numFmt w:val="decimalEnclosedCircle"/>
      <w:lvlText w:val="%1"/>
      <w:lvlJc w:val="left"/>
      <w:pPr>
        <w:ind w:left="360" w:hanging="360"/>
      </w:pPr>
      <w:rPr>
        <w:rFonts w:hint="default"/>
      </w:rPr>
    </w:lvl>
    <w:lvl w:ilvl="1" w:tplc="8E889D86">
      <w:start w:val="1"/>
      <w:numFmt w:val="lowerLetter"/>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7470C3"/>
    <w:multiLevelType w:val="hybridMultilevel"/>
    <w:tmpl w:val="5B2AE588"/>
    <w:lvl w:ilvl="0" w:tplc="C4DE0F92">
      <w:start w:val="1"/>
      <w:numFmt w:val="bullet"/>
      <w:lvlText w:val=""/>
      <w:lvlJc w:val="left"/>
      <w:pPr>
        <w:ind w:left="768" w:hanging="314"/>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BC52A59"/>
    <w:multiLevelType w:val="hybridMultilevel"/>
    <w:tmpl w:val="A0DECF8E"/>
    <w:lvl w:ilvl="0" w:tplc="81DEBFDA">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6" w15:restartNumberingAfterBreak="0">
    <w:nsid w:val="743C649D"/>
    <w:multiLevelType w:val="hybridMultilevel"/>
    <w:tmpl w:val="BFB62C92"/>
    <w:lvl w:ilvl="0" w:tplc="81DEBFDA">
      <w:start w:val="1"/>
      <w:numFmt w:val="bullet"/>
      <w:lvlText w:val=""/>
      <w:lvlJc w:val="left"/>
      <w:pPr>
        <w:ind w:left="420" w:hanging="420"/>
      </w:pPr>
      <w:rPr>
        <w:rFonts w:ascii="Wingdings" w:hAnsi="Wingdings" w:hint="default"/>
      </w:rPr>
    </w:lvl>
    <w:lvl w:ilvl="1" w:tplc="DB981428">
      <w:start w:val="1"/>
      <w:numFmt w:val="bullet"/>
      <w:lvlText w:val=""/>
      <w:lvlJc w:val="left"/>
      <w:pPr>
        <w:ind w:left="732" w:hanging="278"/>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EA0957"/>
    <w:multiLevelType w:val="hybridMultilevel"/>
    <w:tmpl w:val="DC5C31AA"/>
    <w:lvl w:ilvl="0" w:tplc="0DC8F92E">
      <w:start w:val="1"/>
      <w:numFmt w:val="bullet"/>
      <w:lvlText w:val=""/>
      <w:lvlJc w:val="left"/>
      <w:pPr>
        <w:ind w:left="777" w:hanging="408"/>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7BF250E"/>
    <w:multiLevelType w:val="hybridMultilevel"/>
    <w:tmpl w:val="ACCA753E"/>
    <w:lvl w:ilvl="0" w:tplc="F22C4B16">
      <w:start w:val="1"/>
      <w:numFmt w:val="bullet"/>
      <w:lvlText w:val=""/>
      <w:lvlJc w:val="left"/>
      <w:pPr>
        <w:ind w:left="780" w:hanging="326"/>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B857FE7"/>
    <w:multiLevelType w:val="hybridMultilevel"/>
    <w:tmpl w:val="3AAE9D84"/>
    <w:lvl w:ilvl="0" w:tplc="81DEBFDA">
      <w:start w:val="1"/>
      <w:numFmt w:val="bullet"/>
      <w:lvlText w:val=""/>
      <w:lvlJc w:val="left"/>
      <w:pPr>
        <w:ind w:left="420" w:hanging="420"/>
      </w:pPr>
      <w:rPr>
        <w:rFonts w:ascii="Wingdings" w:hAnsi="Wingdings" w:hint="default"/>
      </w:rPr>
    </w:lvl>
    <w:lvl w:ilvl="1" w:tplc="DC82FA4E">
      <w:start w:val="1"/>
      <w:numFmt w:val="bullet"/>
      <w:lvlText w:val=""/>
      <w:lvlJc w:val="left"/>
      <w:pPr>
        <w:ind w:left="703" w:hanging="249"/>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23350152">
    <w:abstractNumId w:val="1"/>
  </w:num>
  <w:num w:numId="2" w16cid:durableId="138108510">
    <w:abstractNumId w:val="8"/>
  </w:num>
  <w:num w:numId="3" w16cid:durableId="1604221401">
    <w:abstractNumId w:val="22"/>
  </w:num>
  <w:num w:numId="4" w16cid:durableId="999579673">
    <w:abstractNumId w:val="21"/>
  </w:num>
  <w:num w:numId="5" w16cid:durableId="1775779717">
    <w:abstractNumId w:val="23"/>
  </w:num>
  <w:num w:numId="6" w16cid:durableId="2146501261">
    <w:abstractNumId w:val="25"/>
  </w:num>
  <w:num w:numId="7" w16cid:durableId="1303656634">
    <w:abstractNumId w:val="20"/>
  </w:num>
  <w:num w:numId="8" w16cid:durableId="779908787">
    <w:abstractNumId w:val="10"/>
  </w:num>
  <w:num w:numId="9" w16cid:durableId="710880238">
    <w:abstractNumId w:val="13"/>
  </w:num>
  <w:num w:numId="10" w16cid:durableId="1421487938">
    <w:abstractNumId w:val="11"/>
  </w:num>
  <w:num w:numId="11" w16cid:durableId="21984399">
    <w:abstractNumId w:val="2"/>
  </w:num>
  <w:num w:numId="12" w16cid:durableId="220093096">
    <w:abstractNumId w:val="26"/>
  </w:num>
  <w:num w:numId="13" w16cid:durableId="1298989777">
    <w:abstractNumId w:val="7"/>
  </w:num>
  <w:num w:numId="14" w16cid:durableId="1387685496">
    <w:abstractNumId w:val="12"/>
  </w:num>
  <w:num w:numId="15" w16cid:durableId="1604070270">
    <w:abstractNumId w:val="3"/>
  </w:num>
  <w:num w:numId="16" w16cid:durableId="2011908924">
    <w:abstractNumId w:val="18"/>
  </w:num>
  <w:num w:numId="17" w16cid:durableId="741485327">
    <w:abstractNumId w:val="6"/>
  </w:num>
  <w:num w:numId="18" w16cid:durableId="1977224647">
    <w:abstractNumId w:val="16"/>
  </w:num>
  <w:num w:numId="19" w16cid:durableId="669061964">
    <w:abstractNumId w:val="9"/>
  </w:num>
  <w:num w:numId="20" w16cid:durableId="1147281197">
    <w:abstractNumId w:val="27"/>
  </w:num>
  <w:num w:numId="21" w16cid:durableId="1535577059">
    <w:abstractNumId w:val="19"/>
  </w:num>
  <w:num w:numId="22" w16cid:durableId="445469624">
    <w:abstractNumId w:val="5"/>
  </w:num>
  <w:num w:numId="23" w16cid:durableId="1807510582">
    <w:abstractNumId w:val="24"/>
  </w:num>
  <w:num w:numId="24" w16cid:durableId="1373337910">
    <w:abstractNumId w:val="17"/>
  </w:num>
  <w:num w:numId="25" w16cid:durableId="930549117">
    <w:abstractNumId w:val="28"/>
  </w:num>
  <w:num w:numId="26" w16cid:durableId="749038679">
    <w:abstractNumId w:val="4"/>
  </w:num>
  <w:num w:numId="27" w16cid:durableId="1494221681">
    <w:abstractNumId w:val="29"/>
  </w:num>
  <w:num w:numId="28" w16cid:durableId="296224211">
    <w:abstractNumId w:val="15"/>
  </w:num>
  <w:num w:numId="29" w16cid:durableId="931931989">
    <w:abstractNumId w:val="0"/>
  </w:num>
  <w:num w:numId="30" w16cid:durableId="870799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509"/>
    <w:rsid w:val="00001FDD"/>
    <w:rsid w:val="000205AF"/>
    <w:rsid w:val="00023F7F"/>
    <w:rsid w:val="000645FB"/>
    <w:rsid w:val="000673B4"/>
    <w:rsid w:val="000C47AB"/>
    <w:rsid w:val="00104B87"/>
    <w:rsid w:val="00110077"/>
    <w:rsid w:val="00171002"/>
    <w:rsid w:val="00172E0B"/>
    <w:rsid w:val="00180ED7"/>
    <w:rsid w:val="001F1562"/>
    <w:rsid w:val="001F78C7"/>
    <w:rsid w:val="00205EF6"/>
    <w:rsid w:val="00215691"/>
    <w:rsid w:val="00285509"/>
    <w:rsid w:val="002C2090"/>
    <w:rsid w:val="002F674F"/>
    <w:rsid w:val="0032568B"/>
    <w:rsid w:val="00344E02"/>
    <w:rsid w:val="00354BAF"/>
    <w:rsid w:val="00384B03"/>
    <w:rsid w:val="003B4AA3"/>
    <w:rsid w:val="003F1291"/>
    <w:rsid w:val="003F1BCF"/>
    <w:rsid w:val="00413A01"/>
    <w:rsid w:val="00433CDE"/>
    <w:rsid w:val="00435A01"/>
    <w:rsid w:val="004A07F8"/>
    <w:rsid w:val="004A5459"/>
    <w:rsid w:val="004A5884"/>
    <w:rsid w:val="004A716C"/>
    <w:rsid w:val="00504B69"/>
    <w:rsid w:val="005174DD"/>
    <w:rsid w:val="005547A4"/>
    <w:rsid w:val="005865AD"/>
    <w:rsid w:val="005A0B0B"/>
    <w:rsid w:val="005B64BB"/>
    <w:rsid w:val="005D0C44"/>
    <w:rsid w:val="005D27FC"/>
    <w:rsid w:val="005D7A1B"/>
    <w:rsid w:val="005D7E5A"/>
    <w:rsid w:val="00601C4C"/>
    <w:rsid w:val="00636B8A"/>
    <w:rsid w:val="00675865"/>
    <w:rsid w:val="0067587F"/>
    <w:rsid w:val="00684CDC"/>
    <w:rsid w:val="00694542"/>
    <w:rsid w:val="00722279"/>
    <w:rsid w:val="007232D1"/>
    <w:rsid w:val="00773DA7"/>
    <w:rsid w:val="007B690F"/>
    <w:rsid w:val="007D4530"/>
    <w:rsid w:val="007E545D"/>
    <w:rsid w:val="00856093"/>
    <w:rsid w:val="00877795"/>
    <w:rsid w:val="00895510"/>
    <w:rsid w:val="008A3211"/>
    <w:rsid w:val="008A5D7A"/>
    <w:rsid w:val="00927B4F"/>
    <w:rsid w:val="009420D0"/>
    <w:rsid w:val="0097724B"/>
    <w:rsid w:val="009A5EB4"/>
    <w:rsid w:val="009C1A9E"/>
    <w:rsid w:val="009C1DAC"/>
    <w:rsid w:val="009E70A5"/>
    <w:rsid w:val="009E7A6F"/>
    <w:rsid w:val="00A267B8"/>
    <w:rsid w:val="00A9322E"/>
    <w:rsid w:val="00AB2B91"/>
    <w:rsid w:val="00B105FE"/>
    <w:rsid w:val="00B2750C"/>
    <w:rsid w:val="00B707D1"/>
    <w:rsid w:val="00B85459"/>
    <w:rsid w:val="00BB1B46"/>
    <w:rsid w:val="00BD0D43"/>
    <w:rsid w:val="00BE108A"/>
    <w:rsid w:val="00C0663E"/>
    <w:rsid w:val="00CC2B50"/>
    <w:rsid w:val="00CC4245"/>
    <w:rsid w:val="00CC4722"/>
    <w:rsid w:val="00D73B0E"/>
    <w:rsid w:val="00D869B4"/>
    <w:rsid w:val="00DB5902"/>
    <w:rsid w:val="00DC706C"/>
    <w:rsid w:val="00DD721B"/>
    <w:rsid w:val="00E47842"/>
    <w:rsid w:val="00E91F9D"/>
    <w:rsid w:val="00EC5624"/>
    <w:rsid w:val="00EE0B2D"/>
    <w:rsid w:val="00F07341"/>
    <w:rsid w:val="00F70EB6"/>
    <w:rsid w:val="00FF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C0B17"/>
  <w15:chartTrackingRefBased/>
  <w15:docId w15:val="{29DF91FA-F674-4B10-AE21-A9BA4988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CDE"/>
    <w:pPr>
      <w:ind w:leftChars="400" w:left="840"/>
    </w:pPr>
  </w:style>
  <w:style w:type="paragraph" w:styleId="a5">
    <w:name w:val="header"/>
    <w:basedOn w:val="a"/>
    <w:link w:val="a6"/>
    <w:uiPriority w:val="99"/>
    <w:unhideWhenUsed/>
    <w:rsid w:val="00CC4722"/>
    <w:pPr>
      <w:tabs>
        <w:tab w:val="center" w:pos="4252"/>
        <w:tab w:val="right" w:pos="8504"/>
      </w:tabs>
      <w:snapToGrid w:val="0"/>
    </w:pPr>
  </w:style>
  <w:style w:type="character" w:customStyle="1" w:styleId="a6">
    <w:name w:val="ヘッダー (文字)"/>
    <w:basedOn w:val="a0"/>
    <w:link w:val="a5"/>
    <w:uiPriority w:val="99"/>
    <w:rsid w:val="00CC4722"/>
  </w:style>
  <w:style w:type="paragraph" w:styleId="a7">
    <w:name w:val="footer"/>
    <w:basedOn w:val="a"/>
    <w:link w:val="a8"/>
    <w:uiPriority w:val="99"/>
    <w:unhideWhenUsed/>
    <w:rsid w:val="00CC4722"/>
    <w:pPr>
      <w:tabs>
        <w:tab w:val="center" w:pos="4252"/>
        <w:tab w:val="right" w:pos="8504"/>
      </w:tabs>
      <w:snapToGrid w:val="0"/>
    </w:pPr>
  </w:style>
  <w:style w:type="character" w:customStyle="1" w:styleId="a8">
    <w:name w:val="フッター (文字)"/>
    <w:basedOn w:val="a0"/>
    <w:link w:val="a7"/>
    <w:uiPriority w:val="99"/>
    <w:rsid w:val="00CC4722"/>
  </w:style>
  <w:style w:type="paragraph" w:styleId="a9">
    <w:name w:val="Balloon Text"/>
    <w:basedOn w:val="a"/>
    <w:link w:val="aa"/>
    <w:uiPriority w:val="99"/>
    <w:semiHidden/>
    <w:unhideWhenUsed/>
    <w:rsid w:val="00B707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7D1"/>
    <w:rPr>
      <w:rFonts w:asciiTheme="majorHAnsi" w:eastAsiaTheme="majorEastAsia" w:hAnsiTheme="majorHAnsi" w:cstheme="majorBidi"/>
      <w:sz w:val="18"/>
      <w:szCs w:val="18"/>
    </w:rPr>
  </w:style>
  <w:style w:type="paragraph" w:styleId="ab">
    <w:name w:val="Revision"/>
    <w:hidden/>
    <w:uiPriority w:val="99"/>
    <w:semiHidden/>
    <w:rsid w:val="002C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文科省学力調査室</cp:lastModifiedBy>
  <cp:revision>6</cp:revision>
  <cp:lastPrinted>2024-04-25T08:03:00Z</cp:lastPrinted>
  <dcterms:created xsi:type="dcterms:W3CDTF">2025-04-28T04:31:00Z</dcterms:created>
  <dcterms:modified xsi:type="dcterms:W3CDTF">2025-04-28T05:01:00Z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2025-04-25T12:33:36Z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e115263e-6765-4bdc-9f00-d8950ffdcc5d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