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5A785" w14:textId="77777777" w:rsidR="00D720FA" w:rsidRDefault="00087F72" w:rsidP="00D720FA">
      <w:pPr>
        <w:jc w:val="right"/>
        <w:rPr>
          <w:rFonts w:eastAsia="PMingLiU"/>
          <w:lang w:eastAsia="zh-TW"/>
        </w:rPr>
      </w:pPr>
      <w:r w:rsidRPr="00125CC7">
        <w:rPr>
          <w:rFonts w:hint="eastAsia"/>
          <w:highlight w:val="yellow"/>
          <w:lang w:eastAsia="zh-TW"/>
        </w:rPr>
        <w:t xml:space="preserve">令和　</w:t>
      </w:r>
      <w:r w:rsidR="00D720FA" w:rsidRPr="00125CC7">
        <w:rPr>
          <w:rFonts w:hint="eastAsia"/>
          <w:highlight w:val="yellow"/>
          <w:lang w:eastAsia="zh-TW"/>
        </w:rPr>
        <w:t>年　月　日</w:t>
      </w:r>
    </w:p>
    <w:p w14:paraId="7C7861D8" w14:textId="77777777" w:rsidR="00087F72" w:rsidRPr="00087F72" w:rsidRDefault="00087F72" w:rsidP="00D720FA">
      <w:pPr>
        <w:jc w:val="right"/>
        <w:rPr>
          <w:rFonts w:eastAsia="PMingLiU"/>
          <w:lang w:eastAsia="zh-TW"/>
        </w:rPr>
      </w:pPr>
    </w:p>
    <w:p w14:paraId="314E9514" w14:textId="23981E11" w:rsidR="00AA75BB" w:rsidRDefault="00CF5969" w:rsidP="00087F72">
      <w:pPr>
        <w:ind w:firstLineChars="100" w:firstLine="210"/>
        <w:rPr>
          <w:lang w:eastAsia="zh-TW"/>
        </w:rPr>
      </w:pPr>
      <w:commentRangeStart w:id="0"/>
      <w:r>
        <w:rPr>
          <w:rFonts w:hint="eastAsia"/>
          <w:highlight w:val="yellow"/>
          <w:lang w:eastAsia="zh-TW"/>
        </w:rPr>
        <w:t>※</w:t>
      </w:r>
      <w:r>
        <w:rPr>
          <w:rFonts w:hint="eastAsia"/>
          <w:highlight w:val="yellow"/>
        </w:rPr>
        <w:t>二次利用申出者</w:t>
      </w:r>
      <w:commentRangeEnd w:id="0"/>
      <w:r>
        <w:rPr>
          <w:rStyle w:val="ab"/>
        </w:rPr>
        <w:commentReference w:id="0"/>
      </w:r>
      <w:r w:rsidR="00143B0B">
        <w:rPr>
          <w:rFonts w:hint="eastAsia"/>
          <w:lang w:eastAsia="zh-TW"/>
        </w:rPr>
        <w:t xml:space="preserve">　</w:t>
      </w:r>
      <w:r w:rsidR="00D720FA">
        <w:rPr>
          <w:rFonts w:hint="eastAsia"/>
          <w:lang w:eastAsia="zh-TW"/>
        </w:rPr>
        <w:t>殿</w:t>
      </w:r>
    </w:p>
    <w:p w14:paraId="2EB9F29D" w14:textId="77777777" w:rsidR="00D720FA" w:rsidRPr="00CF5969" w:rsidRDefault="00D720FA">
      <w:pPr>
        <w:rPr>
          <w:lang w:eastAsia="zh-TW"/>
        </w:rPr>
      </w:pPr>
    </w:p>
    <w:p w14:paraId="2E9D3C6A" w14:textId="77777777" w:rsidR="00D720FA" w:rsidRDefault="00D720FA">
      <w:pPr>
        <w:rPr>
          <w:lang w:eastAsia="zh-TW"/>
        </w:rPr>
      </w:pPr>
    </w:p>
    <w:p w14:paraId="61237E01" w14:textId="77777777" w:rsidR="00D720FA" w:rsidRPr="00125CC7" w:rsidRDefault="00D720FA" w:rsidP="00D720FA">
      <w:pPr>
        <w:ind w:right="840"/>
        <w:jc w:val="center"/>
        <w:rPr>
          <w:highlight w:val="yellow"/>
        </w:rPr>
      </w:pPr>
      <w:r>
        <w:rPr>
          <w:rFonts w:hint="eastAsia"/>
          <w:lang w:eastAsia="zh-TW"/>
        </w:rPr>
        <w:t xml:space="preserve">　　　　</w:t>
      </w:r>
      <w:r w:rsidR="00087F72">
        <w:rPr>
          <w:rFonts w:hint="eastAsia"/>
          <w:lang w:eastAsia="zh-TW"/>
        </w:rPr>
        <w:t xml:space="preserve">　　　　　　　　　　　</w:t>
      </w:r>
      <w:r w:rsidR="00087F72">
        <w:rPr>
          <w:rFonts w:hint="eastAsia"/>
          <w:lang w:eastAsia="zh-TW"/>
        </w:rPr>
        <w:t xml:space="preserve"> </w:t>
      </w:r>
      <w:r w:rsidR="00087F72">
        <w:rPr>
          <w:lang w:eastAsia="zh-TW"/>
        </w:rPr>
        <w:t xml:space="preserve"> </w:t>
      </w:r>
      <w:commentRangeStart w:id="1"/>
      <w:r w:rsidR="00087F72">
        <w:rPr>
          <w:lang w:eastAsia="zh-TW"/>
        </w:rPr>
        <w:t xml:space="preserve"> </w:t>
      </w:r>
      <w:r w:rsidR="00087F72" w:rsidRPr="00125CC7">
        <w:rPr>
          <w:rFonts w:hint="eastAsia"/>
          <w:highlight w:val="yellow"/>
        </w:rPr>
        <w:t>住　　所</w:t>
      </w:r>
    </w:p>
    <w:p w14:paraId="29A5E1DA" w14:textId="77777777" w:rsidR="00087F72" w:rsidRPr="00125CC7" w:rsidRDefault="00087F72" w:rsidP="00087F72">
      <w:pPr>
        <w:ind w:right="840" w:firstLineChars="2450" w:firstLine="5145"/>
        <w:rPr>
          <w:highlight w:val="yellow"/>
        </w:rPr>
      </w:pPr>
      <w:r w:rsidRPr="00125CC7">
        <w:rPr>
          <w:rFonts w:hint="eastAsia"/>
          <w:highlight w:val="yellow"/>
        </w:rPr>
        <w:t>名称及び</w:t>
      </w:r>
      <w:r w:rsidRPr="00125CC7">
        <w:rPr>
          <w:rFonts w:hint="eastAsia"/>
          <w:color w:val="FF0000"/>
        </w:rPr>
        <w:t xml:space="preserve">　</w:t>
      </w:r>
    </w:p>
    <w:p w14:paraId="5BD63AD7" w14:textId="77777777" w:rsidR="00087F72" w:rsidRPr="00087F72" w:rsidRDefault="00087F72" w:rsidP="00087F72">
      <w:pPr>
        <w:ind w:right="840" w:firstLineChars="2450" w:firstLine="5145"/>
        <w:rPr>
          <w:rFonts w:eastAsia="PMingLiU"/>
        </w:rPr>
      </w:pPr>
      <w:r w:rsidRPr="00125CC7">
        <w:rPr>
          <w:rFonts w:hint="eastAsia"/>
          <w:highlight w:val="yellow"/>
        </w:rPr>
        <w:t>代表者名</w:t>
      </w:r>
      <w:commentRangeEnd w:id="1"/>
      <w:r w:rsidR="00CF5969">
        <w:rPr>
          <w:rStyle w:val="ab"/>
        </w:rPr>
        <w:commentReference w:id="1"/>
      </w:r>
      <w:r>
        <w:rPr>
          <w:rFonts w:hint="eastAsia"/>
        </w:rPr>
        <w:t xml:space="preserve">　</w:t>
      </w:r>
      <w:r w:rsidR="0047790E">
        <w:rPr>
          <w:rFonts w:hint="eastAsia"/>
        </w:rPr>
        <w:t xml:space="preserve">　　　　　　　</w:t>
      </w:r>
    </w:p>
    <w:p w14:paraId="449C315B" w14:textId="77777777" w:rsidR="00D720FA" w:rsidRDefault="00087F72" w:rsidP="00D720FA">
      <w:pPr>
        <w:ind w:right="840"/>
      </w:pPr>
      <w:r>
        <w:rPr>
          <w:rFonts w:hint="eastAsia"/>
        </w:rPr>
        <w:t xml:space="preserve">　　</w:t>
      </w:r>
    </w:p>
    <w:p w14:paraId="371E5570" w14:textId="77777777" w:rsidR="00D720FA" w:rsidRDefault="00D720FA" w:rsidP="00D720FA">
      <w:pPr>
        <w:ind w:right="840"/>
      </w:pPr>
    </w:p>
    <w:p w14:paraId="54B3FE92" w14:textId="01A657D0" w:rsidR="00391D1E" w:rsidRDefault="00391D1E" w:rsidP="00391D1E">
      <w:pPr>
        <w:ind w:rightChars="450" w:right="945"/>
        <w:jc w:val="center"/>
      </w:pPr>
      <w:r>
        <w:rPr>
          <w:rFonts w:hint="eastAsia"/>
        </w:rPr>
        <w:t xml:space="preserve">　　</w:t>
      </w:r>
      <w:commentRangeStart w:id="2"/>
      <w:r w:rsidR="00193E79">
        <w:rPr>
          <w:rFonts w:hint="eastAsia"/>
          <w:highlight w:val="yellow"/>
        </w:rPr>
        <w:t>●●</w:t>
      </w:r>
      <w:r w:rsidR="00D720FA" w:rsidRPr="00125CC7">
        <w:rPr>
          <w:rFonts w:hint="eastAsia"/>
          <w:highlight w:val="yellow"/>
        </w:rPr>
        <w:t>調査</w:t>
      </w:r>
      <w:commentRangeEnd w:id="2"/>
      <w:r w:rsidR="00CF5969">
        <w:rPr>
          <w:rStyle w:val="ab"/>
        </w:rPr>
        <w:commentReference w:id="2"/>
      </w:r>
      <w:r w:rsidR="00D720FA">
        <w:rPr>
          <w:rFonts w:hint="eastAsia"/>
        </w:rPr>
        <w:t>に係る調査票情報を使用した集計等業務</w:t>
      </w:r>
      <w:r>
        <w:rPr>
          <w:rFonts w:hint="eastAsia"/>
        </w:rPr>
        <w:t>委託契約</w:t>
      </w:r>
      <w:r w:rsidR="00D720FA">
        <w:rPr>
          <w:rFonts w:hint="eastAsia"/>
        </w:rPr>
        <w:t>における</w:t>
      </w:r>
    </w:p>
    <w:p w14:paraId="7021139F" w14:textId="17E559D5" w:rsidR="00D720FA" w:rsidRDefault="00CF5969" w:rsidP="00391D1E">
      <w:pPr>
        <w:ind w:rightChars="450" w:right="945" w:firstLineChars="400" w:firstLine="840"/>
        <w:jc w:val="left"/>
      </w:pPr>
      <w:r>
        <w:rPr>
          <w:rFonts w:hint="eastAsia"/>
        </w:rPr>
        <w:t>秘密</w:t>
      </w:r>
      <w:r w:rsidR="00391D1E">
        <w:rPr>
          <w:rFonts w:hint="eastAsia"/>
        </w:rPr>
        <w:t>保持</w:t>
      </w:r>
      <w:r>
        <w:rPr>
          <w:rFonts w:hint="eastAsia"/>
        </w:rPr>
        <w:t>義務等について</w:t>
      </w:r>
    </w:p>
    <w:p w14:paraId="3FFA9C52" w14:textId="77777777" w:rsidR="00D720FA" w:rsidRDefault="00D720FA" w:rsidP="00D720FA">
      <w:pPr>
        <w:ind w:right="840"/>
      </w:pPr>
    </w:p>
    <w:p w14:paraId="0C4BBC73" w14:textId="77777777" w:rsidR="00D720FA" w:rsidRDefault="00193E79" w:rsidP="00193E79">
      <w:pPr>
        <w:ind w:right="-1" w:firstLineChars="100" w:firstLine="210"/>
      </w:pPr>
      <w:commentRangeStart w:id="3"/>
      <w:r>
        <w:rPr>
          <w:rFonts w:hint="eastAsia"/>
          <w:highlight w:val="yellow"/>
        </w:rPr>
        <w:t>●●</w:t>
      </w:r>
      <w:r w:rsidR="00D720FA" w:rsidRPr="00125CC7">
        <w:rPr>
          <w:rFonts w:hint="eastAsia"/>
          <w:highlight w:val="yellow"/>
        </w:rPr>
        <w:t>調査</w:t>
      </w:r>
      <w:commentRangeEnd w:id="3"/>
      <w:r w:rsidR="00CF5969">
        <w:rPr>
          <w:rStyle w:val="ab"/>
        </w:rPr>
        <w:commentReference w:id="3"/>
      </w:r>
      <w:r w:rsidR="00D720FA">
        <w:rPr>
          <w:rFonts w:hint="eastAsia"/>
        </w:rPr>
        <w:t>に係る調査票情報を使用した</w:t>
      </w:r>
      <w:r w:rsidR="00D720FA" w:rsidRPr="00CF5969">
        <w:rPr>
          <w:rFonts w:hint="eastAsia"/>
        </w:rPr>
        <w:t>集計等業務を</w:t>
      </w:r>
      <w:r w:rsidR="00D720FA">
        <w:rPr>
          <w:rFonts w:hint="eastAsia"/>
        </w:rPr>
        <w:t>受託するにあたり、調査票情報の適正な管理や秘密保護等に関して、下記の事項について遵守いたします。</w:t>
      </w:r>
    </w:p>
    <w:p w14:paraId="50894644" w14:textId="77777777" w:rsidR="00D720FA" w:rsidRDefault="00D720FA" w:rsidP="00D720FA">
      <w:pPr>
        <w:ind w:right="840" w:firstLineChars="100" w:firstLine="210"/>
      </w:pPr>
    </w:p>
    <w:p w14:paraId="3D598B46" w14:textId="77777777" w:rsidR="00D720FA" w:rsidRDefault="00D720FA" w:rsidP="00D720FA">
      <w:pPr>
        <w:ind w:right="840" w:firstLineChars="100" w:firstLine="210"/>
        <w:jc w:val="center"/>
      </w:pPr>
      <w:r>
        <w:rPr>
          <w:rFonts w:hint="eastAsia"/>
        </w:rPr>
        <w:t>記</w:t>
      </w:r>
    </w:p>
    <w:p w14:paraId="2F40DDD6" w14:textId="77777777" w:rsidR="00D720FA" w:rsidRDefault="00D720FA" w:rsidP="00D720FA">
      <w:pPr>
        <w:ind w:right="840" w:firstLineChars="100" w:firstLine="210"/>
      </w:pPr>
    </w:p>
    <w:p w14:paraId="668B39AD" w14:textId="77777777" w:rsidR="00D720FA" w:rsidRPr="00D720FA" w:rsidRDefault="00D720FA" w:rsidP="00D720FA">
      <w:pPr>
        <w:ind w:firstLineChars="200" w:firstLine="480"/>
        <w:rPr>
          <w:rFonts w:ascii="ＭＳ 明朝" w:eastAsia="ＭＳ 明朝" w:hAnsi="ＭＳ 明朝"/>
          <w:sz w:val="24"/>
        </w:rPr>
      </w:pPr>
      <w:r w:rsidRPr="00D720FA">
        <w:rPr>
          <w:rFonts w:ascii="ＭＳ 明朝" w:eastAsia="ＭＳ 明朝" w:hAnsi="ＭＳ 明朝" w:hint="eastAsia"/>
          <w:sz w:val="24"/>
        </w:rPr>
        <w:t>１　申出書に記載した内容での利用に限定する。</w:t>
      </w:r>
    </w:p>
    <w:p w14:paraId="06308103" w14:textId="77777777" w:rsidR="00D720FA" w:rsidRPr="00D720FA" w:rsidRDefault="00D720FA" w:rsidP="00D720FA">
      <w:pPr>
        <w:ind w:firstLineChars="200" w:firstLine="480"/>
        <w:rPr>
          <w:rFonts w:ascii="ＭＳ 明朝" w:eastAsia="ＭＳ 明朝" w:hAnsi="ＭＳ 明朝"/>
          <w:sz w:val="24"/>
        </w:rPr>
      </w:pPr>
      <w:r w:rsidRPr="00D720FA">
        <w:rPr>
          <w:rFonts w:ascii="ＭＳ 明朝" w:eastAsia="ＭＳ 明朝" w:hAnsi="ＭＳ 明朝" w:hint="eastAsia"/>
          <w:sz w:val="24"/>
        </w:rPr>
        <w:t>２　秘密保持の義務を守る。</w:t>
      </w:r>
    </w:p>
    <w:p w14:paraId="0DD1F76E" w14:textId="77777777" w:rsidR="00D720FA" w:rsidRPr="00D720FA" w:rsidRDefault="00D720FA" w:rsidP="00D720FA">
      <w:pPr>
        <w:ind w:firstLineChars="200" w:firstLine="480"/>
        <w:rPr>
          <w:rFonts w:ascii="ＭＳ 明朝" w:eastAsia="ＭＳ 明朝" w:hAnsi="ＭＳ 明朝"/>
          <w:sz w:val="24"/>
        </w:rPr>
      </w:pPr>
      <w:r w:rsidRPr="00D720FA">
        <w:rPr>
          <w:rFonts w:ascii="ＭＳ 明朝" w:eastAsia="ＭＳ 明朝" w:hAnsi="ＭＳ 明朝" w:hint="eastAsia"/>
          <w:sz w:val="24"/>
        </w:rPr>
        <w:t>３　調査票情報の適正な管理を行う。</w:t>
      </w:r>
    </w:p>
    <w:p w14:paraId="4B0DF84C" w14:textId="1E761288" w:rsidR="00D720FA" w:rsidRPr="00D720FA" w:rsidRDefault="00D720FA" w:rsidP="00D720FA">
      <w:pPr>
        <w:ind w:firstLineChars="200" w:firstLine="480"/>
        <w:rPr>
          <w:rFonts w:ascii="ＭＳ 明朝" w:eastAsia="ＭＳ 明朝" w:hAnsi="ＭＳ 明朝"/>
          <w:sz w:val="24"/>
        </w:rPr>
      </w:pPr>
      <w:r w:rsidRPr="00D720FA">
        <w:rPr>
          <w:rFonts w:ascii="ＭＳ 明朝" w:eastAsia="ＭＳ 明朝" w:hAnsi="ＭＳ 明朝" w:hint="eastAsia"/>
          <w:sz w:val="24"/>
        </w:rPr>
        <w:t>４　調査票情報の</w:t>
      </w:r>
      <w:r w:rsidR="00391D1E">
        <w:rPr>
          <w:rFonts w:ascii="ＭＳ 明朝" w:eastAsia="ＭＳ 明朝" w:hAnsi="ＭＳ 明朝" w:hint="eastAsia"/>
          <w:sz w:val="24"/>
        </w:rPr>
        <w:t>複写</w:t>
      </w:r>
      <w:r w:rsidRPr="00D720FA">
        <w:rPr>
          <w:rFonts w:ascii="ＭＳ 明朝" w:eastAsia="ＭＳ 明朝" w:hAnsi="ＭＳ 明朝" w:hint="eastAsia"/>
          <w:sz w:val="24"/>
        </w:rPr>
        <w:t>、貸与及び提供は行わない。</w:t>
      </w:r>
    </w:p>
    <w:p w14:paraId="71FB646E" w14:textId="6BA55A75"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５　業務の再委託は行わない。</w:t>
      </w:r>
      <w:r w:rsidR="00391D1E" w:rsidRPr="00391D1E">
        <w:rPr>
          <w:rFonts w:ascii="ＭＳ 明朝" w:eastAsia="ＭＳ 明朝" w:hAnsi="ＭＳ 明朝" w:hint="eastAsia"/>
          <w:sz w:val="24"/>
        </w:rPr>
        <w:t>（</w:t>
      </w:r>
      <w:r w:rsidR="00391D1E">
        <w:rPr>
          <w:rFonts w:ascii="ＭＳ 明朝" w:eastAsia="ＭＳ 明朝" w:hAnsi="ＭＳ 明朝" w:hint="eastAsia"/>
          <w:sz w:val="24"/>
        </w:rPr>
        <w:t>文部科学省が</w:t>
      </w:r>
      <w:r w:rsidR="00391D1E" w:rsidRPr="00391D1E">
        <w:rPr>
          <w:rFonts w:ascii="ＭＳ 明朝" w:eastAsia="ＭＳ 明朝" w:hAnsi="ＭＳ 明朝" w:hint="eastAsia"/>
          <w:sz w:val="24"/>
        </w:rPr>
        <w:t>業務の再委託をすることを認めた場合を除く。）</w:t>
      </w:r>
    </w:p>
    <w:p w14:paraId="5448D495"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６　調査票情報の利用状況について、必要に応じて検証を受ける。</w:t>
      </w:r>
    </w:p>
    <w:p w14:paraId="09104574"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７　事故又は災害発生時は報告を行う。</w:t>
      </w:r>
    </w:p>
    <w:p w14:paraId="50452724"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８　利用期間終了後、集計等に用いた調査票情報及び中間成果物のすべてを速やかに廃棄し、その措置について報告する。</w:t>
      </w:r>
    </w:p>
    <w:p w14:paraId="07FB6C2B" w14:textId="333F9D70"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９　違反した場合は、契</w:t>
      </w:r>
      <w:r w:rsidR="00087F72">
        <w:rPr>
          <w:rFonts w:ascii="ＭＳ 明朝" w:eastAsia="ＭＳ 明朝" w:hAnsi="ＭＳ 明朝" w:hint="eastAsia"/>
          <w:sz w:val="24"/>
        </w:rPr>
        <w:t>約を解除し、調査票情報を速やかに返却するなど、</w:t>
      </w:r>
      <w:commentRangeStart w:id="4"/>
      <w:r w:rsidR="00CF5969" w:rsidRPr="00CF5969">
        <w:rPr>
          <w:rFonts w:ascii="ＭＳ 明朝" w:eastAsia="ＭＳ 明朝" w:hAnsi="ＭＳ 明朝" w:hint="eastAsia"/>
          <w:sz w:val="24"/>
          <w:highlight w:val="yellow"/>
        </w:rPr>
        <w:t>※</w:t>
      </w:r>
      <w:r w:rsidR="00CF5969">
        <w:rPr>
          <w:rFonts w:ascii="ＭＳ 明朝" w:eastAsia="ＭＳ 明朝" w:hAnsi="ＭＳ 明朝" w:hint="eastAsia"/>
          <w:sz w:val="24"/>
          <w:highlight w:val="yellow"/>
        </w:rPr>
        <w:t>二次利用申請申出者</w:t>
      </w:r>
      <w:commentRangeEnd w:id="4"/>
      <w:r w:rsidR="00CF5969">
        <w:rPr>
          <w:rStyle w:val="ab"/>
        </w:rPr>
        <w:commentReference w:id="4"/>
      </w:r>
      <w:r w:rsidRPr="00D720FA">
        <w:rPr>
          <w:rFonts w:ascii="ＭＳ 明朝" w:eastAsia="ＭＳ 明朝" w:hAnsi="ＭＳ 明朝" w:hint="eastAsia"/>
          <w:sz w:val="24"/>
        </w:rPr>
        <w:t>からの指示に従う。</w:t>
      </w:r>
    </w:p>
    <w:p w14:paraId="53716A2A"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 xml:space="preserve">10　その他必要な事項については、誠意誠実をもって対応する。　</w:t>
      </w:r>
    </w:p>
    <w:p w14:paraId="41029E1B" w14:textId="77777777" w:rsidR="00D720FA" w:rsidRPr="00D720FA" w:rsidRDefault="00D720FA" w:rsidP="00D720FA">
      <w:pPr>
        <w:rPr>
          <w:rFonts w:ascii="ＭＳ 明朝" w:eastAsia="ＭＳ 明朝" w:hAnsi="ＭＳ 明朝"/>
          <w:color w:val="000000"/>
          <w:sz w:val="22"/>
        </w:rPr>
      </w:pPr>
    </w:p>
    <w:p w14:paraId="1C784B47" w14:textId="77777777" w:rsidR="00D720FA" w:rsidRPr="00D720FA" w:rsidRDefault="00D720FA" w:rsidP="00D720FA">
      <w:pPr>
        <w:ind w:right="840" w:firstLineChars="100" w:firstLine="210"/>
      </w:pPr>
    </w:p>
    <w:sectPr w:rsidR="00D720FA" w:rsidRPr="00D720FA">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 w:date="2021-07-14T19:51:00Z" w:initials="M">
    <w:p w14:paraId="2A87A77B" w14:textId="4304EA08" w:rsidR="00CF5969" w:rsidRDefault="00CF5969">
      <w:pPr>
        <w:pStyle w:val="ac"/>
      </w:pPr>
      <w:r>
        <w:rPr>
          <w:rStyle w:val="ab"/>
        </w:rPr>
        <w:annotationRef/>
      </w:r>
      <w:r>
        <w:rPr>
          <w:rFonts w:hint="eastAsia"/>
        </w:rPr>
        <w:t>修正してください。</w:t>
      </w:r>
    </w:p>
  </w:comment>
  <w:comment w:id="1" w:author="m" w:date="2021-07-14T19:51:00Z" w:initials="M">
    <w:p w14:paraId="2E930408" w14:textId="41097C35" w:rsidR="00CF5969" w:rsidRDefault="00CF5969">
      <w:pPr>
        <w:pStyle w:val="ac"/>
      </w:pPr>
      <w:r>
        <w:rPr>
          <w:rStyle w:val="ab"/>
        </w:rPr>
        <w:annotationRef/>
      </w:r>
      <w:r w:rsidR="006E5500">
        <w:rPr>
          <w:rFonts w:hint="eastAsia"/>
        </w:rPr>
        <w:t>「</w:t>
      </w:r>
      <w:r>
        <w:rPr>
          <w:rFonts w:hint="eastAsia"/>
        </w:rPr>
        <w:t>委託先</w:t>
      </w:r>
      <w:r w:rsidR="006E5500">
        <w:rPr>
          <w:rFonts w:hint="eastAsia"/>
        </w:rPr>
        <w:t>」</w:t>
      </w:r>
      <w:r>
        <w:rPr>
          <w:rFonts w:hint="eastAsia"/>
        </w:rPr>
        <w:t>について記載してください。</w:t>
      </w:r>
    </w:p>
  </w:comment>
  <w:comment w:id="2" w:author="m" w:date="2021-07-14T19:47:00Z" w:initials="M">
    <w:p w14:paraId="4DFF7FCC" w14:textId="5CDF2AB0" w:rsidR="00CF5969" w:rsidRPr="00CF5969" w:rsidRDefault="00CF5969">
      <w:pPr>
        <w:pStyle w:val="ac"/>
      </w:pPr>
      <w:r>
        <w:rPr>
          <w:rStyle w:val="ab"/>
        </w:rPr>
        <w:annotationRef/>
      </w:r>
      <w:r w:rsidR="00282D40">
        <w:rPr>
          <w:rFonts w:hint="eastAsia"/>
        </w:rPr>
        <w:t>二次利用申請で</w:t>
      </w:r>
      <w:r>
        <w:rPr>
          <w:rFonts w:hint="eastAsia"/>
        </w:rPr>
        <w:t>利用する調査名を記載してください。</w:t>
      </w:r>
    </w:p>
  </w:comment>
  <w:comment w:id="3" w:author="m" w:date="2021-07-14T19:49:00Z" w:initials="M">
    <w:p w14:paraId="3EF8AF1B" w14:textId="2B93BC36" w:rsidR="00CF5969" w:rsidRDefault="00CF5969">
      <w:pPr>
        <w:pStyle w:val="ac"/>
      </w:pPr>
      <w:r>
        <w:rPr>
          <w:rStyle w:val="ab"/>
        </w:rPr>
        <w:annotationRef/>
      </w:r>
      <w:r w:rsidR="00282D40">
        <w:rPr>
          <w:rFonts w:hint="eastAsia"/>
        </w:rPr>
        <w:t>二次利用申請で</w:t>
      </w:r>
      <w:r>
        <w:rPr>
          <w:rFonts w:hint="eastAsia"/>
        </w:rPr>
        <w:t>利用する調査名を記載してください。</w:t>
      </w:r>
    </w:p>
  </w:comment>
  <w:comment w:id="4" w:author="m" w:date="2021-07-14T19:52:00Z" w:initials="M">
    <w:p w14:paraId="4D1A2195" w14:textId="318FDD55" w:rsidR="00CF5969" w:rsidRDefault="00CF5969">
      <w:pPr>
        <w:pStyle w:val="ac"/>
      </w:pPr>
      <w:r>
        <w:rPr>
          <w:rStyle w:val="ab"/>
        </w:rPr>
        <w:annotationRef/>
      </w:r>
      <w:r w:rsidR="006E5500">
        <w:rPr>
          <w:rFonts w:hint="eastAsia"/>
        </w:rPr>
        <w:t>修正してください。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87A77B" w15:done="0"/>
  <w15:commentEx w15:paraId="2E930408" w15:done="0"/>
  <w15:commentEx w15:paraId="4DFF7FCC" w15:done="0"/>
  <w15:commentEx w15:paraId="3EF8AF1B" w15:done="0"/>
  <w15:commentEx w15:paraId="4D1A21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87A77B" w16cid:durableId="2A87A77B"/>
  <w16cid:commentId w16cid:paraId="2E930408" w16cid:durableId="2E930408"/>
  <w16cid:commentId w16cid:paraId="4DFF7FCC" w16cid:durableId="4DFF7FCC"/>
  <w16cid:commentId w16cid:paraId="3EF8AF1B" w16cid:durableId="3EF8AF1B"/>
  <w16cid:commentId w16cid:paraId="4D1A2195" w16cid:durableId="4D1A2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D09DD" w14:textId="77777777" w:rsidR="003501D3" w:rsidRDefault="003501D3" w:rsidP="00F81EE6">
      <w:r>
        <w:separator/>
      </w:r>
    </w:p>
  </w:endnote>
  <w:endnote w:type="continuationSeparator" w:id="0">
    <w:p w14:paraId="5BC082EF" w14:textId="77777777" w:rsidR="003501D3" w:rsidRDefault="003501D3" w:rsidP="00F8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8AC1" w14:textId="77777777" w:rsidR="003501D3" w:rsidRDefault="003501D3" w:rsidP="00F81EE6">
      <w:r>
        <w:separator/>
      </w:r>
    </w:p>
  </w:footnote>
  <w:footnote w:type="continuationSeparator" w:id="0">
    <w:p w14:paraId="279DC6B8" w14:textId="77777777" w:rsidR="003501D3" w:rsidRDefault="003501D3" w:rsidP="00F81E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0FA"/>
    <w:rsid w:val="00087F72"/>
    <w:rsid w:val="00091930"/>
    <w:rsid w:val="00125CC7"/>
    <w:rsid w:val="00143B0B"/>
    <w:rsid w:val="00193E79"/>
    <w:rsid w:val="00194C25"/>
    <w:rsid w:val="00282D40"/>
    <w:rsid w:val="003501D3"/>
    <w:rsid w:val="00391D1E"/>
    <w:rsid w:val="0043592F"/>
    <w:rsid w:val="00445A64"/>
    <w:rsid w:val="0047790E"/>
    <w:rsid w:val="006078D8"/>
    <w:rsid w:val="006E5500"/>
    <w:rsid w:val="007F61BF"/>
    <w:rsid w:val="0088065A"/>
    <w:rsid w:val="00AA75BB"/>
    <w:rsid w:val="00AE3315"/>
    <w:rsid w:val="00B207E9"/>
    <w:rsid w:val="00B41A48"/>
    <w:rsid w:val="00C82FD4"/>
    <w:rsid w:val="00CF5969"/>
    <w:rsid w:val="00D720FA"/>
    <w:rsid w:val="00F81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80A17"/>
  <w15:docId w15:val="{DD977E05-C97B-427C-93EE-B89A9CDB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20FA"/>
    <w:pPr>
      <w:jc w:val="center"/>
    </w:pPr>
  </w:style>
  <w:style w:type="character" w:customStyle="1" w:styleId="a4">
    <w:name w:val="記 (文字)"/>
    <w:basedOn w:val="a0"/>
    <w:link w:val="a3"/>
    <w:uiPriority w:val="99"/>
    <w:rsid w:val="00D720FA"/>
  </w:style>
  <w:style w:type="paragraph" w:styleId="a5">
    <w:name w:val="Closing"/>
    <w:basedOn w:val="a"/>
    <w:link w:val="a6"/>
    <w:uiPriority w:val="99"/>
    <w:unhideWhenUsed/>
    <w:rsid w:val="00D720FA"/>
    <w:pPr>
      <w:jc w:val="right"/>
    </w:pPr>
  </w:style>
  <w:style w:type="character" w:customStyle="1" w:styleId="a6">
    <w:name w:val="結語 (文字)"/>
    <w:basedOn w:val="a0"/>
    <w:link w:val="a5"/>
    <w:uiPriority w:val="99"/>
    <w:rsid w:val="00D720FA"/>
  </w:style>
  <w:style w:type="paragraph" w:styleId="a7">
    <w:name w:val="header"/>
    <w:basedOn w:val="a"/>
    <w:link w:val="a8"/>
    <w:uiPriority w:val="99"/>
    <w:unhideWhenUsed/>
    <w:rsid w:val="00F81EE6"/>
    <w:pPr>
      <w:tabs>
        <w:tab w:val="center" w:pos="4252"/>
        <w:tab w:val="right" w:pos="8504"/>
      </w:tabs>
      <w:snapToGrid w:val="0"/>
    </w:pPr>
  </w:style>
  <w:style w:type="character" w:customStyle="1" w:styleId="a8">
    <w:name w:val="ヘッダー (文字)"/>
    <w:basedOn w:val="a0"/>
    <w:link w:val="a7"/>
    <w:uiPriority w:val="99"/>
    <w:rsid w:val="00F81EE6"/>
  </w:style>
  <w:style w:type="paragraph" w:styleId="a9">
    <w:name w:val="footer"/>
    <w:basedOn w:val="a"/>
    <w:link w:val="aa"/>
    <w:uiPriority w:val="99"/>
    <w:unhideWhenUsed/>
    <w:rsid w:val="00F81EE6"/>
    <w:pPr>
      <w:tabs>
        <w:tab w:val="center" w:pos="4252"/>
        <w:tab w:val="right" w:pos="8504"/>
      </w:tabs>
      <w:snapToGrid w:val="0"/>
    </w:pPr>
  </w:style>
  <w:style w:type="character" w:customStyle="1" w:styleId="aa">
    <w:name w:val="フッター (文字)"/>
    <w:basedOn w:val="a0"/>
    <w:link w:val="a9"/>
    <w:uiPriority w:val="99"/>
    <w:rsid w:val="00F81EE6"/>
  </w:style>
  <w:style w:type="character" w:styleId="ab">
    <w:name w:val="annotation reference"/>
    <w:basedOn w:val="a0"/>
    <w:uiPriority w:val="99"/>
    <w:semiHidden/>
    <w:unhideWhenUsed/>
    <w:rsid w:val="0047790E"/>
    <w:rPr>
      <w:sz w:val="18"/>
      <w:szCs w:val="18"/>
    </w:rPr>
  </w:style>
  <w:style w:type="paragraph" w:styleId="ac">
    <w:name w:val="annotation text"/>
    <w:basedOn w:val="a"/>
    <w:link w:val="ad"/>
    <w:uiPriority w:val="99"/>
    <w:semiHidden/>
    <w:unhideWhenUsed/>
    <w:rsid w:val="0047790E"/>
    <w:pPr>
      <w:jc w:val="left"/>
    </w:pPr>
  </w:style>
  <w:style w:type="character" w:customStyle="1" w:styleId="ad">
    <w:name w:val="コメント文字列 (文字)"/>
    <w:basedOn w:val="a0"/>
    <w:link w:val="ac"/>
    <w:uiPriority w:val="99"/>
    <w:semiHidden/>
    <w:rsid w:val="0047790E"/>
  </w:style>
  <w:style w:type="paragraph" w:styleId="ae">
    <w:name w:val="annotation subject"/>
    <w:basedOn w:val="ac"/>
    <w:next w:val="ac"/>
    <w:link w:val="af"/>
    <w:uiPriority w:val="99"/>
    <w:semiHidden/>
    <w:unhideWhenUsed/>
    <w:rsid w:val="0047790E"/>
    <w:rPr>
      <w:b/>
      <w:bCs/>
    </w:rPr>
  </w:style>
  <w:style w:type="character" w:customStyle="1" w:styleId="af">
    <w:name w:val="コメント内容 (文字)"/>
    <w:basedOn w:val="ad"/>
    <w:link w:val="ae"/>
    <w:uiPriority w:val="99"/>
    <w:semiHidden/>
    <w:rsid w:val="0047790E"/>
    <w:rPr>
      <w:b/>
      <w:bCs/>
    </w:rPr>
  </w:style>
  <w:style w:type="paragraph" w:styleId="af0">
    <w:name w:val="Balloon Text"/>
    <w:basedOn w:val="a"/>
    <w:link w:val="af1"/>
    <w:uiPriority w:val="99"/>
    <w:semiHidden/>
    <w:unhideWhenUsed/>
    <w:rsid w:val="0047790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77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dcterms:created xsi:type="dcterms:W3CDTF">2014-10-16T04:54:00Z</dcterms:created>
  <dcterms:modified xsi:type="dcterms:W3CDTF">2025-03-17T06:17:00Z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2025-03-17T06:17:47Z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4566ada5-a888-4cb4-87fc-795f812d1dd1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