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64C40" w14:textId="77777777" w:rsidR="00F0784C" w:rsidRPr="00A6346B" w:rsidRDefault="00F0784C" w:rsidP="00F0784C">
      <w:pPr>
        <w:pStyle w:val="a5"/>
        <w:spacing w:line="260" w:lineRule="exact"/>
        <w:rPr>
          <w:rFonts w:ascii="ＭＳ Ｐゴシック" w:eastAsia="ＭＳ Ｐゴシック" w:hAnsi="ＭＳ Ｐゴシック"/>
          <w:color w:val="000000" w:themeColor="text1"/>
          <w:sz w:val="24"/>
          <w:szCs w:val="24"/>
        </w:rPr>
      </w:pPr>
    </w:p>
    <w:p w14:paraId="1F28078C" w14:textId="77777777" w:rsidR="00F0784C" w:rsidRPr="00A6346B" w:rsidRDefault="00C87477" w:rsidP="00F0784C">
      <w:pPr>
        <w:pStyle w:val="a5"/>
        <w:spacing w:line="260" w:lineRule="exact"/>
        <w:jc w:val="center"/>
        <w:rPr>
          <w:rFonts w:ascii="ＭＳ Ｐゴシック" w:eastAsia="ＭＳ Ｐゴシック" w:hAnsi="ＭＳ Ｐゴシック"/>
          <w:color w:val="000000" w:themeColor="text1"/>
          <w:sz w:val="22"/>
          <w:szCs w:val="24"/>
        </w:rPr>
      </w:pPr>
      <w:r w:rsidRPr="00A6346B">
        <w:rPr>
          <w:rFonts w:ascii="ＭＳ Ｐゴシック" w:eastAsia="ＭＳ Ｐゴシック" w:hAnsi="ＭＳ Ｐゴシック" w:hint="eastAsia"/>
          <w:color w:val="000000" w:themeColor="text1"/>
          <w:sz w:val="22"/>
          <w:szCs w:val="24"/>
        </w:rPr>
        <w:t>認定要件への適合性の申告内容について</w:t>
      </w:r>
    </w:p>
    <w:p w14:paraId="5DB64699" w14:textId="77777777" w:rsidR="00F0784C" w:rsidRPr="00A6346B" w:rsidRDefault="00F0784C" w:rsidP="00F0784C">
      <w:pPr>
        <w:pStyle w:val="a5"/>
        <w:spacing w:line="260" w:lineRule="exact"/>
        <w:jc w:val="center"/>
        <w:rPr>
          <w:rFonts w:ascii="ＭＳ Ｐゴシック" w:eastAsia="ＭＳ Ｐゴシック" w:hAnsi="ＭＳ Ｐゴシック"/>
          <w:color w:val="000000" w:themeColor="text1"/>
          <w:sz w:val="24"/>
          <w:szCs w:val="24"/>
        </w:rPr>
      </w:pPr>
    </w:p>
    <w:p w14:paraId="34BF3306" w14:textId="77777777" w:rsidR="00F0784C" w:rsidRPr="00A6346B" w:rsidRDefault="00B66DB3" w:rsidP="00F0784C">
      <w:pPr>
        <w:spacing w:line="280" w:lineRule="exact"/>
        <w:rPr>
          <w:rFonts w:ascii="ＭＳ Ｐゴシック" w:eastAsia="PMingLiU" w:hAnsi="ＭＳ Ｐゴシック"/>
          <w:color w:val="000000" w:themeColor="text1"/>
          <w:sz w:val="22"/>
          <w:szCs w:val="24"/>
        </w:rPr>
      </w:pPr>
      <w:r w:rsidRPr="00A6346B">
        <w:rPr>
          <w:rFonts w:ascii="ＭＳ Ｐゴシック" w:eastAsia="ＭＳ Ｐゴシック" w:hAnsi="ＭＳ Ｐゴシック" w:hint="eastAsia"/>
          <w:color w:val="000000" w:themeColor="text1"/>
          <w:sz w:val="22"/>
          <w:szCs w:val="24"/>
        </w:rPr>
        <w:t>事業者名：</w:t>
      </w:r>
    </w:p>
    <w:p w14:paraId="2615460C" w14:textId="77777777" w:rsidR="00F0784C" w:rsidRPr="00A6346B" w:rsidRDefault="00B66DB3" w:rsidP="00F0784C">
      <w:pPr>
        <w:spacing w:line="280" w:lineRule="exact"/>
        <w:rPr>
          <w:rFonts w:ascii="ＭＳ Ｐゴシック" w:eastAsia="ＭＳ Ｐゴシック" w:hAnsi="ＭＳ Ｐゴシック"/>
          <w:color w:val="000000" w:themeColor="text1"/>
          <w:sz w:val="22"/>
          <w:szCs w:val="24"/>
        </w:rPr>
      </w:pPr>
      <w:r w:rsidRPr="00A6346B">
        <w:rPr>
          <w:rFonts w:ascii="ＭＳ Ｐゴシック" w:eastAsia="ＭＳ Ｐゴシック" w:hAnsi="ＭＳ Ｐゴシック" w:hint="eastAsia"/>
          <w:color w:val="000000" w:themeColor="text1"/>
          <w:sz w:val="22"/>
          <w:szCs w:val="24"/>
        </w:rPr>
        <w:t>測定ツール名：</w:t>
      </w:r>
    </w:p>
    <w:p w14:paraId="192CFE2C" w14:textId="77777777" w:rsidR="00F0784C" w:rsidRPr="00A6346B" w:rsidRDefault="00B66DB3" w:rsidP="00F0784C">
      <w:pPr>
        <w:spacing w:line="280" w:lineRule="exact"/>
        <w:rPr>
          <w:rFonts w:ascii="ＭＳ Ｐゴシック" w:eastAsia="ＭＳ Ｐゴシック" w:hAnsi="ＭＳ Ｐゴシック"/>
          <w:color w:val="000000" w:themeColor="text1"/>
          <w:sz w:val="22"/>
          <w:szCs w:val="24"/>
        </w:rPr>
      </w:pPr>
      <w:r w:rsidRPr="00A6346B">
        <w:rPr>
          <w:rFonts w:ascii="ＭＳ Ｐゴシック" w:eastAsia="ＭＳ Ｐゴシック" w:hAnsi="ＭＳ Ｐゴシック" w:hint="eastAsia"/>
          <w:color w:val="000000" w:themeColor="text1"/>
          <w:sz w:val="22"/>
          <w:szCs w:val="24"/>
        </w:rPr>
        <w:t>対象教科：</w:t>
      </w:r>
    </w:p>
    <w:p w14:paraId="4E527410" w14:textId="0082CB82" w:rsidR="00E42F8A" w:rsidRPr="00A6346B" w:rsidRDefault="008169E5" w:rsidP="00490892">
      <w:pPr>
        <w:spacing w:line="280" w:lineRule="exact"/>
        <w:rPr>
          <w:rFonts w:ascii="メイリオ" w:eastAsia="メイリオ" w:hAnsi="メイリオ"/>
          <w:color w:val="000000" w:themeColor="text1"/>
          <w:sz w:val="22"/>
        </w:rPr>
      </w:pPr>
      <w:r w:rsidRPr="00947A12">
        <w:rPr>
          <w:rFonts w:ascii="ＭＳ Ｐゴシック" w:eastAsia="ＭＳ Ｐゴシック" w:hAnsi="ＭＳ Ｐゴシック" w:hint="eastAsia"/>
          <w:color w:val="000000" w:themeColor="text1"/>
          <w:sz w:val="22"/>
          <w:szCs w:val="24"/>
        </w:rPr>
        <w:t>測定内容の区分：</w:t>
      </w:r>
    </w:p>
    <w:p w14:paraId="4C3B5D0F" w14:textId="365600EF" w:rsidR="000154FC" w:rsidRPr="00B802FD" w:rsidRDefault="00AF589D" w:rsidP="00AF589D">
      <w:pPr>
        <w:spacing w:line="280" w:lineRule="exact"/>
        <w:ind w:left="141" w:hangingChars="64" w:hanging="141"/>
        <w:rPr>
          <w:rFonts w:asciiTheme="minorEastAsia" w:hAnsiTheme="minorEastAsia" w:cs="ＭＳ Ｐゴシック"/>
          <w:color w:val="0070C0"/>
          <w:kern w:val="0"/>
          <w:sz w:val="22"/>
        </w:rPr>
      </w:pPr>
      <w:r w:rsidRPr="00B802FD">
        <w:rPr>
          <w:rFonts w:asciiTheme="minorEastAsia" w:hAnsiTheme="minorEastAsia" w:cs="ＭＳ Ｐゴシック" w:hint="eastAsia"/>
          <w:color w:val="0070C0"/>
          <w:kern w:val="0"/>
          <w:sz w:val="22"/>
        </w:rPr>
        <w:t>※「様式２」は対象教科毎・難易度等毎（同一</w:t>
      </w:r>
      <w:r w:rsidR="001A4DF9" w:rsidRPr="00B802FD">
        <w:rPr>
          <w:rFonts w:asciiTheme="minorEastAsia" w:hAnsiTheme="minorEastAsia" w:cs="ＭＳ Ｐゴシック" w:hint="eastAsia"/>
          <w:color w:val="0070C0"/>
          <w:kern w:val="0"/>
          <w:sz w:val="22"/>
        </w:rPr>
        <w:t>の</w:t>
      </w:r>
      <w:r w:rsidRPr="00B802FD">
        <w:rPr>
          <w:rFonts w:asciiTheme="minorEastAsia" w:hAnsiTheme="minorEastAsia" w:cs="ＭＳ Ｐゴシック" w:hint="eastAsia"/>
          <w:color w:val="0070C0"/>
          <w:kern w:val="0"/>
          <w:sz w:val="22"/>
        </w:rPr>
        <w:t>測定ツール</w:t>
      </w:r>
      <w:r w:rsidR="009023E6" w:rsidRPr="00B802FD">
        <w:rPr>
          <w:rFonts w:asciiTheme="minorEastAsia" w:hAnsiTheme="minorEastAsia" w:cs="ＭＳ Ｐゴシック" w:hint="eastAsia"/>
          <w:color w:val="0070C0"/>
          <w:kern w:val="0"/>
          <w:sz w:val="22"/>
        </w:rPr>
        <w:t>名</w:t>
      </w:r>
      <w:r w:rsidRPr="00B802FD">
        <w:rPr>
          <w:rFonts w:asciiTheme="minorEastAsia" w:hAnsiTheme="minorEastAsia" w:cs="ＭＳ Ｐゴシック" w:hint="eastAsia"/>
          <w:color w:val="0070C0"/>
          <w:kern w:val="0"/>
          <w:sz w:val="22"/>
        </w:rPr>
        <w:t>で複数レベルの難易度等の</w:t>
      </w:r>
      <w:r w:rsidR="009023E6" w:rsidRPr="00B802FD">
        <w:rPr>
          <w:rFonts w:asciiTheme="minorEastAsia" w:hAnsiTheme="minorEastAsia" w:cs="ＭＳ Ｐゴシック" w:hint="eastAsia"/>
          <w:color w:val="0070C0"/>
          <w:kern w:val="0"/>
          <w:sz w:val="22"/>
        </w:rPr>
        <w:t>測定ツール</w:t>
      </w:r>
      <w:r w:rsidRPr="00B802FD">
        <w:rPr>
          <w:rFonts w:asciiTheme="minorEastAsia" w:hAnsiTheme="minorEastAsia" w:cs="ＭＳ Ｐゴシック" w:hint="eastAsia"/>
          <w:color w:val="0070C0"/>
          <w:kern w:val="0"/>
          <w:sz w:val="22"/>
        </w:rPr>
        <w:t>を提供している場合）</w:t>
      </w:r>
      <w:r w:rsidR="008169E5" w:rsidRPr="00B802FD">
        <w:rPr>
          <w:rFonts w:asciiTheme="minorEastAsia" w:hAnsiTheme="minorEastAsia" w:cs="ＭＳ Ｐゴシック" w:hint="eastAsia"/>
          <w:color w:val="0070C0"/>
          <w:kern w:val="0"/>
          <w:sz w:val="22"/>
        </w:rPr>
        <w:t>、測定内容の区分毎</w:t>
      </w:r>
      <w:r w:rsidRPr="00B802FD">
        <w:rPr>
          <w:rFonts w:asciiTheme="minorEastAsia" w:hAnsiTheme="minorEastAsia" w:cs="ＭＳ Ｐゴシック" w:hint="eastAsia"/>
          <w:color w:val="0070C0"/>
          <w:kern w:val="0"/>
          <w:sz w:val="22"/>
        </w:rPr>
        <w:t>に作成すること。なお、複数教科で一つの測定ツールである場合であって、全教科共通の取扱いとしている事項については、全教科において回答するとともに、当該取扱いが全科目共通である旨を明記すること。</w:t>
      </w:r>
    </w:p>
    <w:p w14:paraId="2F198151" w14:textId="77777777" w:rsidR="009023E6" w:rsidRPr="00B802FD" w:rsidRDefault="009023E6" w:rsidP="009023E6">
      <w:pPr>
        <w:spacing w:line="280" w:lineRule="exact"/>
        <w:ind w:left="141" w:hangingChars="64" w:hanging="141"/>
        <w:rPr>
          <w:rFonts w:asciiTheme="minorEastAsia" w:hAnsiTheme="minorEastAsia" w:cs="ＭＳ Ｐゴシック"/>
          <w:color w:val="0070C0"/>
          <w:kern w:val="0"/>
          <w:sz w:val="22"/>
        </w:rPr>
      </w:pPr>
      <w:r w:rsidRPr="00B802FD">
        <w:rPr>
          <w:rFonts w:asciiTheme="minorEastAsia" w:hAnsiTheme="minorEastAsia" w:cs="ＭＳ Ｐゴシック" w:hint="eastAsia"/>
          <w:color w:val="0070C0"/>
          <w:kern w:val="0"/>
          <w:sz w:val="22"/>
        </w:rPr>
        <w:t>※同一の測定ツール名で複数レベルの難易度等の測定ツールを提供している場合は、当該難易度等の名称も記載すること。</w:t>
      </w:r>
    </w:p>
    <w:p w14:paraId="3D6CAF9E" w14:textId="5243B4F7" w:rsidR="00E42F8A" w:rsidRDefault="00A26674" w:rsidP="00AF589D">
      <w:pPr>
        <w:spacing w:line="280" w:lineRule="exact"/>
        <w:ind w:left="141" w:hangingChars="64" w:hanging="141"/>
        <w:rPr>
          <w:rFonts w:ascii="ＭＳ 明朝" w:eastAsia="ＭＳ 明朝" w:hAnsi="ＭＳ 明朝" w:cs="ＭＳ Ｐゴシック"/>
          <w:color w:val="0070C0"/>
          <w:kern w:val="0"/>
          <w:sz w:val="22"/>
          <w:u w:val="single"/>
        </w:rPr>
      </w:pPr>
      <w:r w:rsidRPr="00222FBC">
        <w:rPr>
          <w:rFonts w:ascii="ＭＳ 明朝" w:eastAsia="ＭＳ 明朝" w:hAnsi="ＭＳ 明朝" w:cs="ＭＳ Ｐゴシック" w:hint="eastAsia"/>
          <w:color w:val="0070C0"/>
          <w:kern w:val="0"/>
          <w:sz w:val="22"/>
        </w:rPr>
        <w:t>※</w:t>
      </w:r>
      <w:r w:rsidR="003708E9" w:rsidRPr="00222FBC">
        <w:rPr>
          <w:rFonts w:ascii="ＭＳ 明朝" w:eastAsia="ＭＳ 明朝" w:hAnsi="ＭＳ 明朝" w:cs="ＭＳ Ｐゴシック" w:hint="eastAsia"/>
          <w:color w:val="0070C0"/>
          <w:kern w:val="0"/>
          <w:sz w:val="22"/>
        </w:rPr>
        <w:t>「高校生のための学びの基礎診断」として認定された測定ツールについては、原則として申告内容を全て公表することとしているが、</w:t>
      </w:r>
      <w:r w:rsidRPr="00222FBC">
        <w:rPr>
          <w:rFonts w:ascii="ＭＳ 明朝" w:eastAsia="ＭＳ 明朝" w:hAnsi="ＭＳ 明朝" w:cs="ＭＳ Ｐゴシック" w:hint="eastAsia"/>
          <w:color w:val="0070C0"/>
          <w:kern w:val="0"/>
          <w:sz w:val="22"/>
          <w:u w:val="single"/>
        </w:rPr>
        <w:t>情報の一部又は全部を公表することが困難な場合は、公表が困難である情報の内容及びその理由を記</w:t>
      </w:r>
      <w:r w:rsidRPr="00947A12">
        <w:rPr>
          <w:rFonts w:ascii="ＭＳ 明朝" w:eastAsia="ＭＳ 明朝" w:hAnsi="ＭＳ 明朝" w:cs="ＭＳ Ｐゴシック" w:hint="eastAsia"/>
          <w:color w:val="0070C0"/>
          <w:kern w:val="0"/>
          <w:sz w:val="22"/>
          <w:u w:val="single"/>
        </w:rPr>
        <w:t>載すること。</w:t>
      </w:r>
      <w:r w:rsidRPr="00947A12">
        <w:rPr>
          <w:rFonts w:ascii="ＭＳ 明朝" w:eastAsia="ＭＳ 明朝" w:hAnsi="ＭＳ 明朝" w:cs="ＭＳ Ｐゴシック" w:hint="eastAsia"/>
          <w:color w:val="0070C0"/>
          <w:kern w:val="0"/>
          <w:sz w:val="22"/>
        </w:rPr>
        <w:t>なお、</w:t>
      </w:r>
      <w:r w:rsidR="003708E9" w:rsidRPr="00947A12">
        <w:rPr>
          <w:rFonts w:ascii="ＭＳ 明朝" w:eastAsia="ＭＳ 明朝" w:hAnsi="ＭＳ 明朝" w:cs="ＭＳ Ｐゴシック" w:hint="eastAsia"/>
          <w:color w:val="0070C0"/>
          <w:kern w:val="0"/>
          <w:sz w:val="22"/>
        </w:rPr>
        <w:t>申告内容を公表する</w:t>
      </w:r>
      <w:r w:rsidR="00093886" w:rsidRPr="00947A12">
        <w:rPr>
          <w:rFonts w:ascii="ＭＳ 明朝" w:eastAsia="ＭＳ 明朝" w:hAnsi="ＭＳ 明朝" w:cs="ＭＳ Ｐゴシック" w:hint="eastAsia"/>
          <w:color w:val="0070C0"/>
          <w:kern w:val="0"/>
          <w:sz w:val="22"/>
        </w:rPr>
        <w:t>主な</w:t>
      </w:r>
      <w:r w:rsidR="003708E9" w:rsidRPr="00947A12">
        <w:rPr>
          <w:rFonts w:ascii="ＭＳ 明朝" w:eastAsia="ＭＳ 明朝" w:hAnsi="ＭＳ 明朝" w:cs="ＭＳ Ｐゴシック" w:hint="eastAsia"/>
          <w:color w:val="0070C0"/>
          <w:kern w:val="0"/>
          <w:sz w:val="22"/>
        </w:rPr>
        <w:t>目的は、</w:t>
      </w:r>
      <w:r w:rsidRPr="00947A12">
        <w:rPr>
          <w:rFonts w:ascii="ＭＳ 明朝" w:eastAsia="ＭＳ 明朝" w:hAnsi="ＭＳ 明朝" w:cs="ＭＳ Ｐゴシック" w:hint="eastAsia"/>
          <w:color w:val="0070C0"/>
          <w:kern w:val="0"/>
          <w:sz w:val="22"/>
          <w:u w:val="single"/>
        </w:rPr>
        <w:t>学校等が各校の実状に応じて適切な測定ツールを選択し、効果的な活用</w:t>
      </w:r>
      <w:r w:rsidR="003708E9" w:rsidRPr="00947A12">
        <w:rPr>
          <w:rFonts w:ascii="ＭＳ 明朝" w:eastAsia="ＭＳ 明朝" w:hAnsi="ＭＳ 明朝" w:cs="ＭＳ Ｐゴシック" w:hint="eastAsia"/>
          <w:color w:val="0070C0"/>
          <w:kern w:val="0"/>
          <w:sz w:val="22"/>
          <w:u w:val="single"/>
        </w:rPr>
        <w:t>を促進する</w:t>
      </w:r>
      <w:r w:rsidRPr="00947A12">
        <w:rPr>
          <w:rFonts w:ascii="ＭＳ 明朝" w:eastAsia="ＭＳ 明朝" w:hAnsi="ＭＳ 明朝" w:cs="ＭＳ Ｐゴシック" w:hint="eastAsia"/>
          <w:color w:val="0070C0"/>
          <w:kern w:val="0"/>
          <w:sz w:val="22"/>
          <w:u w:val="single"/>
        </w:rPr>
        <w:t>こと</w:t>
      </w:r>
      <w:r w:rsidR="003708E9" w:rsidRPr="00947A12">
        <w:rPr>
          <w:rFonts w:ascii="ＭＳ 明朝" w:eastAsia="ＭＳ 明朝" w:hAnsi="ＭＳ 明朝" w:cs="ＭＳ Ｐゴシック" w:hint="eastAsia"/>
          <w:color w:val="0070C0"/>
          <w:kern w:val="0"/>
          <w:sz w:val="22"/>
          <w:u w:val="single"/>
        </w:rPr>
        <w:t>である</w:t>
      </w:r>
      <w:r w:rsidRPr="00947A12">
        <w:rPr>
          <w:rFonts w:ascii="ＭＳ 明朝" w:eastAsia="ＭＳ 明朝" w:hAnsi="ＭＳ 明朝" w:cs="ＭＳ Ｐゴシック" w:hint="eastAsia"/>
          <w:color w:val="0070C0"/>
          <w:kern w:val="0"/>
          <w:sz w:val="22"/>
          <w:u w:val="single"/>
        </w:rPr>
        <w:t>ことに鑑み、</w:t>
      </w:r>
      <w:r w:rsidR="003708E9" w:rsidRPr="00947A12">
        <w:rPr>
          <w:rFonts w:ascii="ＭＳ 明朝" w:eastAsia="ＭＳ 明朝" w:hAnsi="ＭＳ 明朝" w:cs="ＭＳ Ｐゴシック" w:hint="eastAsia"/>
          <w:color w:val="0070C0"/>
          <w:kern w:val="0"/>
          <w:sz w:val="22"/>
          <w:u w:val="single"/>
        </w:rPr>
        <w:t>公表する情報として、</w:t>
      </w:r>
      <w:r w:rsidRPr="00947A12">
        <w:rPr>
          <w:rFonts w:ascii="ＭＳ 明朝" w:eastAsia="ＭＳ 明朝" w:hAnsi="ＭＳ 明朝" w:cs="ＭＳ Ｐゴシック" w:hint="eastAsia"/>
          <w:color w:val="0070C0"/>
          <w:kern w:val="0"/>
          <w:sz w:val="22"/>
          <w:u w:val="single"/>
        </w:rPr>
        <w:t>可能な限り具体的な内容を記載するよう努めること。</w:t>
      </w:r>
    </w:p>
    <w:p w14:paraId="0A825A99" w14:textId="77777777" w:rsidR="00222FBC" w:rsidRPr="00A6346B" w:rsidRDefault="00222FBC" w:rsidP="00AF589D">
      <w:pPr>
        <w:spacing w:line="280" w:lineRule="exact"/>
        <w:ind w:left="134" w:hangingChars="64" w:hanging="134"/>
        <w:rPr>
          <w:color w:val="000000" w:themeColor="text1"/>
        </w:rPr>
      </w:pPr>
    </w:p>
    <w:tbl>
      <w:tblPr>
        <w:tblW w:w="9923" w:type="dxa"/>
        <w:tblInd w:w="-5" w:type="dxa"/>
        <w:tblCellMar>
          <w:left w:w="99" w:type="dxa"/>
          <w:right w:w="99" w:type="dxa"/>
        </w:tblCellMar>
        <w:tblLook w:val="04A0" w:firstRow="1" w:lastRow="0" w:firstColumn="1" w:lastColumn="0" w:noHBand="0" w:noVBand="1"/>
      </w:tblPr>
      <w:tblGrid>
        <w:gridCol w:w="9923"/>
      </w:tblGrid>
      <w:tr w:rsidR="00A06D77" w:rsidRPr="00A6346B" w14:paraId="6AFED290" w14:textId="77777777" w:rsidTr="003A1E35">
        <w:trPr>
          <w:trHeight w:val="524"/>
        </w:trPr>
        <w:tc>
          <w:tcPr>
            <w:tcW w:w="9923"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9A1406" w14:textId="77777777" w:rsidR="00A06D77" w:rsidRPr="00A6346B" w:rsidRDefault="00A06D77" w:rsidP="00A06D77">
            <w:pPr>
              <w:widowControl/>
              <w:jc w:val="left"/>
              <w:rPr>
                <w:rFonts w:ascii="メイリオ" w:eastAsia="メイリオ" w:hAnsi="メイリオ" w:cs="ＭＳ Ｐゴシック"/>
                <w:color w:val="000000"/>
                <w:kern w:val="0"/>
                <w:sz w:val="22"/>
              </w:rPr>
            </w:pPr>
            <w:r w:rsidRPr="00A6346B">
              <w:rPr>
                <w:rFonts w:ascii="メイリオ" w:eastAsia="メイリオ" w:hAnsi="メイリオ" w:cs="ＭＳ Ｐゴシック" w:hint="eastAsia"/>
                <w:color w:val="000000"/>
                <w:kern w:val="0"/>
                <w:sz w:val="22"/>
              </w:rPr>
              <w:t>Ⅰ．出題に関すること</w:t>
            </w:r>
          </w:p>
        </w:tc>
      </w:tr>
      <w:tr w:rsidR="00AF589D" w:rsidRPr="000D3A0D" w14:paraId="543E46E0" w14:textId="77777777" w:rsidTr="00CB5C1C">
        <w:trPr>
          <w:trHeight w:val="360"/>
        </w:trPr>
        <w:tc>
          <w:tcPr>
            <w:tcW w:w="9923" w:type="dxa"/>
            <w:tcBorders>
              <w:top w:val="single" w:sz="4" w:space="0" w:color="auto"/>
              <w:left w:val="single" w:sz="4" w:space="0" w:color="auto"/>
              <w:bottom w:val="single" w:sz="4" w:space="0" w:color="000000"/>
              <w:right w:val="single" w:sz="4" w:space="0" w:color="000000"/>
            </w:tcBorders>
          </w:tcPr>
          <w:p w14:paraId="4CE0DAD8" w14:textId="77777777" w:rsidR="00AF589D" w:rsidRPr="00A6346B"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A6346B">
              <w:rPr>
                <w:rFonts w:ascii="ＭＳ Ｐゴシック" w:eastAsia="ＭＳ Ｐゴシック" w:hAnsi="ＭＳ Ｐゴシック" w:cs="ＭＳ Ｐゴシック" w:hint="eastAsia"/>
                <w:color w:val="000000"/>
                <w:kern w:val="0"/>
                <w:sz w:val="22"/>
              </w:rPr>
              <w:t>（１）出題の基本方針</w:t>
            </w:r>
          </w:p>
          <w:p w14:paraId="6938661C" w14:textId="77777777" w:rsidR="00AF589D" w:rsidRPr="000276AB" w:rsidRDefault="00AF589D" w:rsidP="00AF589D">
            <w:pPr>
              <w:widowControl/>
              <w:spacing w:line="300" w:lineRule="exact"/>
              <w:ind w:left="178" w:hangingChars="81" w:hanging="178"/>
              <w:jc w:val="left"/>
              <w:rPr>
                <w:rFonts w:ascii="ＭＳ 明朝" w:eastAsia="ＭＳ 明朝" w:hAnsi="ＭＳ 明朝" w:cs="ＭＳ Ｐゴシック"/>
                <w:color w:val="0070C0"/>
                <w:kern w:val="0"/>
                <w:sz w:val="22"/>
              </w:rPr>
            </w:pPr>
            <w:r w:rsidRPr="000276AB">
              <w:rPr>
                <w:rFonts w:ascii="ＭＳ 明朝" w:eastAsia="ＭＳ 明朝" w:hAnsi="ＭＳ 明朝" w:cs="ＭＳ Ｐゴシック" w:hint="eastAsia"/>
                <w:color w:val="0070C0"/>
                <w:kern w:val="0"/>
                <w:sz w:val="22"/>
              </w:rPr>
              <w:t>※主な対象者、測定しようとする資質・能力（下記の記載例参照）、出題範囲、</w:t>
            </w:r>
            <w:r w:rsidR="00B92F75" w:rsidRPr="000276AB">
              <w:rPr>
                <w:rFonts w:ascii="ＭＳ 明朝" w:eastAsia="ＭＳ 明朝" w:hAnsi="ＭＳ 明朝" w:cs="ＭＳ Ｐゴシック" w:hint="eastAsia"/>
                <w:color w:val="0070C0"/>
                <w:kern w:val="0"/>
                <w:sz w:val="22"/>
              </w:rPr>
              <w:t>主として知識・技能を問う問題と主として思考力・判断力・表現力等を問う問題の出題方針、</w:t>
            </w:r>
            <w:r w:rsidRPr="000276AB">
              <w:rPr>
                <w:rFonts w:ascii="ＭＳ 明朝" w:eastAsia="ＭＳ 明朝" w:hAnsi="ＭＳ 明朝" w:cs="ＭＳ Ｐゴシック" w:hint="eastAsia"/>
                <w:color w:val="0070C0"/>
                <w:kern w:val="0"/>
                <w:sz w:val="22"/>
              </w:rPr>
              <w:t>学習指導要領との対応、出題形式、難易度その他出題に関する事項の概略を記載すること。</w:t>
            </w:r>
          </w:p>
          <w:p w14:paraId="33B2319D" w14:textId="77777777" w:rsidR="00AF589D" w:rsidRPr="000276AB" w:rsidRDefault="00AF589D" w:rsidP="0012409F">
            <w:pPr>
              <w:widowControl/>
              <w:spacing w:line="300" w:lineRule="exact"/>
              <w:ind w:left="178" w:hangingChars="81" w:hanging="178"/>
              <w:jc w:val="left"/>
              <w:rPr>
                <w:rFonts w:ascii="ＭＳ 明朝" w:eastAsia="ＭＳ 明朝" w:hAnsi="ＭＳ 明朝" w:cs="ＭＳ Ｐゴシック"/>
                <w:color w:val="0070C0"/>
                <w:kern w:val="0"/>
                <w:sz w:val="22"/>
              </w:rPr>
            </w:pPr>
            <w:r w:rsidRPr="000276AB">
              <w:rPr>
                <w:rFonts w:ascii="ＭＳ 明朝" w:eastAsia="ＭＳ 明朝" w:hAnsi="ＭＳ 明朝" w:cs="ＭＳ Ｐゴシック" w:hint="eastAsia"/>
                <w:color w:val="0070C0"/>
                <w:kern w:val="0"/>
                <w:sz w:val="22"/>
              </w:rPr>
              <w:t>※出題範囲については、共通必履修科目を中心に出題すること、義務教育段階の内容を含むことについ</w:t>
            </w:r>
            <w:r w:rsidR="0012409F" w:rsidRPr="000276AB">
              <w:rPr>
                <w:rFonts w:ascii="ＭＳ 明朝" w:eastAsia="ＭＳ 明朝" w:hAnsi="ＭＳ 明朝" w:cs="ＭＳ Ｐゴシック" w:hint="eastAsia"/>
                <w:color w:val="0070C0"/>
                <w:kern w:val="0"/>
                <w:sz w:val="22"/>
              </w:rPr>
              <w:t>て記載すること。ただし、義務教育段階の学習内容の定着度合いを測定することを重視することを明らかにしている測定ツールについて共通必履修科目からの出題を少なく設定すること、あるいは、学習進度に配慮して出題範囲を設定する場合において、受検時期に応じて共通必履修科目からの出題を少なく設定し、又は義務教育段階の内容を含まない設定とすることは、差し支えない。</w:t>
            </w:r>
          </w:p>
          <w:p w14:paraId="56262E06" w14:textId="77777777" w:rsidR="00AF589D" w:rsidRPr="000276AB" w:rsidRDefault="00AF589D" w:rsidP="00AF589D">
            <w:pPr>
              <w:widowControl/>
              <w:spacing w:line="300" w:lineRule="exact"/>
              <w:ind w:left="170" w:hangingChars="81" w:hanging="170"/>
              <w:jc w:val="left"/>
              <w:rPr>
                <w:rFonts w:ascii="ＭＳ 明朝" w:eastAsia="ＭＳ 明朝" w:hAnsi="ＭＳ 明朝" w:cs="ＭＳ Ｐゴシック"/>
                <w:color w:val="0070C0"/>
                <w:kern w:val="0"/>
              </w:rPr>
            </w:pPr>
            <w:r w:rsidRPr="000276AB">
              <w:rPr>
                <w:rFonts w:ascii="ＭＳ 明朝" w:eastAsia="ＭＳ 明朝" w:hAnsi="ＭＳ 明朝" w:cs="ＭＳ Ｐゴシック" w:hint="eastAsia"/>
                <w:color w:val="0070C0"/>
                <w:kern w:val="0"/>
              </w:rPr>
              <w:t>＜「測定しようとする資質・能力」の記載例＞</w:t>
            </w:r>
          </w:p>
          <w:p w14:paraId="11C07BCB" w14:textId="77777777" w:rsidR="00AF589D" w:rsidRPr="000276AB" w:rsidRDefault="00AF589D" w:rsidP="00AF589D">
            <w:pPr>
              <w:widowControl/>
              <w:spacing w:line="300" w:lineRule="exact"/>
              <w:ind w:left="712" w:hangingChars="339" w:hanging="712"/>
              <w:jc w:val="left"/>
              <w:rPr>
                <w:rFonts w:ascii="ＭＳ 明朝" w:eastAsia="ＭＳ 明朝" w:hAnsi="ＭＳ 明朝" w:cs="ＭＳ Ｐゴシック"/>
                <w:color w:val="0070C0"/>
                <w:kern w:val="0"/>
              </w:rPr>
            </w:pPr>
            <w:r w:rsidRPr="000276AB">
              <w:rPr>
                <w:rFonts w:ascii="ＭＳ 明朝" w:eastAsia="ＭＳ 明朝" w:hAnsi="ＭＳ 明朝" w:cs="ＭＳ Ｐゴシック" w:hint="eastAsia"/>
                <w:color w:val="0070C0"/>
                <w:kern w:val="0"/>
              </w:rPr>
              <w:t xml:space="preserve">　国語：「話すこと・聞くこと」に関する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、「書くこと」に関する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、「読むこと」に関する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 xml:space="preserve">　等</w:t>
            </w:r>
          </w:p>
          <w:p w14:paraId="2059C588" w14:textId="77777777" w:rsidR="00AF589D" w:rsidRPr="000276AB" w:rsidRDefault="00AF589D" w:rsidP="00AF589D">
            <w:pPr>
              <w:widowControl/>
              <w:spacing w:line="300" w:lineRule="exact"/>
              <w:ind w:left="712" w:hangingChars="339" w:hanging="712"/>
              <w:jc w:val="left"/>
              <w:rPr>
                <w:rFonts w:ascii="ＭＳ 明朝" w:eastAsia="ＭＳ 明朝" w:hAnsi="ＭＳ 明朝" w:cs="ＭＳ Ｐゴシック"/>
                <w:color w:val="0070C0"/>
                <w:kern w:val="0"/>
              </w:rPr>
            </w:pPr>
            <w:r w:rsidRPr="000276AB">
              <w:rPr>
                <w:rFonts w:ascii="ＭＳ 明朝" w:eastAsia="ＭＳ 明朝" w:hAnsi="ＭＳ 明朝" w:cs="ＭＳ Ｐゴシック" w:hint="eastAsia"/>
                <w:color w:val="0070C0"/>
                <w:kern w:val="0"/>
              </w:rPr>
              <w:t xml:space="preserve">　数学：「数と式」に関する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、「図形と計量」に関する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、「二次関数」に関する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、「データ分析」に関する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 xml:space="preserve">　等</w:t>
            </w:r>
          </w:p>
          <w:p w14:paraId="2EFBC162" w14:textId="3A678B59" w:rsidR="00AF589D" w:rsidRPr="000276AB" w:rsidRDefault="00AF589D" w:rsidP="00AF589D">
            <w:pPr>
              <w:widowControl/>
              <w:spacing w:line="300" w:lineRule="exact"/>
              <w:ind w:left="712" w:hangingChars="339" w:hanging="712"/>
              <w:jc w:val="left"/>
              <w:rPr>
                <w:rFonts w:ascii="ＭＳ 明朝" w:eastAsia="ＭＳ 明朝" w:hAnsi="ＭＳ 明朝" w:cs="ＭＳ Ｐゴシック"/>
                <w:color w:val="0070C0"/>
                <w:kern w:val="0"/>
                <w:sz w:val="22"/>
              </w:rPr>
            </w:pPr>
            <w:r w:rsidRPr="000276AB">
              <w:rPr>
                <w:rFonts w:ascii="ＭＳ 明朝" w:eastAsia="ＭＳ 明朝" w:hAnsi="ＭＳ 明朝" w:cs="ＭＳ Ｐゴシック" w:hint="eastAsia"/>
                <w:color w:val="0070C0"/>
                <w:kern w:val="0"/>
              </w:rPr>
              <w:t xml:space="preserve">　英語：「聞くこと」に関する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、「読むこと」に関する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、「話すこと」に関する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、「書くこと」に関する</w:t>
            </w:r>
            <w:r w:rsidR="00DE3381" w:rsidRPr="000276AB">
              <w:rPr>
                <w:rFonts w:ascii="ＭＳ 明朝" w:eastAsia="ＭＳ 明朝" w:hAnsi="ＭＳ 明朝" w:cs="ＭＳ Ｐゴシック" w:hint="eastAsia"/>
                <w:color w:val="0070C0"/>
                <w:kern w:val="0"/>
              </w:rPr>
              <w:t>資質・能力</w:t>
            </w:r>
            <w:r w:rsidRPr="000276AB">
              <w:rPr>
                <w:rFonts w:ascii="ＭＳ 明朝" w:eastAsia="ＭＳ 明朝" w:hAnsi="ＭＳ 明朝" w:cs="ＭＳ Ｐゴシック" w:hint="eastAsia"/>
                <w:color w:val="0070C0"/>
                <w:kern w:val="0"/>
              </w:rPr>
              <w:t xml:space="preserve">　</w:t>
            </w:r>
          </w:p>
          <w:p w14:paraId="4B60849B" w14:textId="45160975" w:rsidR="000D3A0D" w:rsidRPr="00D0395F" w:rsidRDefault="000D3A0D" w:rsidP="00D0395F">
            <w:pPr>
              <w:widowControl/>
              <w:spacing w:line="300" w:lineRule="exact"/>
              <w:ind w:leftChars="339" w:left="712"/>
              <w:jc w:val="left"/>
              <w:rPr>
                <w:rFonts w:asciiTheme="minorEastAsia" w:hAnsiTheme="minorEastAsia" w:cs="ＭＳ Ｐゴシック"/>
                <w:color w:val="4472C4" w:themeColor="accent5"/>
                <w:kern w:val="0"/>
                <w:sz w:val="22"/>
              </w:rPr>
            </w:pPr>
            <w:r w:rsidRPr="00D0395F">
              <w:rPr>
                <w:rFonts w:asciiTheme="minorEastAsia" w:hAnsiTheme="minorEastAsia" w:cs="ＭＳ Ｐゴシック" w:hint="eastAsia"/>
                <w:color w:val="4472C4" w:themeColor="accent5"/>
                <w:kern w:val="0"/>
                <w:sz w:val="22"/>
              </w:rPr>
              <w:t>「聞く」「読む」「話す」「書く」の４技能別かつ「知識・技能」「思考・判断・表現」の各観点について、どのような方法によって、どのような力を測定するのかを明確に示す。</w:t>
            </w:r>
          </w:p>
          <w:p w14:paraId="50CC1CC1" w14:textId="5A967291" w:rsidR="000D3A0D" w:rsidRPr="00D0395F" w:rsidRDefault="000D3A0D" w:rsidP="00D0395F">
            <w:pPr>
              <w:widowControl/>
              <w:spacing w:line="300" w:lineRule="exact"/>
              <w:ind w:leftChars="339" w:left="712"/>
              <w:jc w:val="left"/>
              <w:rPr>
                <w:rFonts w:asciiTheme="minorEastAsia" w:hAnsiTheme="minorEastAsia" w:cs="ＭＳ Ｐゴシック"/>
                <w:color w:val="4472C4" w:themeColor="accent5"/>
                <w:kern w:val="0"/>
                <w:sz w:val="22"/>
              </w:rPr>
            </w:pPr>
            <w:r w:rsidRPr="00D0395F">
              <w:rPr>
                <w:rFonts w:asciiTheme="minorEastAsia" w:hAnsiTheme="minorEastAsia" w:cs="ＭＳ Ｐゴシック" w:hint="eastAsia"/>
                <w:color w:val="4472C4" w:themeColor="accent5"/>
                <w:kern w:val="0"/>
                <w:sz w:val="22"/>
              </w:rPr>
              <w:t>「読む」の「思考・判断・表現」については、「</w:t>
            </w:r>
            <w:r w:rsidRPr="00D0395F">
              <w:rPr>
                <w:rFonts w:asciiTheme="minorEastAsia" w:hAnsiTheme="minorEastAsia" w:cs="ＭＳ Ｐゴシック"/>
                <w:color w:val="4472C4" w:themeColor="accent5"/>
                <w:kern w:val="0"/>
                <w:sz w:val="22"/>
              </w:rPr>
              <w:t>***語程度の英文を読んで、あらすじや大切な部分などを目的に応じて適切に読み取ることができるかどうかを測定する」など明確に示す。</w:t>
            </w:r>
          </w:p>
          <w:p w14:paraId="47717331" w14:textId="71DD6BC4" w:rsidR="00F627AD" w:rsidRDefault="000D3A0D" w:rsidP="00D0395F">
            <w:pPr>
              <w:widowControl/>
              <w:spacing w:line="300" w:lineRule="exact"/>
              <w:ind w:leftChars="339" w:left="712"/>
              <w:jc w:val="left"/>
              <w:rPr>
                <w:rFonts w:asciiTheme="minorEastAsia" w:hAnsiTheme="minorEastAsia" w:cs="ＭＳ Ｐゴシック"/>
                <w:color w:val="00B050"/>
                <w:kern w:val="0"/>
                <w:sz w:val="22"/>
              </w:rPr>
            </w:pPr>
            <w:r w:rsidRPr="00D0395F">
              <w:rPr>
                <w:rFonts w:asciiTheme="minorEastAsia" w:hAnsiTheme="minorEastAsia" w:cs="ＭＳ Ｐゴシック" w:hint="eastAsia"/>
                <w:color w:val="4472C4" w:themeColor="accent5"/>
                <w:kern w:val="0"/>
                <w:sz w:val="22"/>
              </w:rPr>
              <w:t>「書く」の「思考・判断・表現」については、文章を書く目的・場面・状況等を設定し、考えや情報を記述させる課題を課すなど明確に示す。</w:t>
            </w:r>
            <w:r w:rsidR="004F27EE">
              <w:rPr>
                <w:rFonts w:asciiTheme="minorEastAsia" w:hAnsiTheme="minorEastAsia" w:cs="ＭＳ Ｐゴシック" w:hint="eastAsia"/>
                <w:color w:val="00B050"/>
                <w:kern w:val="0"/>
                <w:sz w:val="22"/>
              </w:rPr>
              <w:t xml:space="preserve">　</w:t>
            </w:r>
            <w:r w:rsidR="004F27EE" w:rsidRPr="000276AB">
              <w:rPr>
                <w:rFonts w:ascii="ＭＳ 明朝" w:eastAsia="ＭＳ 明朝" w:hAnsi="ＭＳ 明朝" w:cs="ＭＳ Ｐゴシック" w:hint="eastAsia"/>
                <w:color w:val="0070C0"/>
                <w:kern w:val="0"/>
              </w:rPr>
              <w:t>等</w:t>
            </w:r>
          </w:p>
          <w:p w14:paraId="2DF14CAF" w14:textId="77777777" w:rsidR="000D3A0D" w:rsidRPr="00A6346B" w:rsidRDefault="000D3A0D" w:rsidP="00AF589D">
            <w:pPr>
              <w:widowControl/>
              <w:spacing w:line="300" w:lineRule="exact"/>
              <w:ind w:left="178" w:hangingChars="81" w:hanging="178"/>
              <w:jc w:val="left"/>
              <w:rPr>
                <w:rFonts w:asciiTheme="minorEastAsia" w:hAnsiTheme="minorEastAsia" w:cs="ＭＳ Ｐゴシック"/>
                <w:color w:val="00B050"/>
                <w:kern w:val="0"/>
                <w:sz w:val="22"/>
              </w:rPr>
            </w:pPr>
            <w:bookmarkStart w:id="0" w:name="_GoBack"/>
            <w:bookmarkEnd w:id="0"/>
          </w:p>
          <w:p w14:paraId="665D036D" w14:textId="77777777" w:rsidR="00AF589D" w:rsidRPr="00A6346B" w:rsidRDefault="00AF589D" w:rsidP="00AF589D">
            <w:pPr>
              <w:widowControl/>
              <w:spacing w:line="300" w:lineRule="exact"/>
              <w:ind w:left="178" w:hangingChars="81" w:hanging="178"/>
              <w:jc w:val="left"/>
              <w:rPr>
                <w:rFonts w:ascii="ＭＳ Ｐゴシック" w:eastAsia="ＭＳ Ｐゴシック" w:hAnsi="ＭＳ Ｐゴシック" w:cs="ＭＳ Ｐゴシック"/>
                <w:color w:val="000000"/>
                <w:kern w:val="0"/>
                <w:sz w:val="22"/>
              </w:rPr>
            </w:pPr>
            <w:r w:rsidRPr="00A6346B">
              <w:rPr>
                <w:rFonts w:ascii="ＭＳ Ｐゴシック" w:eastAsia="ＭＳ Ｐゴシック" w:hAnsi="ＭＳ Ｐゴシック" w:cs="ＭＳ Ｐゴシック" w:hint="eastAsia"/>
                <w:color w:val="000000"/>
                <w:kern w:val="0"/>
                <w:sz w:val="22"/>
              </w:rPr>
              <w:t>（２）構成等</w:t>
            </w:r>
          </w:p>
          <w:p w14:paraId="19596AA1" w14:textId="77777777" w:rsidR="00AF589D" w:rsidRPr="00A6346B" w:rsidRDefault="00B92F75" w:rsidP="00AF589D">
            <w:pPr>
              <w:widowControl/>
              <w:spacing w:line="300" w:lineRule="exact"/>
              <w:ind w:left="178" w:hangingChars="81" w:hanging="178"/>
              <w:jc w:val="left"/>
              <w:rPr>
                <w:rFonts w:asciiTheme="minorEastAsia" w:hAnsiTheme="minorEastAsia" w:cs="ＭＳ Ｐゴシック"/>
                <w:color w:val="FF0000"/>
                <w:kern w:val="0"/>
                <w:sz w:val="22"/>
              </w:rPr>
            </w:pPr>
            <w:r w:rsidRPr="00A6346B">
              <w:rPr>
                <w:rFonts w:asciiTheme="minorEastAsia" w:hAnsiTheme="minorEastAsia" w:cs="ＭＳ Ｐゴシック" w:hint="eastAsia"/>
                <w:color w:val="0070C0"/>
                <w:kern w:val="0"/>
                <w:sz w:val="22"/>
              </w:rPr>
              <w:t>※構成等について、下記２</w:t>
            </w:r>
            <w:r w:rsidR="00AF589D" w:rsidRPr="00A6346B">
              <w:rPr>
                <w:rFonts w:asciiTheme="minorEastAsia" w:hAnsiTheme="minorEastAsia" w:cs="ＭＳ Ｐゴシック" w:hint="eastAsia"/>
                <w:color w:val="0070C0"/>
                <w:kern w:val="0"/>
                <w:sz w:val="22"/>
              </w:rPr>
              <w:t>つの観点から記載すること。</w:t>
            </w:r>
          </w:p>
          <w:p w14:paraId="165C69E6" w14:textId="77777777" w:rsidR="00AF589D" w:rsidRPr="00A6346B"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A6346B">
              <w:rPr>
                <w:rFonts w:ascii="ＭＳ Ｐゴシック" w:eastAsia="ＭＳ Ｐゴシック" w:hAnsi="ＭＳ Ｐゴシック" w:cs="ＭＳ Ｐゴシック" w:hint="eastAsia"/>
                <w:color w:val="FF0000"/>
                <w:kern w:val="0"/>
                <w:sz w:val="22"/>
              </w:rPr>
              <w:t xml:space="preserve">　</w:t>
            </w:r>
            <w:r w:rsidR="00B92F75" w:rsidRPr="00A6346B">
              <w:rPr>
                <w:rFonts w:ascii="ＭＳ Ｐゴシック" w:eastAsia="ＭＳ Ｐゴシック" w:hAnsi="ＭＳ Ｐゴシック" w:cs="ＭＳ Ｐゴシック" w:hint="eastAsia"/>
                <w:color w:val="000000"/>
                <w:kern w:val="0"/>
                <w:sz w:val="22"/>
              </w:rPr>
              <w:t>①</w:t>
            </w:r>
            <w:r w:rsidRPr="00A6346B">
              <w:rPr>
                <w:rFonts w:ascii="ＭＳ Ｐゴシック" w:eastAsia="ＭＳ Ｐゴシック" w:hAnsi="ＭＳ Ｐゴシック" w:cs="ＭＳ Ｐゴシック" w:hint="eastAsia"/>
                <w:color w:val="000000"/>
                <w:kern w:val="0"/>
                <w:sz w:val="22"/>
              </w:rPr>
              <w:t>出題形式</w:t>
            </w:r>
          </w:p>
          <w:p w14:paraId="72575400" w14:textId="77777777" w:rsidR="00EE5728" w:rsidRPr="00947A12" w:rsidRDefault="00AF589D" w:rsidP="00EE5728">
            <w:pPr>
              <w:widowControl/>
              <w:spacing w:line="300" w:lineRule="exact"/>
              <w:ind w:leftChars="85" w:left="319" w:hangingChars="64" w:hanging="141"/>
              <w:jc w:val="left"/>
              <w:rPr>
                <w:rFonts w:asciiTheme="minorEastAsia" w:hAnsiTheme="minorEastAsia" w:cs="ＭＳ Ｐゴシック"/>
                <w:color w:val="0070C0"/>
                <w:kern w:val="0"/>
                <w:sz w:val="22"/>
              </w:rPr>
            </w:pPr>
            <w:r w:rsidRPr="00A6346B">
              <w:rPr>
                <w:rFonts w:asciiTheme="minorEastAsia" w:hAnsiTheme="minorEastAsia" w:cs="ＭＳ Ｐゴシック" w:hint="eastAsia"/>
                <w:color w:val="0070C0"/>
                <w:kern w:val="0"/>
                <w:sz w:val="22"/>
              </w:rPr>
              <w:lastRenderedPageBreak/>
              <w:t>※選</w:t>
            </w:r>
            <w:r w:rsidRPr="00947A12">
              <w:rPr>
                <w:rFonts w:asciiTheme="minorEastAsia" w:hAnsiTheme="minorEastAsia" w:cs="ＭＳ Ｐゴシック" w:hint="eastAsia"/>
                <w:color w:val="0070C0"/>
                <w:kern w:val="0"/>
                <w:sz w:val="22"/>
              </w:rPr>
              <w:t>択式、短答式、記述式のバランスについて記載すること。</w:t>
            </w:r>
            <w:r w:rsidR="00EE5728" w:rsidRPr="00947A12">
              <w:rPr>
                <w:rFonts w:asciiTheme="minorEastAsia" w:hAnsiTheme="minorEastAsia" w:cs="ＭＳ Ｐゴシック" w:hint="eastAsia"/>
                <w:color w:val="0070C0"/>
                <w:kern w:val="0"/>
                <w:sz w:val="22"/>
              </w:rPr>
              <w:t>なお、出題形式の短答式、記述式とはそれぞれ以下のような内容を指す。</w:t>
            </w:r>
          </w:p>
          <w:p w14:paraId="1B3E6DBA" w14:textId="77777777" w:rsidR="00EE5728" w:rsidRPr="00947A12" w:rsidRDefault="00EE5728" w:rsidP="00254247">
            <w:pPr>
              <w:widowControl/>
              <w:spacing w:line="300" w:lineRule="exact"/>
              <w:ind w:leftChars="85" w:left="178" w:firstLineChars="100" w:firstLine="220"/>
              <w:jc w:val="left"/>
              <w:rPr>
                <w:rFonts w:asciiTheme="minorEastAsia" w:hAnsiTheme="minorEastAsia" w:cs="ＭＳ Ｐゴシック"/>
                <w:color w:val="0070C0"/>
                <w:kern w:val="0"/>
                <w:sz w:val="22"/>
              </w:rPr>
            </w:pPr>
            <w:r w:rsidRPr="00947A12">
              <w:rPr>
                <w:rFonts w:asciiTheme="minorEastAsia" w:hAnsiTheme="minorEastAsia" w:cs="ＭＳ Ｐゴシック" w:hint="eastAsia"/>
                <w:color w:val="0070C0"/>
                <w:kern w:val="0"/>
                <w:sz w:val="22"/>
              </w:rPr>
              <w:t>短答式：解答にあまり幅の出ない語句や短い文、数値、式などで解答するもの</w:t>
            </w:r>
          </w:p>
          <w:p w14:paraId="4504376F" w14:textId="77777777" w:rsidR="00AF589D" w:rsidRPr="00947A12" w:rsidRDefault="00EE5728" w:rsidP="00254247">
            <w:pPr>
              <w:widowControl/>
              <w:spacing w:line="300" w:lineRule="exact"/>
              <w:ind w:leftChars="185" w:left="1268" w:hangingChars="400" w:hanging="880"/>
              <w:jc w:val="left"/>
              <w:rPr>
                <w:rFonts w:asciiTheme="minorEastAsia" w:hAnsiTheme="minorEastAsia" w:cs="ＭＳ Ｐゴシック"/>
                <w:color w:val="0070C0"/>
                <w:kern w:val="0"/>
                <w:sz w:val="22"/>
              </w:rPr>
            </w:pPr>
            <w:r w:rsidRPr="00947A12">
              <w:rPr>
                <w:rFonts w:asciiTheme="minorEastAsia" w:hAnsiTheme="minorEastAsia" w:cs="ＭＳ Ｐゴシック" w:hint="eastAsia"/>
                <w:color w:val="0070C0"/>
                <w:kern w:val="0"/>
                <w:sz w:val="22"/>
              </w:rPr>
              <w:t>記述式：自ら解答を考え、文又は文章で解答するもの（１つに限定される正答を書くのではなく、複数の選択肢や考え方、答え方があるものなどについて、自分の考えを明確に書くものを含む。）</w:t>
            </w:r>
          </w:p>
          <w:p w14:paraId="4DCF8660" w14:textId="77777777" w:rsidR="00AF589D" w:rsidRPr="00A6346B" w:rsidRDefault="00316AD8" w:rsidP="00D07622">
            <w:pPr>
              <w:widowControl/>
              <w:spacing w:line="300" w:lineRule="exact"/>
              <w:ind w:leftChars="85" w:left="319" w:hangingChars="64" w:hanging="141"/>
              <w:jc w:val="left"/>
              <w:rPr>
                <w:rFonts w:asciiTheme="minorEastAsia" w:hAnsiTheme="minorEastAsia" w:cs="ＭＳ Ｐゴシック"/>
                <w:color w:val="0070C0"/>
                <w:kern w:val="0"/>
                <w:sz w:val="22"/>
              </w:rPr>
            </w:pPr>
            <w:r w:rsidRPr="00A6346B">
              <w:rPr>
                <w:rFonts w:asciiTheme="minorEastAsia" w:hAnsiTheme="minorEastAsia" w:cs="ＭＳ Ｐゴシック" w:hint="eastAsia"/>
                <w:color w:val="0070C0"/>
                <w:kern w:val="0"/>
                <w:sz w:val="22"/>
              </w:rPr>
              <w:t>※</w:t>
            </w:r>
            <w:r w:rsidR="00AF589D" w:rsidRPr="00A6346B">
              <w:rPr>
                <w:rFonts w:asciiTheme="minorEastAsia" w:hAnsiTheme="minorEastAsia" w:cs="ＭＳ Ｐゴシック" w:hint="eastAsia"/>
                <w:color w:val="0070C0"/>
                <w:kern w:val="0"/>
                <w:sz w:val="22"/>
              </w:rPr>
              <w:t>リスニング試験やスピーキング試験を実施する場合は、その旨や測定方法</w:t>
            </w:r>
            <w:r w:rsidR="00D07622" w:rsidRPr="00A6346B">
              <w:rPr>
                <w:rFonts w:asciiTheme="minorEastAsia" w:hAnsiTheme="minorEastAsia" w:cs="ＭＳ Ｐゴシック" w:hint="eastAsia"/>
                <w:color w:val="0070C0"/>
                <w:kern w:val="0"/>
                <w:sz w:val="22"/>
              </w:rPr>
              <w:t>、活用する機器の種類等</w:t>
            </w:r>
            <w:r w:rsidR="00AF589D" w:rsidRPr="00A6346B">
              <w:rPr>
                <w:rFonts w:asciiTheme="minorEastAsia" w:hAnsiTheme="minorEastAsia" w:cs="ＭＳ Ｐゴシック" w:hint="eastAsia"/>
                <w:color w:val="0070C0"/>
                <w:kern w:val="0"/>
                <w:sz w:val="22"/>
              </w:rPr>
              <w:t>も</w:t>
            </w:r>
            <w:r w:rsidR="00D07622" w:rsidRPr="00A6346B">
              <w:rPr>
                <w:rFonts w:asciiTheme="minorEastAsia" w:hAnsiTheme="minorEastAsia" w:cs="ＭＳ Ｐゴシック" w:hint="eastAsia"/>
                <w:color w:val="0070C0"/>
                <w:kern w:val="0"/>
                <w:sz w:val="22"/>
              </w:rPr>
              <w:t>あわせて</w:t>
            </w:r>
            <w:r w:rsidR="00AF589D" w:rsidRPr="00A6346B">
              <w:rPr>
                <w:rFonts w:asciiTheme="minorEastAsia" w:hAnsiTheme="minorEastAsia" w:cs="ＭＳ Ｐゴシック" w:hint="eastAsia"/>
                <w:color w:val="0070C0"/>
                <w:kern w:val="0"/>
                <w:sz w:val="22"/>
              </w:rPr>
              <w:t>記載すること。</w:t>
            </w:r>
          </w:p>
          <w:p w14:paraId="2D62DDAE" w14:textId="77777777" w:rsidR="00AF589D" w:rsidRPr="000276AB" w:rsidRDefault="00AF589D" w:rsidP="00AF589D">
            <w:pPr>
              <w:widowControl/>
              <w:spacing w:line="300" w:lineRule="exact"/>
              <w:ind w:leftChars="85" w:left="319" w:hangingChars="64" w:hanging="141"/>
              <w:jc w:val="left"/>
              <w:rPr>
                <w:rFonts w:asciiTheme="minorEastAsia" w:hAnsiTheme="minorEastAsia" w:cs="ＭＳ Ｐゴシック"/>
                <w:color w:val="0070C0"/>
                <w:kern w:val="0"/>
                <w:sz w:val="22"/>
              </w:rPr>
            </w:pPr>
          </w:p>
          <w:p w14:paraId="44DF16A8" w14:textId="77777777" w:rsidR="00AF589D" w:rsidRPr="00A6346B" w:rsidRDefault="00B92F75" w:rsidP="00AF589D">
            <w:pPr>
              <w:widowControl/>
              <w:spacing w:line="300" w:lineRule="exact"/>
              <w:jc w:val="left"/>
              <w:rPr>
                <w:rFonts w:ascii="ＭＳ Ｐゴシック" w:eastAsia="ＭＳ Ｐゴシック" w:hAnsi="ＭＳ Ｐゴシック" w:cs="ＭＳ Ｐゴシック"/>
                <w:color w:val="000000"/>
                <w:kern w:val="0"/>
                <w:sz w:val="22"/>
              </w:rPr>
            </w:pPr>
            <w:r w:rsidRPr="00A6346B">
              <w:rPr>
                <w:rFonts w:ascii="ＭＳ Ｐゴシック" w:eastAsia="ＭＳ Ｐゴシック" w:hAnsi="ＭＳ Ｐゴシック" w:cs="ＭＳ Ｐゴシック" w:hint="eastAsia"/>
                <w:color w:val="000000"/>
                <w:kern w:val="0"/>
                <w:sz w:val="22"/>
              </w:rPr>
              <w:t xml:space="preserve">　②</w:t>
            </w:r>
            <w:r w:rsidR="00AF589D" w:rsidRPr="00A6346B">
              <w:rPr>
                <w:rFonts w:ascii="ＭＳ Ｐゴシック" w:eastAsia="ＭＳ Ｐゴシック" w:hAnsi="ＭＳ Ｐゴシック" w:cs="ＭＳ Ｐゴシック" w:hint="eastAsia"/>
                <w:color w:val="000000"/>
                <w:kern w:val="0"/>
                <w:sz w:val="22"/>
              </w:rPr>
              <w:t>出題範囲</w:t>
            </w:r>
          </w:p>
          <w:p w14:paraId="3D74F895" w14:textId="77777777" w:rsidR="00AF589D" w:rsidRPr="00A6346B" w:rsidRDefault="00AF589D" w:rsidP="00AF589D">
            <w:pPr>
              <w:widowControl/>
              <w:spacing w:line="300" w:lineRule="exact"/>
              <w:ind w:leftChars="85" w:left="319" w:hangingChars="64" w:hanging="141"/>
              <w:jc w:val="left"/>
              <w:rPr>
                <w:rFonts w:asciiTheme="minorEastAsia" w:hAnsiTheme="minorEastAsia" w:cs="ＭＳ Ｐゴシック"/>
                <w:color w:val="0070C0"/>
                <w:kern w:val="0"/>
                <w:sz w:val="22"/>
              </w:rPr>
            </w:pPr>
            <w:r w:rsidRPr="00A6346B">
              <w:rPr>
                <w:rFonts w:asciiTheme="minorEastAsia" w:hAnsiTheme="minorEastAsia" w:cs="ＭＳ Ｐゴシック" w:hint="eastAsia"/>
                <w:color w:val="0070C0"/>
                <w:kern w:val="0"/>
                <w:sz w:val="22"/>
              </w:rPr>
              <w:t>※高等学校段階の学習内容と義務教育段階の学習内容とのバランス、各領域のバランスについて記載すること。</w:t>
            </w:r>
          </w:p>
          <w:p w14:paraId="53932CE5" w14:textId="77777777" w:rsidR="00F627AD" w:rsidRPr="00A6346B" w:rsidRDefault="00F627AD" w:rsidP="00AF589D">
            <w:pPr>
              <w:widowControl/>
              <w:spacing w:line="300" w:lineRule="exact"/>
              <w:jc w:val="left"/>
              <w:rPr>
                <w:rFonts w:asciiTheme="minorEastAsia" w:hAnsiTheme="minorEastAsia" w:cs="ＭＳ Ｐゴシック"/>
                <w:color w:val="00B050"/>
                <w:kern w:val="0"/>
                <w:sz w:val="22"/>
              </w:rPr>
            </w:pPr>
          </w:p>
          <w:p w14:paraId="502E2AB4" w14:textId="77777777" w:rsidR="00AF589D" w:rsidRPr="00A6346B" w:rsidRDefault="00AF589D" w:rsidP="00AF589D">
            <w:pPr>
              <w:widowControl/>
              <w:spacing w:line="300" w:lineRule="exact"/>
              <w:jc w:val="left"/>
              <w:rPr>
                <w:rFonts w:asciiTheme="minorEastAsia" w:hAnsiTheme="minorEastAsia" w:cs="ＭＳ Ｐゴシック"/>
                <w:color w:val="0070C0"/>
                <w:kern w:val="0"/>
                <w:sz w:val="22"/>
              </w:rPr>
            </w:pPr>
            <w:r w:rsidRPr="00A6346B">
              <w:rPr>
                <w:rFonts w:ascii="ＭＳ Ｐゴシック" w:eastAsia="ＭＳ Ｐゴシック" w:hAnsi="ＭＳ Ｐゴシック" w:cs="ＭＳ Ｐゴシック" w:hint="eastAsia"/>
                <w:color w:val="000000"/>
                <w:kern w:val="0"/>
                <w:sz w:val="22"/>
              </w:rPr>
              <w:t>（３）難易度設定の考え方・方法</w:t>
            </w:r>
            <w:r w:rsidRPr="00A6346B">
              <w:rPr>
                <w:rFonts w:ascii="ＭＳ Ｐゴシック" w:eastAsia="ＭＳ Ｐゴシック" w:hAnsi="ＭＳ Ｐゴシック" w:cs="ＭＳ Ｐゴシック" w:hint="eastAsia"/>
                <w:color w:val="000000"/>
                <w:kern w:val="0"/>
                <w:sz w:val="22"/>
              </w:rPr>
              <w:br/>
            </w:r>
            <w:r w:rsidRPr="00A6346B">
              <w:rPr>
                <w:rFonts w:asciiTheme="minorEastAsia" w:hAnsiTheme="minorEastAsia" w:cs="ＭＳ Ｐゴシック" w:hint="eastAsia"/>
                <w:color w:val="0070C0"/>
                <w:kern w:val="0"/>
                <w:sz w:val="22"/>
              </w:rPr>
              <w:t>※難易度設定にあたっての予備調査など具体的な方法も記載すること</w:t>
            </w:r>
          </w:p>
          <w:p w14:paraId="3F545ECC" w14:textId="77777777" w:rsidR="000B7DDE" w:rsidRPr="00A6346B" w:rsidRDefault="000B7DDE" w:rsidP="00AF589D">
            <w:pPr>
              <w:widowControl/>
              <w:spacing w:line="300" w:lineRule="exact"/>
              <w:ind w:left="178" w:hangingChars="81" w:hanging="178"/>
              <w:jc w:val="left"/>
              <w:rPr>
                <w:rFonts w:asciiTheme="minorEastAsia" w:hAnsiTheme="minorEastAsia" w:cs="ＭＳ Ｐゴシック"/>
                <w:color w:val="00B050"/>
                <w:kern w:val="0"/>
                <w:sz w:val="22"/>
              </w:rPr>
            </w:pPr>
          </w:p>
          <w:p w14:paraId="22C598B2" w14:textId="77777777" w:rsidR="00AF589D" w:rsidRPr="00A6346B"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A6346B">
              <w:rPr>
                <w:rFonts w:ascii="ＭＳ Ｐゴシック" w:eastAsia="ＭＳ Ｐゴシック" w:hAnsi="ＭＳ Ｐゴシック" w:cs="ＭＳ Ｐゴシック" w:hint="eastAsia"/>
                <w:color w:val="000000"/>
                <w:kern w:val="0"/>
                <w:sz w:val="22"/>
              </w:rPr>
              <w:t>（４）基礎学力の定着や学習意欲の喚起を図るための工夫</w:t>
            </w:r>
          </w:p>
          <w:p w14:paraId="117F9D50" w14:textId="77777777" w:rsidR="00AF589D" w:rsidRPr="000A7C2E"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A6346B">
              <w:rPr>
                <w:rFonts w:asciiTheme="minorEastAsia" w:hAnsiTheme="minorEastAsia" w:cs="ＭＳ Ｐゴシック" w:hint="eastAsia"/>
                <w:color w:val="0070C0"/>
                <w:kern w:val="0"/>
                <w:sz w:val="22"/>
              </w:rPr>
              <w:t>※日常的に触れる機会の多い素材を用いた問題作成、CBT方式での動画や音声を用いて興味・関心を引</w:t>
            </w:r>
            <w:r w:rsidRPr="000A7C2E">
              <w:rPr>
                <w:rFonts w:asciiTheme="minorEastAsia" w:hAnsiTheme="minorEastAsia" w:cs="ＭＳ Ｐゴシック" w:hint="eastAsia"/>
                <w:color w:val="0070C0"/>
                <w:kern w:val="0"/>
                <w:sz w:val="22"/>
              </w:rPr>
              <w:t>き出す問題作成、進学後の学修や就職後の社会生活の場面を意識させる問題設定、義務教育レベルの問題から高校レベルの問題の体系的な出題など具体的な方法について記載すること。</w:t>
            </w:r>
          </w:p>
          <w:p w14:paraId="362C1F99" w14:textId="77777777" w:rsidR="00F627AD" w:rsidRPr="000A7C2E" w:rsidRDefault="00F627AD" w:rsidP="00AF589D">
            <w:pPr>
              <w:widowControl/>
              <w:spacing w:line="300" w:lineRule="exact"/>
              <w:jc w:val="left"/>
              <w:rPr>
                <w:rFonts w:asciiTheme="minorEastAsia" w:hAnsiTheme="minorEastAsia" w:cs="ＭＳ Ｐゴシック"/>
                <w:color w:val="00B050"/>
                <w:kern w:val="0"/>
                <w:sz w:val="22"/>
              </w:rPr>
            </w:pPr>
          </w:p>
          <w:p w14:paraId="55C4F24B"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（５）その他特長</w:t>
            </w:r>
          </w:p>
          <w:p w14:paraId="2A6FB1D0" w14:textId="77777777" w:rsidR="00874593" w:rsidRDefault="00874593" w:rsidP="00874593">
            <w:pPr>
              <w:widowControl/>
              <w:spacing w:line="300" w:lineRule="exact"/>
              <w:ind w:left="178" w:hangingChars="81" w:hanging="178"/>
              <w:jc w:val="left"/>
              <w:rPr>
                <w:rFonts w:asciiTheme="minorEastAsia" w:hAnsiTheme="minorEastAsia" w:cs="ＭＳ Ｐゴシック"/>
                <w:color w:val="00B050"/>
                <w:kern w:val="0"/>
                <w:sz w:val="22"/>
              </w:rPr>
            </w:pPr>
            <w:r w:rsidRPr="000A7C2E">
              <w:rPr>
                <w:rFonts w:asciiTheme="minorEastAsia" w:hAnsiTheme="minorEastAsia" w:cs="ＭＳ Ｐゴシック" w:hint="eastAsia"/>
                <w:color w:val="0070C0"/>
                <w:kern w:val="0"/>
                <w:sz w:val="22"/>
              </w:rPr>
              <w:t>※問題セット全体が各回を通じて同一である場合はその旨を記載すること</w:t>
            </w:r>
            <w:r w:rsidRPr="000A7C2E">
              <w:rPr>
                <w:rFonts w:asciiTheme="minorEastAsia" w:hAnsiTheme="minorEastAsia" w:cs="ＭＳ Ｐゴシック" w:hint="eastAsia"/>
                <w:color w:val="00B050"/>
                <w:kern w:val="0"/>
                <w:sz w:val="22"/>
              </w:rPr>
              <w:t>。</w:t>
            </w:r>
          </w:p>
          <w:p w14:paraId="7F900C8C" w14:textId="77777777" w:rsidR="00F627AD" w:rsidRPr="00A6346B" w:rsidRDefault="00F627AD" w:rsidP="00AF589D">
            <w:pPr>
              <w:widowControl/>
              <w:spacing w:line="300" w:lineRule="exact"/>
              <w:jc w:val="left"/>
              <w:rPr>
                <w:rFonts w:ascii="ＭＳ Ｐゴシック" w:eastAsia="ＭＳ Ｐゴシック" w:hAnsi="ＭＳ Ｐゴシック" w:cs="ＭＳ Ｐゴシック"/>
                <w:color w:val="000000"/>
                <w:kern w:val="0"/>
                <w:sz w:val="22"/>
              </w:rPr>
            </w:pPr>
          </w:p>
        </w:tc>
      </w:tr>
      <w:tr w:rsidR="00AF589D" w:rsidRPr="00A6346B" w14:paraId="3A973FED" w14:textId="77777777" w:rsidTr="000005E1">
        <w:trPr>
          <w:trHeight w:val="269"/>
        </w:trPr>
        <w:tc>
          <w:tcPr>
            <w:tcW w:w="9923" w:type="dxa"/>
            <w:tcBorders>
              <w:top w:val="nil"/>
              <w:left w:val="nil"/>
              <w:bottom w:val="nil"/>
            </w:tcBorders>
            <w:shd w:val="clear" w:color="auto" w:fill="auto"/>
            <w:noWrap/>
            <w:vAlign w:val="center"/>
            <w:hideMark/>
          </w:tcPr>
          <w:p w14:paraId="7431EE7E" w14:textId="77777777" w:rsidR="00AF589D" w:rsidRPr="00A6346B" w:rsidRDefault="00AF589D" w:rsidP="00AF589D">
            <w:pPr>
              <w:widowControl/>
              <w:jc w:val="left"/>
              <w:rPr>
                <w:rFonts w:ascii="Times New Roman" w:eastAsia="Times New Roman" w:hAnsi="Times New Roman" w:cs="Times New Roman"/>
                <w:kern w:val="0"/>
                <w:sz w:val="20"/>
                <w:szCs w:val="20"/>
              </w:rPr>
            </w:pPr>
          </w:p>
        </w:tc>
      </w:tr>
      <w:tr w:rsidR="00AF589D" w:rsidRPr="00A6346B" w14:paraId="51DD2B00" w14:textId="77777777" w:rsidTr="003A1E35">
        <w:trPr>
          <w:trHeight w:val="524"/>
        </w:trPr>
        <w:tc>
          <w:tcPr>
            <w:tcW w:w="9923"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7C2D28" w14:textId="77777777" w:rsidR="00AF589D" w:rsidRPr="00A6346B" w:rsidRDefault="00AF589D" w:rsidP="00AF589D">
            <w:pPr>
              <w:widowControl/>
              <w:jc w:val="left"/>
              <w:rPr>
                <w:rFonts w:ascii="メイリオ" w:eastAsia="メイリオ" w:hAnsi="メイリオ" w:cs="ＭＳ Ｐゴシック"/>
                <w:color w:val="000000"/>
                <w:kern w:val="0"/>
                <w:sz w:val="22"/>
              </w:rPr>
            </w:pPr>
            <w:r w:rsidRPr="00A6346B">
              <w:rPr>
                <w:rFonts w:ascii="メイリオ" w:eastAsia="メイリオ" w:hAnsi="メイリオ" w:cs="ＭＳ Ｐゴシック" w:hint="eastAsia"/>
                <w:color w:val="000000"/>
                <w:kern w:val="0"/>
                <w:sz w:val="22"/>
              </w:rPr>
              <w:t>Ⅱ．結果提供に関すること</w:t>
            </w:r>
          </w:p>
        </w:tc>
      </w:tr>
      <w:tr w:rsidR="00AF589D" w:rsidRPr="00A6346B" w14:paraId="1F763D37" w14:textId="77777777" w:rsidTr="00E42F8A">
        <w:trPr>
          <w:trHeight w:val="699"/>
        </w:trPr>
        <w:tc>
          <w:tcPr>
            <w:tcW w:w="9923" w:type="dxa"/>
            <w:tcBorders>
              <w:top w:val="single" w:sz="4" w:space="0" w:color="auto"/>
              <w:left w:val="single" w:sz="4" w:space="0" w:color="auto"/>
              <w:bottom w:val="single" w:sz="4" w:space="0" w:color="auto"/>
              <w:right w:val="single" w:sz="4" w:space="0" w:color="000000"/>
            </w:tcBorders>
            <w:shd w:val="clear" w:color="auto" w:fill="auto"/>
            <w:vAlign w:val="center"/>
          </w:tcPr>
          <w:p w14:paraId="2CC7862E" w14:textId="77777777" w:rsidR="00AF589D" w:rsidRPr="00947A12" w:rsidRDefault="00AF589D" w:rsidP="00AF589D">
            <w:pPr>
              <w:widowControl/>
              <w:spacing w:line="300" w:lineRule="exact"/>
              <w:jc w:val="left"/>
              <w:rPr>
                <w:rFonts w:ascii="ＭＳ Ｐゴシック" w:eastAsia="ＭＳ Ｐゴシック" w:hAnsi="ＭＳ Ｐゴシック" w:cs="ＭＳ Ｐゴシック"/>
                <w:color w:val="000000" w:themeColor="text1"/>
                <w:kern w:val="0"/>
                <w:sz w:val="22"/>
              </w:rPr>
            </w:pPr>
            <w:r w:rsidRPr="00A6346B">
              <w:rPr>
                <w:rFonts w:ascii="ＭＳ Ｐゴシック" w:eastAsia="ＭＳ Ｐゴシック" w:hAnsi="ＭＳ Ｐゴシック" w:cs="ＭＳ Ｐゴシック" w:hint="eastAsia"/>
                <w:color w:val="000000"/>
                <w:kern w:val="0"/>
                <w:sz w:val="22"/>
              </w:rPr>
              <w:t>（１）受検者個人への結果提供内</w:t>
            </w:r>
            <w:r w:rsidRPr="00947A12">
              <w:rPr>
                <w:rFonts w:ascii="ＭＳ Ｐゴシック" w:eastAsia="ＭＳ Ｐゴシック" w:hAnsi="ＭＳ Ｐゴシック" w:cs="ＭＳ Ｐゴシック" w:hint="eastAsia"/>
                <w:color w:val="000000" w:themeColor="text1"/>
                <w:kern w:val="0"/>
                <w:sz w:val="22"/>
              </w:rPr>
              <w:t>容</w:t>
            </w:r>
            <w:r w:rsidR="00405DA2" w:rsidRPr="00947A12">
              <w:rPr>
                <w:rFonts w:ascii="ＭＳ Ｐゴシック" w:eastAsia="ＭＳ Ｐゴシック" w:hAnsi="ＭＳ Ｐゴシック" w:cs="ＭＳ Ｐゴシック" w:hint="eastAsia"/>
                <w:color w:val="000000" w:themeColor="text1"/>
                <w:kern w:val="0"/>
                <w:sz w:val="22"/>
              </w:rPr>
              <w:t>・方法</w:t>
            </w:r>
          </w:p>
          <w:p w14:paraId="7D734AC1" w14:textId="77777777" w:rsidR="00AF589D" w:rsidRPr="00A6346B"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A6346B">
              <w:rPr>
                <w:rFonts w:asciiTheme="minorEastAsia" w:hAnsiTheme="minorEastAsia" w:cs="ＭＳ Ｐゴシック" w:hint="eastAsia"/>
                <w:color w:val="0070C0"/>
                <w:kern w:val="0"/>
                <w:sz w:val="22"/>
              </w:rPr>
              <w:t>※結果提供項目を列挙すること。</w:t>
            </w:r>
          </w:p>
          <w:p w14:paraId="4B07C938" w14:textId="77777777" w:rsidR="00AF589D" w:rsidRPr="00947A12"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A6346B">
              <w:rPr>
                <w:rFonts w:asciiTheme="minorEastAsia" w:hAnsiTheme="minorEastAsia" w:cs="ＭＳ Ｐゴシック" w:hint="eastAsia"/>
                <w:color w:val="0070C0"/>
                <w:kern w:val="0"/>
                <w:sz w:val="22"/>
              </w:rPr>
              <w:t>※学習の成</w:t>
            </w:r>
            <w:r w:rsidRPr="00947A12">
              <w:rPr>
                <w:rFonts w:asciiTheme="minorEastAsia" w:hAnsiTheme="minorEastAsia" w:cs="ＭＳ Ｐゴシック" w:hint="eastAsia"/>
                <w:color w:val="0070C0"/>
                <w:kern w:val="0"/>
                <w:sz w:val="22"/>
              </w:rPr>
              <w:t>果や課題が確認でき、事後の学習改善に資する結果提供がなされることについて、</w:t>
            </w:r>
            <w:r w:rsidR="00405DA2" w:rsidRPr="00947A12">
              <w:rPr>
                <w:rFonts w:asciiTheme="minorEastAsia" w:hAnsiTheme="minorEastAsia" w:cs="ＭＳ Ｐゴシック" w:hint="eastAsia"/>
                <w:color w:val="0070C0"/>
                <w:kern w:val="0"/>
                <w:sz w:val="22"/>
              </w:rPr>
              <w:t>結果提供</w:t>
            </w:r>
            <w:r w:rsidR="00744992" w:rsidRPr="00947A12">
              <w:rPr>
                <w:rFonts w:asciiTheme="minorEastAsia" w:hAnsiTheme="minorEastAsia" w:cs="ＭＳ Ｐゴシック" w:hint="eastAsia"/>
                <w:color w:val="0070C0"/>
                <w:kern w:val="0"/>
                <w:sz w:val="22"/>
              </w:rPr>
              <w:t>の</w:t>
            </w:r>
            <w:r w:rsidRPr="00947A12">
              <w:rPr>
                <w:rFonts w:asciiTheme="minorEastAsia" w:hAnsiTheme="minorEastAsia" w:cs="ＭＳ Ｐゴシック" w:hint="eastAsia"/>
                <w:color w:val="0070C0"/>
                <w:kern w:val="0"/>
                <w:sz w:val="22"/>
              </w:rPr>
              <w:t>具体的な内容</w:t>
            </w:r>
            <w:r w:rsidR="008C1E20" w:rsidRPr="00947A12">
              <w:rPr>
                <w:rFonts w:asciiTheme="minorEastAsia" w:hAnsiTheme="minorEastAsia" w:cs="ＭＳ Ｐゴシック" w:hint="eastAsia"/>
                <w:color w:val="0070C0"/>
                <w:kern w:val="0"/>
                <w:sz w:val="22"/>
              </w:rPr>
              <w:t>（</w:t>
            </w:r>
            <w:r w:rsidR="00E42F8A" w:rsidRPr="00947A12">
              <w:rPr>
                <w:rFonts w:ascii="Century" w:hint="eastAsia"/>
                <w:color w:val="0070C0"/>
              </w:rPr>
              <w:t>全体及び領域等毎の評価（ルーブリックに基づく段階表示をはじめとした「～できる」の記述文による評価</w:t>
            </w:r>
            <w:r w:rsidR="008C1E20" w:rsidRPr="00947A12">
              <w:rPr>
                <w:rFonts w:asciiTheme="minorEastAsia" w:hAnsiTheme="minorEastAsia" w:cs="ＭＳ Ｐゴシック" w:hint="eastAsia"/>
                <w:color w:val="0070C0"/>
                <w:kern w:val="0"/>
                <w:sz w:val="22"/>
              </w:rPr>
              <w:t>、</w:t>
            </w:r>
            <w:r w:rsidR="00DF4BAF" w:rsidRPr="00947A12">
              <w:rPr>
                <w:rFonts w:asciiTheme="minorEastAsia" w:hAnsiTheme="minorEastAsia" w:cs="ＭＳ Ｐゴシック" w:hint="eastAsia"/>
                <w:color w:val="0070C0"/>
                <w:kern w:val="0"/>
                <w:sz w:val="22"/>
              </w:rPr>
              <w:t>課題が多く見られた分野</w:t>
            </w:r>
            <w:r w:rsidR="00405DA2" w:rsidRPr="00947A12">
              <w:rPr>
                <w:rFonts w:asciiTheme="minorEastAsia" w:hAnsiTheme="minorEastAsia" w:cs="ＭＳ Ｐゴシック" w:hint="eastAsia"/>
                <w:color w:val="0070C0"/>
                <w:kern w:val="0"/>
                <w:sz w:val="22"/>
              </w:rPr>
              <w:t>、当該分野</w:t>
            </w:r>
            <w:r w:rsidR="00DF4BAF" w:rsidRPr="00947A12">
              <w:rPr>
                <w:rFonts w:asciiTheme="minorEastAsia" w:hAnsiTheme="minorEastAsia" w:cs="ＭＳ Ｐゴシック" w:hint="eastAsia"/>
                <w:color w:val="0070C0"/>
                <w:kern w:val="0"/>
                <w:sz w:val="22"/>
              </w:rPr>
              <w:t>や</w:t>
            </w:r>
            <w:r w:rsidR="008C1E20" w:rsidRPr="00947A12">
              <w:rPr>
                <w:rFonts w:asciiTheme="minorEastAsia" w:hAnsiTheme="minorEastAsia" w:cs="ＭＳ Ｐゴシック" w:hint="eastAsia"/>
                <w:color w:val="0070C0"/>
                <w:kern w:val="0"/>
                <w:sz w:val="22"/>
              </w:rPr>
              <w:t>誤答類型に基づいた学習のアドバイスや復習問題・講義動画など）</w:t>
            </w:r>
            <w:r w:rsidR="00405DA2" w:rsidRPr="00947A12">
              <w:rPr>
                <w:rFonts w:asciiTheme="minorEastAsia" w:hAnsiTheme="minorEastAsia" w:cs="ＭＳ Ｐゴシック" w:hint="eastAsia"/>
                <w:color w:val="0070C0"/>
                <w:kern w:val="0"/>
                <w:sz w:val="22"/>
              </w:rPr>
              <w:t>や結果提供</w:t>
            </w:r>
            <w:r w:rsidR="00744992" w:rsidRPr="00947A12">
              <w:rPr>
                <w:rFonts w:asciiTheme="minorEastAsia" w:hAnsiTheme="minorEastAsia" w:cs="ＭＳ Ｐゴシック" w:hint="eastAsia"/>
                <w:color w:val="0070C0"/>
                <w:kern w:val="0"/>
                <w:sz w:val="22"/>
              </w:rPr>
              <w:t>の具体的な方法</w:t>
            </w:r>
            <w:r w:rsidR="00405DA2" w:rsidRPr="00947A12">
              <w:rPr>
                <w:rFonts w:asciiTheme="minorEastAsia" w:hAnsiTheme="minorEastAsia" w:cs="ＭＳ Ｐゴシック" w:hint="eastAsia"/>
                <w:color w:val="0070C0"/>
                <w:kern w:val="0"/>
                <w:sz w:val="22"/>
              </w:rPr>
              <w:t>（学校を通じた紙媒体による返却、</w:t>
            </w:r>
            <w:r w:rsidR="00744992" w:rsidRPr="00947A12">
              <w:rPr>
                <w:rFonts w:asciiTheme="minorEastAsia" w:hAnsiTheme="minorEastAsia" w:cs="ＭＳ Ｐゴシック" w:hint="eastAsia"/>
                <w:color w:val="0070C0"/>
                <w:kern w:val="0"/>
                <w:sz w:val="22"/>
              </w:rPr>
              <w:t>受検者専用webサイトを通じた電子データによる返却など</w:t>
            </w:r>
            <w:r w:rsidR="00405DA2" w:rsidRPr="00947A12">
              <w:rPr>
                <w:rFonts w:asciiTheme="minorEastAsia" w:hAnsiTheme="minorEastAsia" w:cs="ＭＳ Ｐゴシック" w:hint="eastAsia"/>
                <w:color w:val="0070C0"/>
                <w:kern w:val="0"/>
                <w:sz w:val="22"/>
              </w:rPr>
              <w:t>）</w:t>
            </w:r>
            <w:r w:rsidRPr="00947A12">
              <w:rPr>
                <w:rFonts w:asciiTheme="minorEastAsia" w:hAnsiTheme="minorEastAsia" w:cs="ＭＳ Ｐゴシック" w:hint="eastAsia"/>
                <w:color w:val="0070C0"/>
                <w:kern w:val="0"/>
                <w:sz w:val="22"/>
              </w:rPr>
              <w:t>を記載すること。</w:t>
            </w:r>
          </w:p>
          <w:p w14:paraId="04BF53F8" w14:textId="77777777" w:rsidR="00AF589D" w:rsidRPr="00222FBC" w:rsidRDefault="00CE62A7" w:rsidP="00AF589D">
            <w:pPr>
              <w:widowControl/>
              <w:spacing w:line="300" w:lineRule="exact"/>
              <w:ind w:left="178" w:hangingChars="81" w:hanging="178"/>
              <w:jc w:val="left"/>
              <w:rPr>
                <w:rFonts w:asciiTheme="minorEastAsia" w:hAnsiTheme="minorEastAsia" w:cs="ＭＳ Ｐゴシック"/>
                <w:color w:val="0070C0"/>
                <w:kern w:val="0"/>
                <w:sz w:val="22"/>
              </w:rPr>
            </w:pPr>
            <w:r w:rsidRPr="00947A12">
              <w:rPr>
                <w:rFonts w:asciiTheme="minorEastAsia" w:hAnsiTheme="minorEastAsia" w:cs="ＭＳ Ｐゴシック" w:hint="eastAsia"/>
                <w:color w:val="0070C0"/>
                <w:kern w:val="0"/>
                <w:sz w:val="22"/>
              </w:rPr>
              <w:t>※</w:t>
            </w:r>
            <w:r w:rsidRPr="00222FBC">
              <w:rPr>
                <w:rFonts w:asciiTheme="minorEastAsia" w:hAnsiTheme="minorEastAsia" w:cs="ＭＳ Ｐゴシック" w:hint="eastAsia"/>
                <w:color w:val="0070C0"/>
                <w:kern w:val="0"/>
                <w:sz w:val="22"/>
              </w:rPr>
              <w:t>受検者本人に対し、学習意欲の喚起に資する情報提供の工夫がな</w:t>
            </w:r>
            <w:r w:rsidR="00AF589D" w:rsidRPr="00222FBC">
              <w:rPr>
                <w:rFonts w:asciiTheme="minorEastAsia" w:hAnsiTheme="minorEastAsia" w:cs="ＭＳ Ｐゴシック" w:hint="eastAsia"/>
                <w:color w:val="0070C0"/>
                <w:kern w:val="0"/>
                <w:sz w:val="22"/>
              </w:rPr>
              <w:t>されていることについて、具体的な内容</w:t>
            </w:r>
            <w:r w:rsidR="00634BCF" w:rsidRPr="00222FBC">
              <w:rPr>
                <w:rFonts w:asciiTheme="minorEastAsia" w:hAnsiTheme="minorEastAsia" w:cs="ＭＳ Ｐゴシック" w:hint="eastAsia"/>
                <w:color w:val="0070C0"/>
                <w:kern w:val="0"/>
                <w:sz w:val="22"/>
              </w:rPr>
              <w:t>（学力の伸びの提示など）</w:t>
            </w:r>
            <w:r w:rsidR="00AF589D" w:rsidRPr="00222FBC">
              <w:rPr>
                <w:rFonts w:asciiTheme="minorEastAsia" w:hAnsiTheme="minorEastAsia" w:cs="ＭＳ Ｐゴシック" w:hint="eastAsia"/>
                <w:color w:val="0070C0"/>
                <w:kern w:val="0"/>
                <w:sz w:val="22"/>
              </w:rPr>
              <w:t>を記載すること。</w:t>
            </w:r>
          </w:p>
          <w:p w14:paraId="3B0516C7" w14:textId="77777777" w:rsidR="00AF589D" w:rsidRPr="00222FBC" w:rsidRDefault="00293441" w:rsidP="00AF589D">
            <w:pPr>
              <w:widowControl/>
              <w:spacing w:line="300" w:lineRule="exact"/>
              <w:ind w:left="178" w:hangingChars="81" w:hanging="178"/>
              <w:jc w:val="left"/>
              <w:rPr>
                <w:rFonts w:asciiTheme="minorEastAsia" w:hAnsiTheme="minorEastAsia" w:cs="ＭＳ Ｐゴシック"/>
                <w:color w:val="0070C0"/>
                <w:kern w:val="0"/>
                <w:sz w:val="22"/>
              </w:rPr>
            </w:pPr>
            <w:r w:rsidRPr="00222FBC">
              <w:rPr>
                <w:rFonts w:asciiTheme="minorEastAsia" w:hAnsiTheme="minorEastAsia" w:cs="ＭＳ Ｐゴシック" w:hint="eastAsia"/>
                <w:color w:val="0070C0"/>
                <w:kern w:val="0"/>
                <w:sz w:val="22"/>
              </w:rPr>
              <w:t>※帳票サンプルなど結果提供のイメージがしやすい書類を添付することが望ましい。</w:t>
            </w:r>
          </w:p>
          <w:p w14:paraId="4D47A749" w14:textId="77777777" w:rsidR="00F627AD" w:rsidRPr="00A6346B" w:rsidRDefault="00F627AD" w:rsidP="00AF589D">
            <w:pPr>
              <w:widowControl/>
              <w:spacing w:line="300" w:lineRule="exact"/>
              <w:ind w:left="178" w:hangingChars="81" w:hanging="178"/>
              <w:jc w:val="left"/>
              <w:rPr>
                <w:rFonts w:asciiTheme="minorEastAsia" w:hAnsiTheme="minorEastAsia" w:cs="ＭＳ Ｐゴシック"/>
                <w:color w:val="0070C0"/>
                <w:kern w:val="0"/>
                <w:sz w:val="22"/>
              </w:rPr>
            </w:pPr>
          </w:p>
          <w:p w14:paraId="50E970F0" w14:textId="77777777" w:rsidR="00AF589D" w:rsidRPr="00A6346B"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A6346B">
              <w:rPr>
                <w:rFonts w:ascii="ＭＳ Ｐゴシック" w:eastAsia="ＭＳ Ｐゴシック" w:hAnsi="ＭＳ Ｐゴシック" w:cs="ＭＳ Ｐゴシック" w:hint="eastAsia"/>
                <w:color w:val="000000"/>
                <w:kern w:val="0"/>
                <w:sz w:val="22"/>
              </w:rPr>
              <w:t>（２）</w:t>
            </w:r>
            <w:r w:rsidRPr="00947A12">
              <w:rPr>
                <w:rFonts w:ascii="ＭＳ Ｐゴシック" w:eastAsia="ＭＳ Ｐゴシック" w:hAnsi="ＭＳ Ｐゴシック" w:cs="ＭＳ Ｐゴシック" w:hint="eastAsia"/>
                <w:color w:val="000000" w:themeColor="text1"/>
                <w:kern w:val="0"/>
                <w:sz w:val="22"/>
              </w:rPr>
              <w:t>学校</w:t>
            </w:r>
            <w:r w:rsidR="00254247" w:rsidRPr="00947A12">
              <w:rPr>
                <w:rFonts w:ascii="ＭＳ Ｐゴシック" w:eastAsia="ＭＳ Ｐゴシック" w:hAnsi="ＭＳ Ｐゴシック" w:cs="ＭＳ Ｐゴシック" w:hint="eastAsia"/>
                <w:color w:val="000000" w:themeColor="text1"/>
                <w:kern w:val="0"/>
                <w:sz w:val="22"/>
              </w:rPr>
              <w:t>等</w:t>
            </w:r>
            <w:r w:rsidRPr="00947A12">
              <w:rPr>
                <w:rFonts w:ascii="ＭＳ Ｐゴシック" w:eastAsia="ＭＳ Ｐゴシック" w:hAnsi="ＭＳ Ｐゴシック" w:cs="ＭＳ Ｐゴシック" w:hint="eastAsia"/>
                <w:color w:val="000000" w:themeColor="text1"/>
                <w:kern w:val="0"/>
                <w:sz w:val="22"/>
              </w:rPr>
              <w:t>への結果提供内容</w:t>
            </w:r>
            <w:r w:rsidR="00405DA2" w:rsidRPr="00947A12">
              <w:rPr>
                <w:rFonts w:ascii="ＭＳ Ｐゴシック" w:eastAsia="ＭＳ Ｐゴシック" w:hAnsi="ＭＳ Ｐゴシック" w:cs="ＭＳ Ｐゴシック" w:hint="eastAsia"/>
                <w:color w:val="000000" w:themeColor="text1"/>
                <w:kern w:val="0"/>
                <w:sz w:val="22"/>
              </w:rPr>
              <w:t>・方法</w:t>
            </w:r>
          </w:p>
          <w:p w14:paraId="269E83BA" w14:textId="05680A0D" w:rsidR="00AF589D" w:rsidRPr="00222FBC"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947A12">
              <w:rPr>
                <w:rFonts w:asciiTheme="minorEastAsia" w:hAnsiTheme="minorEastAsia" w:cs="ＭＳ Ｐゴシック" w:hint="eastAsia"/>
                <w:color w:val="0070C0"/>
                <w:kern w:val="0"/>
                <w:sz w:val="22"/>
              </w:rPr>
              <w:t>※</w:t>
            </w:r>
            <w:r w:rsidR="00EA517F">
              <w:rPr>
                <w:rFonts w:asciiTheme="minorEastAsia" w:hAnsiTheme="minorEastAsia" w:cs="ＭＳ Ｐゴシック" w:hint="eastAsia"/>
                <w:color w:val="0070C0"/>
                <w:kern w:val="0"/>
                <w:sz w:val="22"/>
              </w:rPr>
              <w:t>学校</w:t>
            </w:r>
            <w:r w:rsidR="00EA517F" w:rsidRPr="00222FBC">
              <w:rPr>
                <w:rFonts w:asciiTheme="minorEastAsia" w:hAnsiTheme="minorEastAsia" w:cs="ＭＳ Ｐゴシック" w:hint="eastAsia"/>
                <w:color w:val="0070C0"/>
                <w:kern w:val="0"/>
                <w:sz w:val="22"/>
              </w:rPr>
              <w:t>や教育委員会等</w:t>
            </w:r>
            <w:r w:rsidR="00254247" w:rsidRPr="00222FBC">
              <w:rPr>
                <w:rFonts w:asciiTheme="minorEastAsia" w:hAnsiTheme="minorEastAsia" w:cs="ＭＳ Ｐゴシック" w:hint="eastAsia"/>
                <w:color w:val="0070C0"/>
                <w:kern w:val="0"/>
                <w:sz w:val="22"/>
              </w:rPr>
              <w:t>への</w:t>
            </w:r>
            <w:r w:rsidRPr="00222FBC">
              <w:rPr>
                <w:rFonts w:asciiTheme="minorEastAsia" w:hAnsiTheme="minorEastAsia" w:cs="ＭＳ Ｐゴシック" w:hint="eastAsia"/>
                <w:color w:val="0070C0"/>
                <w:kern w:val="0"/>
                <w:sz w:val="22"/>
              </w:rPr>
              <w:t>結果提供項目を列挙すること。</w:t>
            </w:r>
          </w:p>
          <w:p w14:paraId="2A303690" w14:textId="77777777" w:rsidR="00405DA2" w:rsidRPr="00222FBC"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222FBC">
              <w:rPr>
                <w:rFonts w:asciiTheme="minorEastAsia" w:hAnsiTheme="minorEastAsia" w:cs="ＭＳ Ｐゴシック" w:hint="eastAsia"/>
                <w:color w:val="0070C0"/>
                <w:kern w:val="0"/>
                <w:sz w:val="22"/>
              </w:rPr>
              <w:t>※学習の成果や課題が確認でき、事後の学習改善に資する結果提供がなされることについて、</w:t>
            </w:r>
            <w:r w:rsidR="00744992" w:rsidRPr="00222FBC">
              <w:rPr>
                <w:rFonts w:asciiTheme="minorEastAsia" w:hAnsiTheme="minorEastAsia" w:cs="ＭＳ Ｐゴシック" w:hint="eastAsia"/>
                <w:color w:val="0070C0"/>
                <w:kern w:val="0"/>
                <w:sz w:val="22"/>
              </w:rPr>
              <w:t>結果提供の</w:t>
            </w:r>
            <w:r w:rsidRPr="00222FBC">
              <w:rPr>
                <w:rFonts w:asciiTheme="minorEastAsia" w:hAnsiTheme="minorEastAsia" w:cs="ＭＳ Ｐゴシック" w:hint="eastAsia"/>
                <w:color w:val="0070C0"/>
                <w:kern w:val="0"/>
                <w:sz w:val="22"/>
              </w:rPr>
              <w:t>具体的な内容</w:t>
            </w:r>
            <w:r w:rsidR="008C1E20" w:rsidRPr="00222FBC">
              <w:rPr>
                <w:rFonts w:asciiTheme="minorEastAsia" w:hAnsiTheme="minorEastAsia" w:cs="ＭＳ Ｐゴシック" w:hint="eastAsia"/>
                <w:color w:val="0070C0"/>
                <w:kern w:val="0"/>
                <w:sz w:val="22"/>
              </w:rPr>
              <w:t>（</w:t>
            </w:r>
            <w:r w:rsidR="00D81D32" w:rsidRPr="00222FBC">
              <w:rPr>
                <w:rFonts w:asciiTheme="minorEastAsia" w:hAnsiTheme="minorEastAsia" w:cs="ＭＳ Ｐゴシック" w:hint="eastAsia"/>
                <w:color w:val="0070C0"/>
                <w:kern w:val="0"/>
                <w:sz w:val="22"/>
              </w:rPr>
              <w:t>学級・学年別の概況・分析結果（平均点、得点分布、</w:t>
            </w:r>
            <w:r w:rsidR="00E42F8A" w:rsidRPr="00222FBC">
              <w:rPr>
                <w:rFonts w:ascii="Century" w:hint="eastAsia"/>
                <w:color w:val="0070C0"/>
              </w:rPr>
              <w:t>全体及び領域等毎の評価（ルーブリックに基づく段階表示をはじめとした「～できる」の記述文による評価など）</w:t>
            </w:r>
            <w:r w:rsidR="00744992" w:rsidRPr="00222FBC">
              <w:rPr>
                <w:rFonts w:asciiTheme="minorEastAsia" w:hAnsiTheme="minorEastAsia" w:cs="ＭＳ Ｐゴシック" w:hint="eastAsia"/>
                <w:color w:val="0070C0"/>
                <w:kern w:val="0"/>
                <w:sz w:val="22"/>
              </w:rPr>
              <w:t>の分布、</w:t>
            </w:r>
            <w:r w:rsidR="00D81D32" w:rsidRPr="00222FBC">
              <w:rPr>
                <w:rFonts w:asciiTheme="minorEastAsia" w:hAnsiTheme="minorEastAsia" w:cs="ＭＳ Ｐゴシック" w:hint="eastAsia"/>
                <w:color w:val="0070C0"/>
                <w:kern w:val="0"/>
                <w:sz w:val="22"/>
              </w:rPr>
              <w:t>課題が多く見られた分野、経年変化など）</w:t>
            </w:r>
            <w:r w:rsidR="008C1E20" w:rsidRPr="00222FBC">
              <w:rPr>
                <w:rFonts w:asciiTheme="minorEastAsia" w:hAnsiTheme="minorEastAsia" w:cs="ＭＳ Ｐゴシック" w:hint="eastAsia"/>
                <w:color w:val="0070C0"/>
                <w:kern w:val="0"/>
                <w:sz w:val="22"/>
              </w:rPr>
              <w:t>、</w:t>
            </w:r>
            <w:r w:rsidR="00744992" w:rsidRPr="00222FBC">
              <w:rPr>
                <w:rFonts w:asciiTheme="minorEastAsia" w:hAnsiTheme="minorEastAsia" w:cs="ＭＳ Ｐゴシック" w:hint="eastAsia"/>
                <w:color w:val="0070C0"/>
                <w:kern w:val="0"/>
                <w:sz w:val="22"/>
              </w:rPr>
              <w:t>課題が多く見られた分野や</w:t>
            </w:r>
            <w:r w:rsidR="008C1E20" w:rsidRPr="00222FBC">
              <w:rPr>
                <w:rFonts w:asciiTheme="minorEastAsia" w:hAnsiTheme="minorEastAsia" w:cs="ＭＳ Ｐゴシック" w:hint="eastAsia"/>
                <w:color w:val="0070C0"/>
                <w:kern w:val="0"/>
                <w:sz w:val="22"/>
              </w:rPr>
              <w:t>誤答類型に基づいた指導のアドバイスや復習問題・講義動画など）</w:t>
            </w:r>
            <w:r w:rsidR="00744992" w:rsidRPr="00222FBC">
              <w:rPr>
                <w:rFonts w:asciiTheme="minorEastAsia" w:hAnsiTheme="minorEastAsia" w:cs="ＭＳ Ｐゴシック" w:hint="eastAsia"/>
                <w:color w:val="0070C0"/>
                <w:kern w:val="0"/>
                <w:sz w:val="22"/>
              </w:rPr>
              <w:t>や結果提供の具体的な方法（紙媒体による返却、学校専用webサイトを通じた電子データによる返却</w:t>
            </w:r>
            <w:r w:rsidR="00276B52" w:rsidRPr="00222FBC">
              <w:rPr>
                <w:rFonts w:asciiTheme="minorEastAsia" w:hAnsiTheme="minorEastAsia" w:cs="ＭＳ Ｐゴシック" w:hint="eastAsia"/>
                <w:color w:val="0070C0"/>
                <w:kern w:val="0"/>
                <w:sz w:val="22"/>
              </w:rPr>
              <w:t>、加工可能な形での結果データの返却、結果に関する分析会の実施</w:t>
            </w:r>
            <w:r w:rsidR="00744992" w:rsidRPr="00222FBC">
              <w:rPr>
                <w:rFonts w:asciiTheme="minorEastAsia" w:hAnsiTheme="minorEastAsia" w:cs="ＭＳ Ｐゴシック" w:hint="eastAsia"/>
                <w:color w:val="0070C0"/>
                <w:kern w:val="0"/>
                <w:sz w:val="22"/>
              </w:rPr>
              <w:t>など）</w:t>
            </w:r>
            <w:r w:rsidRPr="00222FBC">
              <w:rPr>
                <w:rFonts w:asciiTheme="minorEastAsia" w:hAnsiTheme="minorEastAsia" w:cs="ＭＳ Ｐゴシック" w:hint="eastAsia"/>
                <w:color w:val="0070C0"/>
                <w:kern w:val="0"/>
                <w:sz w:val="22"/>
              </w:rPr>
              <w:t>を記載すること。</w:t>
            </w:r>
          </w:p>
          <w:p w14:paraId="16A9EA70" w14:textId="77777777" w:rsidR="00AF589D" w:rsidRPr="00222FBC" w:rsidRDefault="00CE62A7" w:rsidP="00AF589D">
            <w:pPr>
              <w:widowControl/>
              <w:spacing w:line="300" w:lineRule="exact"/>
              <w:ind w:left="178" w:hangingChars="81" w:hanging="178"/>
              <w:jc w:val="left"/>
              <w:rPr>
                <w:rFonts w:asciiTheme="minorEastAsia" w:hAnsiTheme="minorEastAsia" w:cs="ＭＳ Ｐゴシック"/>
                <w:color w:val="0070C0"/>
                <w:kern w:val="0"/>
                <w:sz w:val="22"/>
              </w:rPr>
            </w:pPr>
            <w:r w:rsidRPr="00222FBC">
              <w:rPr>
                <w:rFonts w:asciiTheme="minorEastAsia" w:hAnsiTheme="minorEastAsia" w:cs="ＭＳ Ｐゴシック" w:hint="eastAsia"/>
                <w:color w:val="0070C0"/>
                <w:kern w:val="0"/>
                <w:sz w:val="22"/>
              </w:rPr>
              <w:t>※</w:t>
            </w:r>
            <w:r w:rsidR="00276B52" w:rsidRPr="00222FBC">
              <w:rPr>
                <w:rFonts w:asciiTheme="minorEastAsia" w:hAnsiTheme="minorEastAsia" w:cs="ＭＳ Ｐゴシック" w:hint="eastAsia"/>
                <w:color w:val="0070C0"/>
                <w:kern w:val="0"/>
                <w:sz w:val="22"/>
              </w:rPr>
              <w:t>上記の他、</w:t>
            </w:r>
            <w:r w:rsidRPr="00222FBC">
              <w:rPr>
                <w:rFonts w:asciiTheme="minorEastAsia" w:hAnsiTheme="minorEastAsia" w:cs="ＭＳ Ｐゴシック" w:hint="eastAsia"/>
                <w:color w:val="0070C0"/>
                <w:kern w:val="0"/>
                <w:sz w:val="22"/>
              </w:rPr>
              <w:t>学校としての指導の工夫・充実に資する情報提供の工夫がな</w:t>
            </w:r>
            <w:r w:rsidR="00AF589D" w:rsidRPr="00222FBC">
              <w:rPr>
                <w:rFonts w:asciiTheme="minorEastAsia" w:hAnsiTheme="minorEastAsia" w:cs="ＭＳ Ｐゴシック" w:hint="eastAsia"/>
                <w:color w:val="0070C0"/>
                <w:kern w:val="0"/>
                <w:sz w:val="22"/>
              </w:rPr>
              <w:t>されていること</w:t>
            </w:r>
            <w:r w:rsidR="00276B52" w:rsidRPr="00222FBC">
              <w:rPr>
                <w:rFonts w:asciiTheme="minorEastAsia" w:hAnsiTheme="minorEastAsia" w:cs="ＭＳ Ｐゴシック" w:hint="eastAsia"/>
                <w:color w:val="0070C0"/>
                <w:kern w:val="0"/>
                <w:sz w:val="22"/>
              </w:rPr>
              <w:t>がある場合には</w:t>
            </w:r>
            <w:r w:rsidR="00AF589D" w:rsidRPr="00222FBC">
              <w:rPr>
                <w:rFonts w:asciiTheme="minorEastAsia" w:hAnsiTheme="minorEastAsia" w:cs="ＭＳ Ｐゴシック" w:hint="eastAsia"/>
                <w:color w:val="0070C0"/>
                <w:kern w:val="0"/>
                <w:sz w:val="22"/>
              </w:rPr>
              <w:t>、具体的な内容を記載すること。</w:t>
            </w:r>
          </w:p>
          <w:p w14:paraId="0F93800A" w14:textId="77777777" w:rsidR="00AF589D" w:rsidRPr="00222FBC" w:rsidRDefault="00293441" w:rsidP="00293441">
            <w:pPr>
              <w:widowControl/>
              <w:spacing w:line="300" w:lineRule="exact"/>
              <w:ind w:left="178" w:hangingChars="81" w:hanging="178"/>
              <w:jc w:val="left"/>
              <w:rPr>
                <w:rFonts w:asciiTheme="minorEastAsia" w:hAnsiTheme="minorEastAsia" w:cs="ＭＳ Ｐゴシック"/>
                <w:color w:val="0070C0"/>
                <w:kern w:val="0"/>
                <w:sz w:val="22"/>
              </w:rPr>
            </w:pPr>
            <w:r w:rsidRPr="00222FBC">
              <w:rPr>
                <w:rFonts w:asciiTheme="minorEastAsia" w:hAnsiTheme="minorEastAsia" w:cs="ＭＳ Ｐゴシック" w:hint="eastAsia"/>
                <w:color w:val="0070C0"/>
                <w:kern w:val="0"/>
                <w:sz w:val="22"/>
              </w:rPr>
              <w:lastRenderedPageBreak/>
              <w:t>※帳票サンプルなど結果提供のイメージがしやすい書類を添付することが望ましい。</w:t>
            </w:r>
          </w:p>
          <w:p w14:paraId="28A3BFB3" w14:textId="77777777" w:rsidR="00F627AD" w:rsidRPr="00A6346B" w:rsidRDefault="00F627AD" w:rsidP="00AF589D">
            <w:pPr>
              <w:widowControl/>
              <w:spacing w:line="300" w:lineRule="exact"/>
              <w:ind w:left="178" w:hangingChars="81" w:hanging="178"/>
              <w:jc w:val="left"/>
              <w:rPr>
                <w:rFonts w:asciiTheme="minorEastAsia" w:hAnsiTheme="minorEastAsia" w:cs="ＭＳ Ｐゴシック"/>
                <w:color w:val="0070C0"/>
                <w:kern w:val="0"/>
                <w:sz w:val="22"/>
              </w:rPr>
            </w:pPr>
          </w:p>
          <w:p w14:paraId="2CFDF51E" w14:textId="77777777" w:rsidR="00AF589D" w:rsidRPr="00A6346B"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A6346B">
              <w:rPr>
                <w:rFonts w:ascii="ＭＳ Ｐゴシック" w:eastAsia="ＭＳ Ｐゴシック" w:hAnsi="ＭＳ Ｐゴシック" w:cs="ＭＳ Ｐゴシック" w:hint="eastAsia"/>
                <w:color w:val="000000"/>
                <w:kern w:val="0"/>
                <w:sz w:val="22"/>
              </w:rPr>
              <w:t>（３）試験等の結果（正答状況やスコア等）に対する評価の考え方と分析の手法</w:t>
            </w:r>
          </w:p>
          <w:p w14:paraId="25B1577E" w14:textId="66955256" w:rsidR="00222FBC" w:rsidRPr="00A6346B" w:rsidRDefault="00AF589D" w:rsidP="00222FBC">
            <w:pPr>
              <w:widowControl/>
              <w:ind w:left="178" w:hangingChars="81" w:hanging="178"/>
              <w:jc w:val="left"/>
              <w:rPr>
                <w:rFonts w:ascii="メイリオ" w:eastAsia="メイリオ" w:hAnsi="メイリオ" w:cs="ＭＳ Ｐゴシック"/>
                <w:color w:val="000000"/>
                <w:kern w:val="0"/>
                <w:sz w:val="22"/>
              </w:rPr>
            </w:pPr>
            <w:r w:rsidRPr="00A6346B">
              <w:rPr>
                <w:rFonts w:asciiTheme="minorEastAsia" w:hAnsiTheme="minorEastAsia" w:cs="ＭＳ Ｐゴシック" w:hint="eastAsia"/>
                <w:color w:val="0070C0"/>
                <w:kern w:val="0"/>
                <w:sz w:val="22"/>
              </w:rPr>
              <w:t>※結果表示方法とその算出方法、評価の示し方とその分析手法（過去の成績との比較方法等）について、それぞれ具体的な内容を記載すること。</w:t>
            </w:r>
          </w:p>
        </w:tc>
      </w:tr>
      <w:tr w:rsidR="00AF589D" w:rsidRPr="00A6346B" w14:paraId="10953E36" w14:textId="77777777" w:rsidTr="00FD4580">
        <w:trPr>
          <w:trHeight w:val="269"/>
        </w:trPr>
        <w:tc>
          <w:tcPr>
            <w:tcW w:w="9923" w:type="dxa"/>
            <w:tcBorders>
              <w:top w:val="nil"/>
              <w:left w:val="nil"/>
              <w:bottom w:val="nil"/>
            </w:tcBorders>
            <w:shd w:val="clear" w:color="auto" w:fill="auto"/>
            <w:noWrap/>
            <w:vAlign w:val="center"/>
            <w:hideMark/>
          </w:tcPr>
          <w:p w14:paraId="1617228D" w14:textId="77777777" w:rsidR="00AF589D" w:rsidRPr="00A6346B" w:rsidRDefault="00AF589D" w:rsidP="00AF589D">
            <w:pPr>
              <w:widowControl/>
              <w:jc w:val="center"/>
              <w:rPr>
                <w:rFonts w:ascii="Times New Roman" w:eastAsia="Times New Roman" w:hAnsi="Times New Roman" w:cs="Times New Roman"/>
                <w:kern w:val="0"/>
                <w:sz w:val="20"/>
                <w:szCs w:val="20"/>
              </w:rPr>
            </w:pPr>
          </w:p>
        </w:tc>
      </w:tr>
      <w:tr w:rsidR="00222FBC" w:rsidRPr="00A6346B" w14:paraId="1716711F" w14:textId="77777777" w:rsidTr="00FD4580">
        <w:trPr>
          <w:trHeight w:val="269"/>
        </w:trPr>
        <w:tc>
          <w:tcPr>
            <w:tcW w:w="9923" w:type="dxa"/>
            <w:tcBorders>
              <w:top w:val="nil"/>
              <w:left w:val="nil"/>
              <w:bottom w:val="nil"/>
            </w:tcBorders>
            <w:shd w:val="clear" w:color="auto" w:fill="auto"/>
            <w:noWrap/>
            <w:vAlign w:val="center"/>
          </w:tcPr>
          <w:p w14:paraId="3D80F3D1" w14:textId="52FE5DB8" w:rsidR="00222FBC" w:rsidRPr="00222FBC" w:rsidRDefault="00222FBC" w:rsidP="00AF589D">
            <w:pPr>
              <w:widowControl/>
              <w:jc w:val="center"/>
              <w:rPr>
                <w:rFonts w:ascii="Times New Roman" w:hAnsi="Times New Roman" w:cs="Times New Roman"/>
                <w:kern w:val="0"/>
                <w:sz w:val="20"/>
                <w:szCs w:val="20"/>
              </w:rPr>
            </w:pPr>
          </w:p>
        </w:tc>
      </w:tr>
      <w:tr w:rsidR="00AF589D" w:rsidRPr="00A6346B" w14:paraId="7FECFDC8" w14:textId="77777777" w:rsidTr="003A1E35">
        <w:trPr>
          <w:trHeight w:val="524"/>
        </w:trPr>
        <w:tc>
          <w:tcPr>
            <w:tcW w:w="9923"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8805FEE" w14:textId="77777777" w:rsidR="00AF589D" w:rsidRPr="00A6346B" w:rsidRDefault="00AF589D" w:rsidP="00AF589D">
            <w:pPr>
              <w:widowControl/>
              <w:jc w:val="left"/>
              <w:rPr>
                <w:rFonts w:ascii="メイリオ" w:eastAsia="メイリオ" w:hAnsi="メイリオ" w:cs="ＭＳ Ｐゴシック"/>
                <w:color w:val="000000"/>
                <w:kern w:val="0"/>
                <w:sz w:val="22"/>
              </w:rPr>
            </w:pPr>
            <w:r w:rsidRPr="00A6346B">
              <w:rPr>
                <w:rFonts w:ascii="メイリオ" w:eastAsia="メイリオ" w:hAnsi="メイリオ" w:cs="ＭＳ Ｐゴシック" w:hint="eastAsia"/>
                <w:color w:val="000000"/>
                <w:kern w:val="0"/>
                <w:sz w:val="22"/>
              </w:rPr>
              <w:t>Ⅲ．運営に関すること</w:t>
            </w:r>
          </w:p>
        </w:tc>
      </w:tr>
      <w:tr w:rsidR="00AF589D" w:rsidRPr="00A6346B" w14:paraId="3885CF37" w14:textId="77777777" w:rsidTr="000C3AAC">
        <w:trPr>
          <w:trHeight w:val="524"/>
        </w:trPr>
        <w:tc>
          <w:tcPr>
            <w:tcW w:w="9923" w:type="dxa"/>
            <w:tcBorders>
              <w:top w:val="single" w:sz="4" w:space="0" w:color="auto"/>
              <w:left w:val="single" w:sz="4" w:space="0" w:color="auto"/>
              <w:bottom w:val="single" w:sz="4" w:space="0" w:color="auto"/>
              <w:right w:val="single" w:sz="4" w:space="0" w:color="000000"/>
            </w:tcBorders>
            <w:shd w:val="clear" w:color="auto" w:fill="auto"/>
          </w:tcPr>
          <w:p w14:paraId="41D0D712"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（１）問題の質を確保するための方法</w:t>
            </w:r>
          </w:p>
          <w:p w14:paraId="03D7994C" w14:textId="77777777" w:rsidR="00276B52" w:rsidRPr="000A7C2E" w:rsidRDefault="00AF589D" w:rsidP="00276B52">
            <w:pPr>
              <w:widowControl/>
              <w:spacing w:line="300" w:lineRule="exact"/>
              <w:ind w:left="220" w:rightChars="-46" w:right="-97" w:hangingChars="100" w:hanging="220"/>
              <w:jc w:val="left"/>
              <w:rPr>
                <w:rFonts w:asciiTheme="minorEastAsia" w:hAnsiTheme="minorEastAsia" w:cs="ＭＳ Ｐゴシック"/>
                <w:color w:val="0070C0"/>
                <w:kern w:val="0"/>
                <w:sz w:val="22"/>
              </w:rPr>
            </w:pPr>
            <w:r w:rsidRPr="000A7C2E">
              <w:rPr>
                <w:rFonts w:asciiTheme="minorEastAsia" w:hAnsiTheme="minorEastAsia" w:cs="ＭＳ Ｐゴシック" w:hint="eastAsia"/>
                <w:color w:val="0070C0"/>
                <w:kern w:val="0"/>
                <w:sz w:val="22"/>
              </w:rPr>
              <w:t>※出題内容の妥当性</w:t>
            </w:r>
            <w:r w:rsidR="00254247" w:rsidRPr="000A7C2E">
              <w:rPr>
                <w:rFonts w:asciiTheme="minorEastAsia" w:hAnsiTheme="minorEastAsia" w:cs="ＭＳ Ｐゴシック" w:hint="eastAsia"/>
                <w:color w:val="0070C0"/>
                <w:kern w:val="0"/>
                <w:sz w:val="22"/>
              </w:rPr>
              <w:t>（</w:t>
            </w:r>
            <w:r w:rsidR="001A2AAD" w:rsidRPr="000A7C2E">
              <w:rPr>
                <w:rFonts w:asciiTheme="minorEastAsia" w:hAnsiTheme="minorEastAsia" w:cs="ＭＳ Ｐゴシック" w:hint="eastAsia"/>
                <w:color w:val="0070C0"/>
                <w:kern w:val="0"/>
                <w:sz w:val="22"/>
              </w:rPr>
              <w:t>測定ツールが本来測</w:t>
            </w:r>
            <w:r w:rsidR="000E3270" w:rsidRPr="000A7C2E">
              <w:rPr>
                <w:rFonts w:asciiTheme="minorEastAsia" w:hAnsiTheme="minorEastAsia" w:cs="ＭＳ Ｐゴシック" w:hint="eastAsia"/>
                <w:color w:val="0070C0"/>
                <w:kern w:val="0"/>
                <w:sz w:val="22"/>
              </w:rPr>
              <w:t>ろうとしている</w:t>
            </w:r>
            <w:r w:rsidR="001A2AAD" w:rsidRPr="000A7C2E">
              <w:rPr>
                <w:rFonts w:asciiTheme="minorEastAsia" w:hAnsiTheme="minorEastAsia" w:cs="ＭＳ Ｐゴシック" w:hint="eastAsia"/>
                <w:color w:val="0070C0"/>
                <w:kern w:val="0"/>
                <w:sz w:val="22"/>
              </w:rPr>
              <w:t>受検者の特性を</w:t>
            </w:r>
            <w:r w:rsidR="000E3270" w:rsidRPr="000A7C2E">
              <w:rPr>
                <w:rFonts w:asciiTheme="minorEastAsia" w:hAnsiTheme="minorEastAsia" w:cs="ＭＳ Ｐゴシック" w:hint="eastAsia"/>
                <w:color w:val="0070C0"/>
                <w:kern w:val="0"/>
                <w:sz w:val="22"/>
              </w:rPr>
              <w:t>正確に測定しているか</w:t>
            </w:r>
            <w:r w:rsidR="00634BCF" w:rsidRPr="000A7C2E">
              <w:rPr>
                <w:rFonts w:asciiTheme="minorEastAsia" w:hAnsiTheme="minorEastAsia" w:cs="ＭＳ Ｐゴシック" w:hint="eastAsia"/>
                <w:color w:val="0070C0"/>
                <w:kern w:val="0"/>
                <w:sz w:val="22"/>
              </w:rPr>
              <w:t>どうか</w:t>
            </w:r>
            <w:r w:rsidR="000E3270" w:rsidRPr="000A7C2E">
              <w:rPr>
                <w:rFonts w:asciiTheme="minorEastAsia" w:hAnsiTheme="minorEastAsia" w:cs="ＭＳ Ｐゴシック" w:hint="eastAsia"/>
                <w:color w:val="0070C0"/>
                <w:kern w:val="0"/>
                <w:sz w:val="22"/>
              </w:rPr>
              <w:t>という概念</w:t>
            </w:r>
            <w:r w:rsidR="00254247" w:rsidRPr="000A7C2E">
              <w:rPr>
                <w:rFonts w:asciiTheme="minorEastAsia" w:hAnsiTheme="minorEastAsia" w:cs="ＭＳ Ｐゴシック" w:hint="eastAsia"/>
                <w:color w:val="0070C0"/>
                <w:kern w:val="0"/>
                <w:sz w:val="22"/>
              </w:rPr>
              <w:t>）</w:t>
            </w:r>
            <w:r w:rsidRPr="000A7C2E">
              <w:rPr>
                <w:rFonts w:asciiTheme="minorEastAsia" w:hAnsiTheme="minorEastAsia" w:cs="ＭＳ Ｐゴシック" w:hint="eastAsia"/>
                <w:color w:val="0070C0"/>
                <w:kern w:val="0"/>
                <w:sz w:val="22"/>
              </w:rPr>
              <w:t>・信頼性</w:t>
            </w:r>
            <w:r w:rsidR="00254247" w:rsidRPr="000A7C2E">
              <w:rPr>
                <w:rFonts w:asciiTheme="minorEastAsia" w:hAnsiTheme="minorEastAsia" w:cs="ＭＳ Ｐゴシック" w:hint="eastAsia"/>
                <w:color w:val="0070C0"/>
                <w:kern w:val="0"/>
                <w:sz w:val="22"/>
              </w:rPr>
              <w:t>（</w:t>
            </w:r>
            <w:r w:rsidR="000E3270" w:rsidRPr="000A7C2E">
              <w:rPr>
                <w:rFonts w:asciiTheme="minorEastAsia" w:hAnsiTheme="minorEastAsia" w:cs="ＭＳ Ｐゴシック" w:hint="eastAsia"/>
                <w:color w:val="0070C0"/>
                <w:kern w:val="0"/>
                <w:sz w:val="22"/>
              </w:rPr>
              <w:t>測定対象が変化しない限り安定した</w:t>
            </w:r>
            <w:r w:rsidR="00D55434" w:rsidRPr="000A7C2E">
              <w:rPr>
                <w:rFonts w:asciiTheme="minorEastAsia" w:hAnsiTheme="minorEastAsia" w:cs="ＭＳ Ｐゴシック" w:hint="eastAsia"/>
                <w:color w:val="0070C0"/>
                <w:kern w:val="0"/>
                <w:sz w:val="22"/>
              </w:rPr>
              <w:t>測定</w:t>
            </w:r>
            <w:r w:rsidR="000E3270" w:rsidRPr="000A7C2E">
              <w:rPr>
                <w:rFonts w:asciiTheme="minorEastAsia" w:hAnsiTheme="minorEastAsia" w:cs="ＭＳ Ｐゴシック" w:hint="eastAsia"/>
                <w:color w:val="0070C0"/>
                <w:kern w:val="0"/>
                <w:sz w:val="22"/>
              </w:rPr>
              <w:t>結果が得られる度合い</w:t>
            </w:r>
          </w:p>
          <w:p w14:paraId="01209E3A" w14:textId="60252964" w:rsidR="00AF589D" w:rsidRPr="000A7C2E" w:rsidRDefault="000E3270" w:rsidP="00276B52">
            <w:pPr>
              <w:widowControl/>
              <w:spacing w:line="300" w:lineRule="exact"/>
              <w:ind w:left="220" w:rightChars="-46" w:right="-97" w:hangingChars="100" w:hanging="220"/>
              <w:jc w:val="left"/>
              <w:rPr>
                <w:rFonts w:asciiTheme="minorEastAsia" w:hAnsiTheme="minorEastAsia" w:cs="ＭＳ Ｐゴシック"/>
                <w:color w:val="0070C0"/>
                <w:kern w:val="0"/>
                <w:sz w:val="22"/>
              </w:rPr>
            </w:pPr>
            <w:r w:rsidRPr="000A7C2E">
              <w:rPr>
                <w:rFonts w:asciiTheme="minorEastAsia" w:hAnsiTheme="minorEastAsia" w:cs="ＭＳ Ｐゴシック" w:hint="eastAsia"/>
                <w:color w:val="0070C0"/>
                <w:kern w:val="0"/>
                <w:sz w:val="22"/>
              </w:rPr>
              <w:t>（測定の一貫性の度合い）</w:t>
            </w:r>
            <w:r w:rsidR="00254247" w:rsidRPr="000A7C2E">
              <w:rPr>
                <w:rFonts w:asciiTheme="minorEastAsia" w:hAnsiTheme="minorEastAsia" w:cs="ＭＳ Ｐゴシック" w:hint="eastAsia"/>
                <w:color w:val="0070C0"/>
                <w:kern w:val="0"/>
                <w:sz w:val="22"/>
              </w:rPr>
              <w:t>）</w:t>
            </w:r>
            <w:r w:rsidR="00AF589D" w:rsidRPr="000A7C2E">
              <w:rPr>
                <w:rFonts w:asciiTheme="minorEastAsia" w:hAnsiTheme="minorEastAsia" w:cs="ＭＳ Ｐゴシック" w:hint="eastAsia"/>
                <w:color w:val="0070C0"/>
                <w:kern w:val="0"/>
                <w:sz w:val="22"/>
              </w:rPr>
              <w:t>の検証方法</w:t>
            </w:r>
            <w:r w:rsidR="0061325F">
              <w:rPr>
                <w:rFonts w:asciiTheme="minorEastAsia" w:hAnsiTheme="minorEastAsia" w:cs="ＭＳ Ｐゴシック" w:hint="eastAsia"/>
                <w:color w:val="0070C0"/>
                <w:kern w:val="0"/>
                <w:sz w:val="22"/>
              </w:rPr>
              <w:t>（継続的な改善を図るための毎年度の検証方法を含む）</w:t>
            </w:r>
            <w:r w:rsidR="00AF589D" w:rsidRPr="000A7C2E">
              <w:rPr>
                <w:rFonts w:asciiTheme="minorEastAsia" w:hAnsiTheme="minorEastAsia" w:cs="ＭＳ Ｐゴシック" w:hint="eastAsia"/>
                <w:color w:val="0070C0"/>
                <w:kern w:val="0"/>
                <w:sz w:val="22"/>
              </w:rPr>
              <w:t>、作問の体制や方法など、具体的な内容を記載すること。</w:t>
            </w:r>
          </w:p>
          <w:p w14:paraId="790F625F" w14:textId="77777777" w:rsidR="00F627AD" w:rsidRPr="000A7C2E" w:rsidRDefault="00F627AD" w:rsidP="00AF589D">
            <w:pPr>
              <w:widowControl/>
              <w:spacing w:line="300" w:lineRule="exact"/>
              <w:jc w:val="left"/>
              <w:rPr>
                <w:rFonts w:asciiTheme="minorEastAsia" w:hAnsiTheme="minorEastAsia" w:cs="ＭＳ Ｐゴシック"/>
                <w:color w:val="0070C0"/>
                <w:kern w:val="0"/>
                <w:sz w:val="22"/>
              </w:rPr>
            </w:pPr>
          </w:p>
          <w:p w14:paraId="5E3DDDFB"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（２）学校における実施方法</w:t>
            </w:r>
          </w:p>
          <w:p w14:paraId="0679CF9D" w14:textId="77777777" w:rsidR="00AF589D" w:rsidRPr="000A7C2E"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0A7C2E">
              <w:rPr>
                <w:rFonts w:asciiTheme="minorEastAsia" w:hAnsiTheme="minorEastAsia" w:cs="ＭＳ Ｐゴシック" w:hint="eastAsia"/>
                <w:color w:val="0070C0"/>
                <w:kern w:val="0"/>
                <w:sz w:val="22"/>
              </w:rPr>
              <w:t>※学校において実施可能で、学校にとって過度な負担が掛からない方法で実施されることについて、具体的な内容（実施支援体制（問い合わせ対応、トラブル対応等）など）を記載すること。</w:t>
            </w:r>
          </w:p>
          <w:p w14:paraId="0A1E5CF5" w14:textId="77777777" w:rsidR="00AF589D" w:rsidRPr="000A7C2E"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0A7C2E">
              <w:rPr>
                <w:rFonts w:asciiTheme="minorEastAsia" w:hAnsiTheme="minorEastAsia" w:cs="ＭＳ Ｐゴシック" w:hint="eastAsia"/>
                <w:color w:val="0070C0"/>
                <w:kern w:val="0"/>
                <w:sz w:val="22"/>
              </w:rPr>
              <w:t>※学校の実状に応じて実施できる方法であることについて、具体的な内容（学校単位で受検できるか、教科単位で受検できるか、継続的に受検できるかなど）を記載すること。</w:t>
            </w:r>
          </w:p>
          <w:p w14:paraId="49E0C8D8" w14:textId="77777777" w:rsidR="00AF589D" w:rsidRPr="000A7C2E"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0A7C2E">
              <w:rPr>
                <w:rFonts w:asciiTheme="minorEastAsia" w:hAnsiTheme="minorEastAsia" w:cs="ＭＳ Ｐゴシック" w:hint="eastAsia"/>
                <w:color w:val="0070C0"/>
                <w:kern w:val="0"/>
                <w:sz w:val="22"/>
              </w:rPr>
              <w:t>※利用する学校において担うべき役割・作業等について、具体的な内容を記載すること。</w:t>
            </w:r>
          </w:p>
          <w:p w14:paraId="5C6B7A59" w14:textId="77777777" w:rsidR="00F627AD" w:rsidRPr="000A7C2E" w:rsidRDefault="00F627AD" w:rsidP="00AF589D">
            <w:pPr>
              <w:widowControl/>
              <w:spacing w:line="300" w:lineRule="exact"/>
              <w:jc w:val="left"/>
              <w:rPr>
                <w:rFonts w:asciiTheme="minorEastAsia" w:hAnsiTheme="minorEastAsia" w:cs="ＭＳ Ｐゴシック"/>
                <w:color w:val="0070C0"/>
                <w:kern w:val="0"/>
                <w:sz w:val="22"/>
              </w:rPr>
            </w:pPr>
          </w:p>
          <w:p w14:paraId="22417F1A"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（３）採点の方法と体制</w:t>
            </w:r>
          </w:p>
          <w:p w14:paraId="45B5C8F5" w14:textId="77777777" w:rsidR="00AF589D" w:rsidRPr="000A7C2E" w:rsidRDefault="00AF589D" w:rsidP="00AF589D">
            <w:pPr>
              <w:widowControl/>
              <w:spacing w:line="300" w:lineRule="exact"/>
              <w:ind w:left="178" w:hangingChars="81" w:hanging="178"/>
              <w:jc w:val="left"/>
              <w:rPr>
                <w:rFonts w:asciiTheme="minorEastAsia" w:hAnsiTheme="minorEastAsia" w:cs="ＭＳ Ｐゴシック"/>
                <w:color w:val="0070C0"/>
                <w:kern w:val="0"/>
                <w:sz w:val="22"/>
              </w:rPr>
            </w:pPr>
            <w:r w:rsidRPr="000A7C2E">
              <w:rPr>
                <w:rFonts w:asciiTheme="minorEastAsia" w:hAnsiTheme="minorEastAsia" w:cs="ＭＳ Ｐゴシック" w:hint="eastAsia"/>
                <w:color w:val="0070C0"/>
                <w:kern w:val="0"/>
                <w:sz w:val="22"/>
              </w:rPr>
              <w:t>※採点結果の信頼性向上の観点を含め、採点の方法と体制について記載すること（採点結果の信頼性向上に資する方策例：採点ガイドラインの作成、採点者の採用基準の明確化・研修の実施、採点プロ</w:t>
            </w:r>
            <w:r w:rsidR="00BA2C40" w:rsidRPr="000A7C2E">
              <w:rPr>
                <w:rFonts w:asciiTheme="minorEastAsia" w:hAnsiTheme="minorEastAsia" w:cs="ＭＳ Ｐゴシック" w:hint="eastAsia"/>
                <w:color w:val="0070C0"/>
                <w:kern w:val="0"/>
                <w:sz w:val="22"/>
              </w:rPr>
              <w:t>グラムの開発、複数</w:t>
            </w:r>
            <w:r w:rsidR="00972465" w:rsidRPr="000A7C2E">
              <w:rPr>
                <w:rFonts w:asciiTheme="minorEastAsia" w:hAnsiTheme="minorEastAsia" w:cs="ＭＳ Ｐゴシック" w:hint="eastAsia"/>
                <w:color w:val="0070C0"/>
                <w:kern w:val="0"/>
                <w:sz w:val="22"/>
              </w:rPr>
              <w:t>の</w:t>
            </w:r>
            <w:r w:rsidR="00BA2C40" w:rsidRPr="000A7C2E">
              <w:rPr>
                <w:rFonts w:asciiTheme="minorEastAsia" w:hAnsiTheme="minorEastAsia" w:cs="ＭＳ Ｐゴシック" w:hint="eastAsia"/>
                <w:color w:val="0070C0"/>
                <w:kern w:val="0"/>
                <w:sz w:val="22"/>
              </w:rPr>
              <w:t>採点者による</w:t>
            </w:r>
            <w:r w:rsidR="00972465" w:rsidRPr="000A7C2E">
              <w:rPr>
                <w:rFonts w:asciiTheme="minorEastAsia" w:hAnsiTheme="minorEastAsia" w:cs="ＭＳ Ｐゴシック" w:hint="eastAsia"/>
                <w:color w:val="0070C0"/>
                <w:kern w:val="0"/>
                <w:sz w:val="22"/>
              </w:rPr>
              <w:t>ダブルチェック</w:t>
            </w:r>
            <w:r w:rsidR="00BA2C40" w:rsidRPr="000A7C2E">
              <w:rPr>
                <w:rFonts w:asciiTheme="minorEastAsia" w:hAnsiTheme="minorEastAsia" w:cs="ＭＳ Ｐゴシック" w:hint="eastAsia"/>
                <w:color w:val="0070C0"/>
                <w:kern w:val="0"/>
                <w:sz w:val="22"/>
              </w:rPr>
              <w:t>、設問ごとの採点者の配置</w:t>
            </w:r>
            <w:r w:rsidRPr="000A7C2E">
              <w:rPr>
                <w:rFonts w:asciiTheme="minorEastAsia" w:hAnsiTheme="minorEastAsia" w:cs="ＭＳ Ｐゴシック" w:hint="eastAsia"/>
                <w:color w:val="0070C0"/>
                <w:kern w:val="0"/>
                <w:sz w:val="22"/>
              </w:rPr>
              <w:t>等）。</w:t>
            </w:r>
          </w:p>
          <w:p w14:paraId="02324E26" w14:textId="77777777" w:rsidR="00F627AD" w:rsidRPr="000A7C2E" w:rsidRDefault="00F627AD" w:rsidP="00AF589D">
            <w:pPr>
              <w:widowControl/>
              <w:spacing w:line="300" w:lineRule="exact"/>
              <w:jc w:val="left"/>
              <w:rPr>
                <w:rFonts w:asciiTheme="minorEastAsia" w:hAnsiTheme="minorEastAsia" w:cs="ＭＳ Ｐゴシック"/>
                <w:color w:val="0070C0"/>
                <w:kern w:val="0"/>
                <w:sz w:val="22"/>
              </w:rPr>
            </w:pPr>
          </w:p>
          <w:p w14:paraId="5EECCA7D"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（４）情報管理体制</w:t>
            </w:r>
          </w:p>
          <w:p w14:paraId="3D211094" w14:textId="772DF379" w:rsidR="00F627AD" w:rsidRPr="000A7C2E" w:rsidRDefault="00AF589D" w:rsidP="0061325F">
            <w:pPr>
              <w:widowControl/>
              <w:spacing w:line="300" w:lineRule="exact"/>
              <w:ind w:left="183" w:hangingChars="83" w:hanging="183"/>
              <w:jc w:val="left"/>
              <w:rPr>
                <w:rFonts w:ascii="ＭＳ Ｐゴシック" w:eastAsia="ＭＳ Ｐゴシック" w:hAnsi="ＭＳ Ｐゴシック" w:cs="ＭＳ Ｐゴシック"/>
                <w:color w:val="538DD5"/>
                <w:kern w:val="0"/>
                <w:sz w:val="22"/>
              </w:rPr>
            </w:pPr>
            <w:r w:rsidRPr="000A7C2E">
              <w:rPr>
                <w:rFonts w:asciiTheme="minorEastAsia" w:hAnsiTheme="minorEastAsia" w:cs="ＭＳ Ｐゴシック" w:hint="eastAsia"/>
                <w:color w:val="0070C0"/>
                <w:kern w:val="0"/>
                <w:sz w:val="22"/>
              </w:rPr>
              <w:t>※</w:t>
            </w:r>
            <w:r w:rsidR="00772629" w:rsidRPr="000A7C2E">
              <w:rPr>
                <w:rFonts w:asciiTheme="minorEastAsia" w:hAnsiTheme="minorEastAsia" w:cs="ＭＳ Ｐゴシック" w:hint="eastAsia"/>
                <w:color w:val="0070C0"/>
                <w:kern w:val="0"/>
                <w:sz w:val="22"/>
              </w:rPr>
              <w:t>情報</w:t>
            </w:r>
            <w:r w:rsidRPr="000A7C2E">
              <w:rPr>
                <w:rFonts w:asciiTheme="minorEastAsia" w:hAnsiTheme="minorEastAsia" w:cs="ＭＳ Ｐゴシック" w:hint="eastAsia"/>
                <w:color w:val="0070C0"/>
                <w:kern w:val="0"/>
                <w:sz w:val="22"/>
              </w:rPr>
              <w:t>セキュリティ・ポリシー、プライバシーマーク</w:t>
            </w:r>
            <w:r w:rsidR="003C6831" w:rsidRPr="000A7C2E">
              <w:rPr>
                <w:rFonts w:asciiTheme="minorEastAsia" w:hAnsiTheme="minorEastAsia" w:cs="ＭＳ Ｐゴシック" w:hint="eastAsia"/>
                <w:color w:val="0070C0"/>
                <w:kern w:val="0"/>
                <w:sz w:val="22"/>
              </w:rPr>
              <w:t>など</w:t>
            </w:r>
            <w:r w:rsidR="0061325F">
              <w:rPr>
                <w:rFonts w:asciiTheme="minorEastAsia" w:hAnsiTheme="minorEastAsia" w:cs="ＭＳ Ｐゴシック" w:hint="eastAsia"/>
                <w:color w:val="0070C0"/>
                <w:kern w:val="0"/>
                <w:sz w:val="22"/>
              </w:rPr>
              <w:t>事業者における</w:t>
            </w:r>
            <w:r w:rsidR="003C6831" w:rsidRPr="000A7C2E">
              <w:rPr>
                <w:rFonts w:asciiTheme="minorEastAsia" w:hAnsiTheme="minorEastAsia" w:cs="ＭＳ Ｐゴシック" w:hint="eastAsia"/>
                <w:color w:val="0070C0"/>
                <w:kern w:val="0"/>
                <w:sz w:val="22"/>
              </w:rPr>
              <w:t>情報管理体制</w:t>
            </w:r>
            <w:r w:rsidR="0061325F">
              <w:rPr>
                <w:rFonts w:asciiTheme="minorEastAsia" w:hAnsiTheme="minorEastAsia" w:cs="ＭＳ Ｐゴシック" w:hint="eastAsia"/>
                <w:color w:val="0070C0"/>
                <w:kern w:val="0"/>
                <w:sz w:val="22"/>
              </w:rPr>
              <w:t>、申請する測定ツールにより取得しうる個人情報等に関する情報管理方法等</w:t>
            </w:r>
            <w:r w:rsidR="003C6831" w:rsidRPr="000A7C2E">
              <w:rPr>
                <w:rFonts w:asciiTheme="minorEastAsia" w:hAnsiTheme="minorEastAsia" w:cs="ＭＳ Ｐゴシック" w:hint="eastAsia"/>
                <w:color w:val="0070C0"/>
                <w:kern w:val="0"/>
                <w:sz w:val="22"/>
              </w:rPr>
              <w:t>について</w:t>
            </w:r>
            <w:r w:rsidR="0061325F">
              <w:rPr>
                <w:rFonts w:asciiTheme="minorEastAsia" w:hAnsiTheme="minorEastAsia" w:cs="ＭＳ Ｐゴシック" w:hint="eastAsia"/>
                <w:color w:val="0070C0"/>
                <w:kern w:val="0"/>
                <w:sz w:val="22"/>
              </w:rPr>
              <w:t>、具体的な内容を</w:t>
            </w:r>
            <w:r w:rsidR="003C6831" w:rsidRPr="000A7C2E">
              <w:rPr>
                <w:rFonts w:asciiTheme="minorEastAsia" w:hAnsiTheme="minorEastAsia" w:cs="ＭＳ Ｐゴシック" w:hint="eastAsia"/>
                <w:color w:val="0070C0"/>
                <w:kern w:val="0"/>
                <w:sz w:val="22"/>
              </w:rPr>
              <w:t>記載すること。</w:t>
            </w:r>
          </w:p>
        </w:tc>
      </w:tr>
      <w:tr w:rsidR="00AF589D" w:rsidRPr="00A6346B" w14:paraId="2BEEF0D2" w14:textId="77777777" w:rsidTr="009347B5">
        <w:trPr>
          <w:trHeight w:val="269"/>
        </w:trPr>
        <w:tc>
          <w:tcPr>
            <w:tcW w:w="9923" w:type="dxa"/>
            <w:tcBorders>
              <w:top w:val="nil"/>
              <w:left w:val="nil"/>
              <w:bottom w:val="nil"/>
            </w:tcBorders>
            <w:shd w:val="clear" w:color="auto" w:fill="auto"/>
            <w:noWrap/>
            <w:vAlign w:val="center"/>
            <w:hideMark/>
          </w:tcPr>
          <w:p w14:paraId="006B3578" w14:textId="77777777" w:rsidR="00AF589D" w:rsidRPr="00A6346B" w:rsidRDefault="00AF589D" w:rsidP="00AF589D">
            <w:pPr>
              <w:widowControl/>
              <w:jc w:val="left"/>
              <w:rPr>
                <w:rFonts w:ascii="Times New Roman" w:eastAsia="Times New Roman" w:hAnsi="Times New Roman" w:cs="Times New Roman"/>
                <w:kern w:val="0"/>
                <w:sz w:val="20"/>
                <w:szCs w:val="20"/>
              </w:rPr>
            </w:pPr>
          </w:p>
        </w:tc>
      </w:tr>
      <w:tr w:rsidR="00AF589D" w:rsidRPr="00A6346B" w14:paraId="01DA836B" w14:textId="77777777" w:rsidTr="003A1E35">
        <w:trPr>
          <w:trHeight w:val="494"/>
        </w:trPr>
        <w:tc>
          <w:tcPr>
            <w:tcW w:w="9923"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9972EC" w14:textId="77777777" w:rsidR="00AF589D" w:rsidRPr="00A6346B" w:rsidRDefault="00AF589D" w:rsidP="00AF589D">
            <w:pPr>
              <w:widowControl/>
              <w:jc w:val="left"/>
              <w:rPr>
                <w:rFonts w:ascii="メイリオ" w:eastAsia="メイリオ" w:hAnsi="メイリオ" w:cs="ＭＳ Ｐゴシック"/>
                <w:color w:val="000000"/>
                <w:kern w:val="0"/>
                <w:sz w:val="22"/>
              </w:rPr>
            </w:pPr>
            <w:r w:rsidRPr="00A6346B">
              <w:rPr>
                <w:rFonts w:ascii="メイリオ" w:eastAsia="メイリオ" w:hAnsi="メイリオ" w:cs="ＭＳ Ｐゴシック" w:hint="eastAsia"/>
                <w:color w:val="000000"/>
                <w:kern w:val="0"/>
                <w:sz w:val="22"/>
              </w:rPr>
              <w:t>Ⅳ．情報開示に関すること</w:t>
            </w:r>
          </w:p>
        </w:tc>
      </w:tr>
      <w:tr w:rsidR="00AF589D" w:rsidRPr="00A06D77" w14:paraId="4E631E4E" w14:textId="77777777" w:rsidTr="003A1E35">
        <w:trPr>
          <w:trHeight w:val="3507"/>
        </w:trPr>
        <w:tc>
          <w:tcPr>
            <w:tcW w:w="9923" w:type="dxa"/>
            <w:tcBorders>
              <w:top w:val="nil"/>
              <w:left w:val="single" w:sz="4" w:space="0" w:color="auto"/>
              <w:bottom w:val="single" w:sz="4" w:space="0" w:color="auto"/>
              <w:right w:val="single" w:sz="4" w:space="0" w:color="000000"/>
            </w:tcBorders>
            <w:shd w:val="clear" w:color="auto" w:fill="auto"/>
            <w:hideMark/>
          </w:tcPr>
          <w:p w14:paraId="36F05A21" w14:textId="77777777" w:rsidR="00AF589D" w:rsidRPr="000A7C2E" w:rsidRDefault="00AF589D" w:rsidP="00DB1756">
            <w:pPr>
              <w:widowControl/>
              <w:spacing w:line="300" w:lineRule="exact"/>
              <w:ind w:left="178" w:rightChars="-113" w:right="-237" w:hangingChars="81" w:hanging="178"/>
              <w:jc w:val="left"/>
              <w:rPr>
                <w:rFonts w:asciiTheme="minorEastAsia" w:hAnsiTheme="minorEastAsia" w:cs="ＭＳ Ｐゴシック"/>
                <w:color w:val="0070C0"/>
                <w:kern w:val="0"/>
                <w:sz w:val="22"/>
              </w:rPr>
            </w:pPr>
            <w:r w:rsidRPr="00A6346B">
              <w:rPr>
                <w:rFonts w:asciiTheme="minorEastAsia" w:hAnsiTheme="minorEastAsia" w:cs="ＭＳ Ｐゴシック" w:hint="eastAsia"/>
                <w:color w:val="0070C0"/>
                <w:kern w:val="0"/>
                <w:sz w:val="22"/>
              </w:rPr>
              <w:t>※下記の「</w:t>
            </w:r>
            <w:r w:rsidRPr="000A7C2E">
              <w:rPr>
                <w:rFonts w:asciiTheme="minorEastAsia" w:hAnsiTheme="minorEastAsia" w:cs="ＭＳ Ｐゴシック" w:hint="eastAsia"/>
                <w:color w:val="0070C0"/>
                <w:kern w:val="0"/>
                <w:sz w:val="22"/>
              </w:rPr>
              <w:t>学校等が測定ツールを選択するのに資する情報」について具体的な内容を記載すること。</w:t>
            </w:r>
          </w:p>
          <w:p w14:paraId="3DBE734D"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（１）障害のある受検者等への配慮</w:t>
            </w:r>
          </w:p>
          <w:p w14:paraId="4E5A38D3" w14:textId="3855E88A" w:rsidR="00205876" w:rsidRPr="000A7C2E" w:rsidRDefault="00205876" w:rsidP="009F6AD0">
            <w:pPr>
              <w:widowControl/>
              <w:spacing w:line="300" w:lineRule="exact"/>
              <w:ind w:left="178" w:hangingChars="81" w:hanging="178"/>
              <w:jc w:val="left"/>
              <w:rPr>
                <w:rFonts w:asciiTheme="minorEastAsia" w:hAnsiTheme="minorEastAsia" w:cs="ＭＳ Ｐゴシック"/>
                <w:color w:val="0070C0"/>
                <w:kern w:val="0"/>
                <w:sz w:val="22"/>
              </w:rPr>
            </w:pPr>
            <w:r w:rsidRPr="000A7C2E">
              <w:rPr>
                <w:rFonts w:asciiTheme="minorEastAsia" w:hAnsiTheme="minorEastAsia" w:cs="ＭＳ Ｐゴシック" w:hint="eastAsia"/>
                <w:color w:val="0070C0"/>
                <w:kern w:val="0"/>
                <w:sz w:val="22"/>
              </w:rPr>
              <w:t>※</w:t>
            </w:r>
            <w:r w:rsidR="009831B3" w:rsidRPr="000A7C2E">
              <w:rPr>
                <w:rFonts w:asciiTheme="minorEastAsia" w:hAnsiTheme="minorEastAsia" w:cs="ＭＳ Ｐゴシック" w:hint="eastAsia"/>
                <w:color w:val="0070C0"/>
                <w:kern w:val="0"/>
                <w:sz w:val="22"/>
              </w:rPr>
              <w:t>視覚に関する</w:t>
            </w:r>
            <w:r w:rsidR="009F6AD0" w:rsidRPr="000A7C2E">
              <w:rPr>
                <w:rFonts w:asciiTheme="minorEastAsia" w:hAnsiTheme="minorEastAsia" w:cs="ＭＳ Ｐゴシック" w:hint="eastAsia"/>
                <w:color w:val="0070C0"/>
                <w:kern w:val="0"/>
                <w:sz w:val="22"/>
              </w:rPr>
              <w:t>配慮事項（</w:t>
            </w:r>
            <w:r w:rsidRPr="000A7C2E">
              <w:rPr>
                <w:rFonts w:asciiTheme="minorEastAsia" w:hAnsiTheme="minorEastAsia" w:cs="ＭＳ Ｐゴシック" w:hint="eastAsia"/>
                <w:color w:val="0070C0"/>
                <w:kern w:val="0"/>
                <w:sz w:val="22"/>
              </w:rPr>
              <w:t>点字</w:t>
            </w:r>
            <w:r w:rsidR="009F6AD0" w:rsidRPr="000A7C2E">
              <w:rPr>
                <w:rFonts w:asciiTheme="minorEastAsia" w:hAnsiTheme="minorEastAsia" w:cs="ＭＳ Ｐゴシック" w:hint="eastAsia"/>
                <w:color w:val="0070C0"/>
                <w:kern w:val="0"/>
                <w:sz w:val="22"/>
              </w:rPr>
              <w:t>問題冊子や</w:t>
            </w:r>
            <w:r w:rsidRPr="000A7C2E">
              <w:rPr>
                <w:rFonts w:asciiTheme="minorEastAsia" w:hAnsiTheme="minorEastAsia" w:cs="ＭＳ Ｐゴシック" w:hint="eastAsia"/>
                <w:color w:val="0070C0"/>
                <w:kern w:val="0"/>
                <w:sz w:val="22"/>
              </w:rPr>
              <w:t>拡大文字</w:t>
            </w:r>
            <w:r w:rsidR="009F6AD0" w:rsidRPr="000A7C2E">
              <w:rPr>
                <w:rFonts w:asciiTheme="minorEastAsia" w:hAnsiTheme="minorEastAsia" w:cs="ＭＳ Ｐゴシック" w:hint="eastAsia"/>
                <w:color w:val="0070C0"/>
                <w:kern w:val="0"/>
                <w:sz w:val="22"/>
              </w:rPr>
              <w:t>問題冊子の配布など）</w:t>
            </w:r>
            <w:r w:rsidR="003C6831" w:rsidRPr="000A7C2E">
              <w:rPr>
                <w:rFonts w:asciiTheme="minorEastAsia" w:hAnsiTheme="minorEastAsia" w:cs="ＭＳ Ｐゴシック" w:hint="eastAsia"/>
                <w:color w:val="0070C0"/>
                <w:kern w:val="0"/>
                <w:sz w:val="22"/>
              </w:rPr>
              <w:t>や</w:t>
            </w:r>
            <w:r w:rsidR="009F6AD0" w:rsidRPr="000A7C2E">
              <w:rPr>
                <w:rFonts w:asciiTheme="minorEastAsia" w:hAnsiTheme="minorEastAsia" w:cs="ＭＳ Ｐゴシック" w:hint="eastAsia"/>
                <w:color w:val="0070C0"/>
                <w:kern w:val="0"/>
                <w:sz w:val="22"/>
              </w:rPr>
              <w:t>聴覚に関する配慮事項（ヘッドホンの貸与</w:t>
            </w:r>
            <w:r w:rsidR="00AA49B5" w:rsidRPr="000A7C2E">
              <w:rPr>
                <w:rFonts w:asciiTheme="minorEastAsia" w:hAnsiTheme="minorEastAsia" w:cs="ＭＳ Ｐゴシック" w:hint="eastAsia"/>
                <w:color w:val="0070C0"/>
                <w:kern w:val="0"/>
                <w:sz w:val="22"/>
              </w:rPr>
              <w:t>、</w:t>
            </w:r>
            <w:r w:rsidR="00A30393" w:rsidRPr="000A7C2E">
              <w:rPr>
                <w:rFonts w:asciiTheme="minorEastAsia" w:hAnsiTheme="minorEastAsia" w:cs="ＭＳ Ｐゴシック" w:hint="eastAsia"/>
                <w:color w:val="0070C0"/>
                <w:kern w:val="0"/>
                <w:sz w:val="22"/>
              </w:rPr>
              <w:t>リスニング試験の</w:t>
            </w:r>
            <w:r w:rsidR="00AA49B5" w:rsidRPr="000A7C2E">
              <w:rPr>
                <w:rFonts w:asciiTheme="minorEastAsia" w:hAnsiTheme="minorEastAsia" w:cs="ＭＳ Ｐゴシック" w:hint="eastAsia"/>
                <w:color w:val="0070C0"/>
                <w:kern w:val="0"/>
                <w:sz w:val="22"/>
              </w:rPr>
              <w:t>音声スクリプトの配布</w:t>
            </w:r>
            <w:r w:rsidR="009F6AD0" w:rsidRPr="000A7C2E">
              <w:rPr>
                <w:rFonts w:asciiTheme="minorEastAsia" w:hAnsiTheme="minorEastAsia" w:cs="ＭＳ Ｐゴシック" w:hint="eastAsia"/>
                <w:color w:val="0070C0"/>
                <w:kern w:val="0"/>
                <w:sz w:val="22"/>
              </w:rPr>
              <w:t>など）</w:t>
            </w:r>
            <w:r w:rsidRPr="000A7C2E">
              <w:rPr>
                <w:rFonts w:asciiTheme="minorEastAsia" w:hAnsiTheme="minorEastAsia" w:cs="ＭＳ Ｐゴシック" w:hint="eastAsia"/>
                <w:color w:val="0070C0"/>
                <w:kern w:val="0"/>
                <w:sz w:val="22"/>
              </w:rPr>
              <w:t>等</w:t>
            </w:r>
            <w:r w:rsidR="003C6831" w:rsidRPr="000A7C2E">
              <w:rPr>
                <w:rFonts w:asciiTheme="minorEastAsia" w:hAnsiTheme="minorEastAsia" w:cs="ＭＳ Ｐゴシック" w:hint="eastAsia"/>
                <w:color w:val="0070C0"/>
                <w:kern w:val="0"/>
                <w:sz w:val="22"/>
              </w:rPr>
              <w:t>を設けている場合には、当該配慮事項の具体的な内容を記載すること。また、当該配慮事項が適用される受検者と適用されない受検者で結果提供の内容が異なる場合には、その旨もあわせて記載すること。</w:t>
            </w:r>
          </w:p>
          <w:p w14:paraId="7642C70C" w14:textId="77777777" w:rsidR="00F627AD" w:rsidRPr="000A7C2E" w:rsidRDefault="00F627AD" w:rsidP="00AF589D">
            <w:pPr>
              <w:widowControl/>
              <w:spacing w:line="300" w:lineRule="exact"/>
              <w:jc w:val="left"/>
              <w:rPr>
                <w:rFonts w:ascii="ＭＳ Ｐゴシック" w:eastAsia="ＭＳ Ｐゴシック" w:hAnsi="ＭＳ Ｐゴシック" w:cs="ＭＳ Ｐゴシック"/>
                <w:color w:val="000000"/>
                <w:kern w:val="0"/>
                <w:sz w:val="22"/>
              </w:rPr>
            </w:pPr>
          </w:p>
          <w:p w14:paraId="7ADB13BD"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（２）事前／事後学習教材の有無、内容</w:t>
            </w:r>
          </w:p>
          <w:p w14:paraId="41912795" w14:textId="77777777" w:rsidR="00F627AD" w:rsidRPr="000276AB" w:rsidRDefault="00F627AD" w:rsidP="00AF589D">
            <w:pPr>
              <w:widowControl/>
              <w:spacing w:line="300" w:lineRule="exact"/>
              <w:jc w:val="left"/>
              <w:rPr>
                <w:rFonts w:asciiTheme="minorEastAsia" w:hAnsiTheme="minorEastAsia" w:cs="ＭＳ Ｐゴシック"/>
                <w:color w:val="000000"/>
                <w:kern w:val="0"/>
                <w:sz w:val="22"/>
              </w:rPr>
            </w:pPr>
          </w:p>
          <w:p w14:paraId="78A84496"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（３）学習状況等のアンケートの有無、内容</w:t>
            </w:r>
          </w:p>
          <w:p w14:paraId="6A5C16F1" w14:textId="77777777" w:rsidR="00F627AD" w:rsidRPr="000276AB" w:rsidRDefault="00F627AD" w:rsidP="00AF589D">
            <w:pPr>
              <w:widowControl/>
              <w:spacing w:line="300" w:lineRule="exact"/>
              <w:jc w:val="left"/>
              <w:rPr>
                <w:rFonts w:asciiTheme="minorEastAsia" w:hAnsiTheme="minorEastAsia" w:cs="ＭＳ Ｐゴシック"/>
                <w:color w:val="000000"/>
                <w:kern w:val="0"/>
                <w:sz w:val="22"/>
              </w:rPr>
            </w:pPr>
          </w:p>
          <w:p w14:paraId="69E8FD7B"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（４）個人受検の可否</w:t>
            </w:r>
          </w:p>
          <w:p w14:paraId="2A514109" w14:textId="77777777" w:rsidR="00F627AD" w:rsidRPr="000276AB" w:rsidRDefault="00F627AD" w:rsidP="00AF589D">
            <w:pPr>
              <w:widowControl/>
              <w:spacing w:line="300" w:lineRule="exact"/>
              <w:jc w:val="left"/>
              <w:rPr>
                <w:rFonts w:ascii="ＭＳ 明朝" w:eastAsia="ＭＳ 明朝" w:hAnsi="ＭＳ 明朝" w:cs="ＭＳ Ｐゴシック"/>
                <w:color w:val="000000"/>
                <w:kern w:val="0"/>
                <w:sz w:val="22"/>
              </w:rPr>
            </w:pPr>
          </w:p>
          <w:p w14:paraId="0A38B896"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themeColor="text1"/>
                <w:kern w:val="0"/>
                <w:sz w:val="22"/>
              </w:rPr>
            </w:pPr>
            <w:r w:rsidRPr="000A7C2E">
              <w:rPr>
                <w:rFonts w:ascii="ＭＳ Ｐゴシック" w:eastAsia="ＭＳ Ｐゴシック" w:hAnsi="ＭＳ Ｐゴシック" w:cs="ＭＳ Ｐゴシック" w:hint="eastAsia"/>
                <w:color w:val="000000"/>
                <w:kern w:val="0"/>
                <w:sz w:val="22"/>
              </w:rPr>
              <w:t>（５</w:t>
            </w:r>
            <w:r w:rsidRPr="000A7C2E">
              <w:rPr>
                <w:rFonts w:ascii="ＭＳ Ｐゴシック" w:eastAsia="ＭＳ Ｐゴシック" w:hAnsi="ＭＳ Ｐゴシック" w:cs="ＭＳ Ｐゴシック" w:hint="eastAsia"/>
                <w:color w:val="000000" w:themeColor="text1"/>
                <w:kern w:val="0"/>
                <w:sz w:val="22"/>
              </w:rPr>
              <w:t>）問題</w:t>
            </w:r>
            <w:r w:rsidR="008D1F65" w:rsidRPr="000A7C2E">
              <w:rPr>
                <w:rFonts w:ascii="ＭＳ Ｐゴシック" w:eastAsia="ＭＳ Ｐゴシック" w:hAnsi="ＭＳ Ｐゴシック" w:cs="ＭＳ Ｐゴシック" w:hint="eastAsia"/>
                <w:color w:val="000000" w:themeColor="text1"/>
                <w:kern w:val="0"/>
                <w:sz w:val="22"/>
              </w:rPr>
              <w:t>内容</w:t>
            </w:r>
            <w:r w:rsidRPr="000A7C2E">
              <w:rPr>
                <w:rFonts w:ascii="ＭＳ Ｐゴシック" w:eastAsia="ＭＳ Ｐゴシック" w:hAnsi="ＭＳ Ｐゴシック" w:cs="ＭＳ Ｐゴシック" w:hint="eastAsia"/>
                <w:color w:val="000000" w:themeColor="text1"/>
                <w:kern w:val="0"/>
                <w:sz w:val="22"/>
              </w:rPr>
              <w:t>の</w:t>
            </w:r>
            <w:r w:rsidR="008D1F65" w:rsidRPr="000A7C2E">
              <w:rPr>
                <w:rFonts w:ascii="ＭＳ Ｐゴシック" w:eastAsia="ＭＳ Ｐゴシック" w:hAnsi="ＭＳ Ｐゴシック" w:cs="ＭＳ Ｐゴシック" w:hint="eastAsia"/>
                <w:color w:val="000000" w:themeColor="text1"/>
                <w:kern w:val="0"/>
                <w:sz w:val="22"/>
              </w:rPr>
              <w:t>情報提供</w:t>
            </w:r>
          </w:p>
          <w:p w14:paraId="3D0DFC74" w14:textId="3805519D" w:rsidR="00AF589D" w:rsidRPr="000A7C2E" w:rsidRDefault="00205876" w:rsidP="00F70FFA">
            <w:pPr>
              <w:widowControl/>
              <w:spacing w:line="300" w:lineRule="exact"/>
              <w:ind w:left="183" w:hangingChars="83" w:hanging="183"/>
              <w:jc w:val="left"/>
              <w:rPr>
                <w:rFonts w:ascii="ＭＳ Ｐゴシック" w:eastAsia="ＭＳ Ｐゴシック" w:hAnsi="ＭＳ Ｐゴシック" w:cs="ＭＳ Ｐゴシック"/>
                <w:color w:val="0070C0"/>
                <w:kern w:val="0"/>
                <w:sz w:val="22"/>
              </w:rPr>
            </w:pPr>
            <w:r w:rsidRPr="000A7C2E">
              <w:rPr>
                <w:rFonts w:asciiTheme="minorEastAsia" w:hAnsiTheme="minorEastAsia" w:hint="eastAsia"/>
                <w:color w:val="0070C0"/>
                <w:kern w:val="0"/>
                <w:sz w:val="22"/>
              </w:rPr>
              <w:lastRenderedPageBreak/>
              <w:t>※</w:t>
            </w:r>
            <w:r w:rsidR="008D1F65" w:rsidRPr="000A7C2E">
              <w:rPr>
                <w:rFonts w:asciiTheme="minorEastAsia" w:hAnsiTheme="minorEastAsia" w:hint="eastAsia"/>
                <w:color w:val="0070C0"/>
                <w:kern w:val="0"/>
                <w:sz w:val="22"/>
              </w:rPr>
              <w:t>既出</w:t>
            </w:r>
            <w:r w:rsidR="00BD46C5" w:rsidRPr="000A7C2E">
              <w:rPr>
                <w:rFonts w:asciiTheme="minorEastAsia" w:hAnsiTheme="minorEastAsia" w:hint="eastAsia"/>
                <w:color w:val="0070C0"/>
                <w:kern w:val="0"/>
                <w:sz w:val="22"/>
              </w:rPr>
              <w:t>問題</w:t>
            </w:r>
            <w:r w:rsidR="008D1F65" w:rsidRPr="000A7C2E">
              <w:rPr>
                <w:rFonts w:asciiTheme="minorEastAsia" w:hAnsiTheme="minorEastAsia" w:hint="eastAsia"/>
                <w:color w:val="0070C0"/>
                <w:kern w:val="0"/>
                <w:sz w:val="22"/>
              </w:rPr>
              <w:t>・サンプル問題</w:t>
            </w:r>
            <w:r w:rsidR="00DB1756" w:rsidRPr="000A7C2E">
              <w:rPr>
                <w:rFonts w:asciiTheme="minorEastAsia" w:hAnsiTheme="minorEastAsia" w:hint="eastAsia"/>
                <w:color w:val="0070C0"/>
                <w:kern w:val="0"/>
                <w:sz w:val="22"/>
              </w:rPr>
              <w:t>や正答例・</w:t>
            </w:r>
            <w:r w:rsidR="008D1F65" w:rsidRPr="000A7C2E">
              <w:rPr>
                <w:rFonts w:asciiTheme="minorEastAsia" w:hAnsiTheme="minorEastAsia" w:hint="eastAsia"/>
                <w:color w:val="0070C0"/>
                <w:kern w:val="0"/>
                <w:sz w:val="22"/>
              </w:rPr>
              <w:t>解説のホームページへの掲載や学校への配布等</w:t>
            </w:r>
            <w:r w:rsidR="003C6831" w:rsidRPr="000A7C2E">
              <w:rPr>
                <w:rFonts w:asciiTheme="minorEastAsia" w:hAnsiTheme="minorEastAsia" w:cs="ＭＳ Ｐゴシック" w:hint="eastAsia"/>
                <w:color w:val="0070C0"/>
                <w:kern w:val="0"/>
                <w:sz w:val="22"/>
              </w:rPr>
              <w:t>を行</w:t>
            </w:r>
            <w:r w:rsidR="00984244" w:rsidRPr="000A7C2E">
              <w:rPr>
                <w:rFonts w:asciiTheme="minorEastAsia" w:hAnsiTheme="minorEastAsia" w:cs="ＭＳ Ｐゴシック" w:hint="eastAsia"/>
                <w:color w:val="0070C0"/>
                <w:kern w:val="0"/>
                <w:sz w:val="22"/>
              </w:rPr>
              <w:t>う</w:t>
            </w:r>
            <w:r w:rsidR="003C6831" w:rsidRPr="000A7C2E">
              <w:rPr>
                <w:rFonts w:asciiTheme="minorEastAsia" w:hAnsiTheme="minorEastAsia" w:cs="ＭＳ Ｐゴシック" w:hint="eastAsia"/>
                <w:color w:val="0070C0"/>
                <w:kern w:val="0"/>
                <w:sz w:val="22"/>
              </w:rPr>
              <w:t>場合には、その旨を記載すること。</w:t>
            </w:r>
          </w:p>
          <w:p w14:paraId="5C9ABD30" w14:textId="77777777" w:rsidR="00F627AD" w:rsidRPr="000A7C2E" w:rsidRDefault="00F627AD" w:rsidP="00AF589D">
            <w:pPr>
              <w:widowControl/>
              <w:spacing w:line="300" w:lineRule="exact"/>
              <w:jc w:val="left"/>
              <w:rPr>
                <w:rFonts w:ascii="ＭＳ Ｐゴシック" w:eastAsia="ＭＳ Ｐゴシック" w:hAnsi="ＭＳ Ｐゴシック" w:cs="ＭＳ Ｐゴシック"/>
                <w:color w:val="0070C0"/>
                <w:kern w:val="0"/>
                <w:sz w:val="22"/>
              </w:rPr>
            </w:pPr>
          </w:p>
          <w:p w14:paraId="3758CC7B" w14:textId="77777777" w:rsidR="00AF589D" w:rsidRPr="000A7C2E" w:rsidRDefault="00AF589D" w:rsidP="00AF589D">
            <w:pPr>
              <w:widowControl/>
              <w:spacing w:line="300" w:lineRule="exact"/>
              <w:jc w:val="left"/>
              <w:rPr>
                <w:rFonts w:ascii="ＭＳ Ｐゴシック" w:eastAsia="ＭＳ Ｐゴシック" w:hAnsi="ＭＳ Ｐゴシック" w:cs="ＭＳ Ｐゴシック"/>
                <w:color w:val="000000"/>
                <w:kern w:val="0"/>
                <w:sz w:val="22"/>
              </w:rPr>
            </w:pPr>
            <w:r w:rsidRPr="000A7C2E">
              <w:rPr>
                <w:rFonts w:ascii="ＭＳ Ｐゴシック" w:eastAsia="ＭＳ Ｐゴシック" w:hAnsi="ＭＳ Ｐゴシック" w:cs="ＭＳ Ｐゴシック" w:hint="eastAsia"/>
                <w:color w:val="000000"/>
                <w:kern w:val="0"/>
                <w:sz w:val="22"/>
              </w:rPr>
              <w:t>（６）その他</w:t>
            </w:r>
          </w:p>
          <w:p w14:paraId="64A94FB1" w14:textId="7A4D52D0" w:rsidR="00BD46C5" w:rsidRPr="00A06D77" w:rsidRDefault="00B24FB1" w:rsidP="00F70FFA">
            <w:pPr>
              <w:widowControl/>
              <w:spacing w:line="300" w:lineRule="exact"/>
              <w:ind w:left="183" w:hangingChars="83" w:hanging="183"/>
              <w:jc w:val="left"/>
              <w:rPr>
                <w:rFonts w:ascii="ＭＳ Ｐゴシック" w:eastAsia="ＭＳ Ｐゴシック" w:hAnsi="ＭＳ Ｐゴシック" w:cs="ＭＳ Ｐゴシック"/>
                <w:color w:val="538DD5"/>
                <w:kern w:val="0"/>
                <w:sz w:val="22"/>
              </w:rPr>
            </w:pPr>
            <w:r w:rsidRPr="000A7C2E">
              <w:rPr>
                <w:rFonts w:asciiTheme="minorEastAsia" w:hAnsiTheme="minorEastAsia" w:cs="ＭＳ Ｐゴシック" w:hint="eastAsia"/>
                <w:color w:val="0070C0"/>
                <w:kern w:val="0"/>
                <w:sz w:val="22"/>
              </w:rPr>
              <w:t>※</w:t>
            </w:r>
            <w:r w:rsidR="00EA517F" w:rsidRPr="000A7C2E">
              <w:rPr>
                <w:rFonts w:asciiTheme="minorEastAsia" w:hAnsiTheme="minorEastAsia" w:cs="ＭＳ Ｐゴシック" w:hint="eastAsia"/>
                <w:color w:val="0070C0"/>
                <w:kern w:val="0"/>
                <w:sz w:val="22"/>
              </w:rPr>
              <w:t>教育委員会等</w:t>
            </w:r>
            <w:r w:rsidRPr="000A7C2E">
              <w:rPr>
                <w:rFonts w:asciiTheme="minorEastAsia" w:hAnsiTheme="minorEastAsia" w:cs="ＭＳ Ｐゴシック" w:hint="eastAsia"/>
                <w:color w:val="0070C0"/>
                <w:kern w:val="0"/>
                <w:sz w:val="22"/>
              </w:rPr>
              <w:t>への情報提供に係る対応等</w:t>
            </w:r>
            <w:r w:rsidR="003C6831" w:rsidRPr="000A7C2E">
              <w:rPr>
                <w:rFonts w:asciiTheme="minorEastAsia" w:hAnsiTheme="minorEastAsia" w:cs="ＭＳ Ｐゴシック" w:hint="eastAsia"/>
                <w:color w:val="0070C0"/>
                <w:kern w:val="0"/>
                <w:sz w:val="22"/>
              </w:rPr>
              <w:t>、上記（１）～（５）以外の「学校等が測定ツールを選択するのに資する情報」について具体的な内容を記載すること。</w:t>
            </w:r>
          </w:p>
        </w:tc>
      </w:tr>
    </w:tbl>
    <w:p w14:paraId="4B8E6A7B" w14:textId="77777777" w:rsidR="00A06D77" w:rsidRPr="00A06D77" w:rsidRDefault="00A06D77" w:rsidP="00F61CD1"/>
    <w:sectPr w:rsidR="00A06D77" w:rsidRPr="00A06D77" w:rsidSect="001712DC">
      <w:headerReference w:type="even" r:id="rId8"/>
      <w:headerReference w:type="first" r:id="rId9"/>
      <w:pgSz w:w="11906" w:h="16838"/>
      <w:pgMar w:top="1134" w:right="1077" w:bottom="851" w:left="1077" w:header="73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8EF0A" w14:textId="77777777" w:rsidR="00FD56E5" w:rsidRDefault="00FD56E5" w:rsidP="00FD56E5">
      <w:r>
        <w:separator/>
      </w:r>
    </w:p>
  </w:endnote>
  <w:endnote w:type="continuationSeparator" w:id="0">
    <w:p w14:paraId="35331432" w14:textId="77777777" w:rsidR="00FD56E5" w:rsidRDefault="00FD56E5" w:rsidP="00FD56E5">
      <w:r>
        <w:continuationSeparator/>
      </w:r>
    </w:p>
  </w:endnote>
  <w:endnote w:type="continuationNotice" w:id="1">
    <w:p w14:paraId="18F7DDCE" w14:textId="77777777" w:rsidR="0035597E" w:rsidRDefault="00355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2E3DF" w14:textId="77777777" w:rsidR="00FD56E5" w:rsidRDefault="00FD56E5" w:rsidP="00FD56E5">
      <w:r>
        <w:separator/>
      </w:r>
    </w:p>
  </w:footnote>
  <w:footnote w:type="continuationSeparator" w:id="0">
    <w:p w14:paraId="3E454691" w14:textId="77777777" w:rsidR="00FD56E5" w:rsidRDefault="00FD56E5" w:rsidP="00FD56E5">
      <w:r>
        <w:continuationSeparator/>
      </w:r>
    </w:p>
  </w:footnote>
  <w:footnote w:type="continuationNotice" w:id="1">
    <w:p w14:paraId="4F143D33" w14:textId="77777777" w:rsidR="0035597E" w:rsidRDefault="003559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CD79" w14:textId="77777777" w:rsidR="006D46D2" w:rsidRDefault="00F0784C">
    <w:pPr>
      <w:pStyle w:val="a5"/>
    </w:pPr>
    <w:r>
      <w:rPr>
        <w:noProof/>
      </w:rPr>
      <mc:AlternateContent>
        <mc:Choice Requires="wps">
          <w:drawing>
            <wp:anchor distT="0" distB="0" distL="114300" distR="114300" simplePos="0" relativeHeight="251666432" behindDoc="1" locked="0" layoutInCell="0" allowOverlap="1" wp14:anchorId="64474924" wp14:editId="1DCDD8F9">
              <wp:simplePos x="0" y="0"/>
              <wp:positionH relativeFrom="margin">
                <wp:align>center</wp:align>
              </wp:positionH>
              <wp:positionV relativeFrom="margin">
                <wp:align>center</wp:align>
              </wp:positionV>
              <wp:extent cx="6984365" cy="1745615"/>
              <wp:effectExtent l="0" t="1695450" r="0" b="17214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4365" cy="1745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099BB3" w14:textId="77777777" w:rsidR="00F0784C" w:rsidRDefault="00F0784C" w:rsidP="00F0784C">
                          <w:pPr>
                            <w:pStyle w:val="Web"/>
                            <w:spacing w:before="0" w:beforeAutospacing="0" w:after="0" w:afterAutospacing="0"/>
                            <w:jc w:val="center"/>
                          </w:pPr>
                          <w:r>
                            <w:rPr>
                              <w:rFonts w:ascii="ＭＳ 明朝" w:eastAsia="ＭＳ 明朝" w:hAnsi="ＭＳ 明朝" w:hint="eastAsia"/>
                              <w:color w:val="A6A6A6" w:themeColor="background1" w:themeShade="A6"/>
                              <w:sz w:val="2"/>
                              <w:szCs w:val="2"/>
                            </w:rPr>
                            <w:t>サンプル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type w14:anchorId="64474924" id="_x0000_t202" coordsize="21600,21600" o:spt="202" path="m,l,21600r21600,l21600,xe">
              <v:stroke joinstyle="miter"/>
              <v:path gradientshapeok="t" o:connecttype="rect"/>
            </v:shapetype>
            <v:shape id="テキスト ボックス 3" o:spid="_x0000_s1026" type="#_x0000_t202" style="position:absolute;left:0;text-align:left;margin-left:0;margin-top:0;width:549.95pt;height:137.4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" o:allowincell="f" filled="f" stroked="f">
              <v:stroke joinstyle="round"/>
              <o:lock v:ext="edit" shapetype="t"/>
              <v:textbox style="mso-fit-shape-to-text:t">
                <w:txbxContent>
                  <w:p w14:paraId="7D099BB3" w14:textId="77777777" w:rsidR="00F0784C" w:rsidRDefault="00F0784C" w:rsidP="00F0784C">
                    <w:pPr>
                      <w:pStyle w:val="Web"/>
                      <w:spacing w:before="0" w:beforeAutospacing="0" w:after="0" w:afterAutospacing="0"/>
                      <w:jc w:val="center"/>
                    </w:pPr>
                    <w:r>
                      <w:rPr>
                        <w:rFonts w:ascii="ＭＳ 明朝" w:eastAsia="ＭＳ 明朝" w:hAnsi="ＭＳ 明朝" w:hint="eastAsia"/>
                        <w:color w:val="A6A6A6" w:themeColor="background1" w:themeShade="A6"/>
                        <w:sz w:val="2"/>
                        <w:szCs w:val="2"/>
                      </w:rPr>
                      <w:t>サンプル</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30D1" w14:textId="77777777" w:rsidR="00FD56E5" w:rsidRPr="00681292" w:rsidRDefault="00FD56E5">
    <w:pPr>
      <w:pStyle w:val="a5"/>
      <w:rPr>
        <w:color w:val="FF0000"/>
      </w:rPr>
    </w:pPr>
    <w:r>
      <w:rPr>
        <w:rFonts w:hint="eastAsia"/>
      </w:rPr>
      <w:t>（様式</w:t>
    </w:r>
    <w:r w:rsidR="000E3B6E">
      <w:rPr>
        <w:rFonts w:hint="eastAsia"/>
      </w:rPr>
      <w:t>２</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D13BD"/>
    <w:multiLevelType w:val="hybridMultilevel"/>
    <w:tmpl w:val="56CEB214"/>
    <w:lvl w:ilvl="0" w:tplc="DBA6F602">
      <w:start w:val="1"/>
      <w:numFmt w:val="decimal"/>
      <w:lvlText w:val="(%1)"/>
      <w:lvlJc w:val="left"/>
      <w:pPr>
        <w:ind w:left="837" w:hanging="48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 w15:restartNumberingAfterBreak="0">
    <w:nsid w:val="64B42C8B"/>
    <w:multiLevelType w:val="hybridMultilevel"/>
    <w:tmpl w:val="D2942D5C"/>
    <w:lvl w:ilvl="0" w:tplc="90AED0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DE0380"/>
    <w:multiLevelType w:val="hybridMultilevel"/>
    <w:tmpl w:val="E23255A6"/>
    <w:lvl w:ilvl="0" w:tplc="A5C28F16">
      <w:start w:val="1"/>
      <w:numFmt w:val="iroha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6AA63198"/>
    <w:multiLevelType w:val="hybridMultilevel"/>
    <w:tmpl w:val="C2DE64A0"/>
    <w:lvl w:ilvl="0" w:tplc="98B04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E519C"/>
    <w:multiLevelType w:val="hybridMultilevel"/>
    <w:tmpl w:val="C7FED3E8"/>
    <w:lvl w:ilvl="0" w:tplc="95A46284">
      <w:start w:val="1"/>
      <w:numFmt w:val="iroha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FC"/>
    <w:rsid w:val="000154FC"/>
    <w:rsid w:val="000276AB"/>
    <w:rsid w:val="00061EF6"/>
    <w:rsid w:val="00063B7F"/>
    <w:rsid w:val="00091D6A"/>
    <w:rsid w:val="00093886"/>
    <w:rsid w:val="000A7C2E"/>
    <w:rsid w:val="000B0926"/>
    <w:rsid w:val="000B0E52"/>
    <w:rsid w:val="000B3247"/>
    <w:rsid w:val="000B7DDE"/>
    <w:rsid w:val="000D3A0D"/>
    <w:rsid w:val="000E3270"/>
    <w:rsid w:val="000E3B6E"/>
    <w:rsid w:val="00116EB1"/>
    <w:rsid w:val="0012409F"/>
    <w:rsid w:val="00154D92"/>
    <w:rsid w:val="00156094"/>
    <w:rsid w:val="001712DC"/>
    <w:rsid w:val="0018615B"/>
    <w:rsid w:val="0019506A"/>
    <w:rsid w:val="001A2AAD"/>
    <w:rsid w:val="001A4DF9"/>
    <w:rsid w:val="001E773E"/>
    <w:rsid w:val="00205876"/>
    <w:rsid w:val="00222FBC"/>
    <w:rsid w:val="002407CC"/>
    <w:rsid w:val="00242493"/>
    <w:rsid w:val="00254247"/>
    <w:rsid w:val="00276B52"/>
    <w:rsid w:val="00293441"/>
    <w:rsid w:val="0029463E"/>
    <w:rsid w:val="002C65BF"/>
    <w:rsid w:val="002D1BEC"/>
    <w:rsid w:val="002E57D6"/>
    <w:rsid w:val="002F5A92"/>
    <w:rsid w:val="00300F68"/>
    <w:rsid w:val="00316AD8"/>
    <w:rsid w:val="0035597E"/>
    <w:rsid w:val="003700DC"/>
    <w:rsid w:val="00370854"/>
    <w:rsid w:val="003708E9"/>
    <w:rsid w:val="00390C72"/>
    <w:rsid w:val="003A1E35"/>
    <w:rsid w:val="003C5E86"/>
    <w:rsid w:val="003C6831"/>
    <w:rsid w:val="003F7DB8"/>
    <w:rsid w:val="00405DA2"/>
    <w:rsid w:val="00465ED8"/>
    <w:rsid w:val="00467CFD"/>
    <w:rsid w:val="00490892"/>
    <w:rsid w:val="004F27EE"/>
    <w:rsid w:val="00561CB4"/>
    <w:rsid w:val="0057048E"/>
    <w:rsid w:val="005E25D4"/>
    <w:rsid w:val="005E6495"/>
    <w:rsid w:val="0061325F"/>
    <w:rsid w:val="00615A29"/>
    <w:rsid w:val="00634BCF"/>
    <w:rsid w:val="00681292"/>
    <w:rsid w:val="006C456F"/>
    <w:rsid w:val="006C5EC6"/>
    <w:rsid w:val="006D46D2"/>
    <w:rsid w:val="007161EF"/>
    <w:rsid w:val="00721FA5"/>
    <w:rsid w:val="00744992"/>
    <w:rsid w:val="00763F53"/>
    <w:rsid w:val="00772629"/>
    <w:rsid w:val="007845BA"/>
    <w:rsid w:val="008026A6"/>
    <w:rsid w:val="00806309"/>
    <w:rsid w:val="008169E5"/>
    <w:rsid w:val="00820187"/>
    <w:rsid w:val="00844646"/>
    <w:rsid w:val="00874105"/>
    <w:rsid w:val="00874593"/>
    <w:rsid w:val="00890A25"/>
    <w:rsid w:val="008A3E00"/>
    <w:rsid w:val="008C19F2"/>
    <w:rsid w:val="008C1E20"/>
    <w:rsid w:val="008D1F65"/>
    <w:rsid w:val="009023E6"/>
    <w:rsid w:val="00930A95"/>
    <w:rsid w:val="00933FDA"/>
    <w:rsid w:val="00947A12"/>
    <w:rsid w:val="00972465"/>
    <w:rsid w:val="009831B3"/>
    <w:rsid w:val="00984244"/>
    <w:rsid w:val="009C6959"/>
    <w:rsid w:val="009F6AD0"/>
    <w:rsid w:val="00A06D77"/>
    <w:rsid w:val="00A171D2"/>
    <w:rsid w:val="00A26674"/>
    <w:rsid w:val="00A30155"/>
    <w:rsid w:val="00A30393"/>
    <w:rsid w:val="00A6346B"/>
    <w:rsid w:val="00AA49B5"/>
    <w:rsid w:val="00AC76DB"/>
    <w:rsid w:val="00AE079F"/>
    <w:rsid w:val="00AE6EEE"/>
    <w:rsid w:val="00AF589D"/>
    <w:rsid w:val="00B04028"/>
    <w:rsid w:val="00B208E1"/>
    <w:rsid w:val="00B24FB1"/>
    <w:rsid w:val="00B327F4"/>
    <w:rsid w:val="00B65C7D"/>
    <w:rsid w:val="00B66194"/>
    <w:rsid w:val="00B66DB3"/>
    <w:rsid w:val="00B802FD"/>
    <w:rsid w:val="00B92F75"/>
    <w:rsid w:val="00B97366"/>
    <w:rsid w:val="00BA2C40"/>
    <w:rsid w:val="00BB5F23"/>
    <w:rsid w:val="00BC120B"/>
    <w:rsid w:val="00BC7250"/>
    <w:rsid w:val="00BD46C5"/>
    <w:rsid w:val="00C457B6"/>
    <w:rsid w:val="00C55FFC"/>
    <w:rsid w:val="00C70074"/>
    <w:rsid w:val="00C718D1"/>
    <w:rsid w:val="00C87477"/>
    <w:rsid w:val="00CC3A05"/>
    <w:rsid w:val="00CE62A7"/>
    <w:rsid w:val="00D0395F"/>
    <w:rsid w:val="00D07622"/>
    <w:rsid w:val="00D107CD"/>
    <w:rsid w:val="00D113FF"/>
    <w:rsid w:val="00D55434"/>
    <w:rsid w:val="00D81D32"/>
    <w:rsid w:val="00DB1756"/>
    <w:rsid w:val="00DE3381"/>
    <w:rsid w:val="00DF4BAF"/>
    <w:rsid w:val="00E32F9C"/>
    <w:rsid w:val="00E42F8A"/>
    <w:rsid w:val="00EA517F"/>
    <w:rsid w:val="00EE5728"/>
    <w:rsid w:val="00F0784C"/>
    <w:rsid w:val="00F313BB"/>
    <w:rsid w:val="00F61CD1"/>
    <w:rsid w:val="00F627AD"/>
    <w:rsid w:val="00F70FFA"/>
    <w:rsid w:val="00F8605D"/>
    <w:rsid w:val="00F91675"/>
    <w:rsid w:val="00FA3D04"/>
    <w:rsid w:val="00FC5864"/>
    <w:rsid w:val="00FC7AB1"/>
    <w:rsid w:val="00FD558E"/>
    <w:rsid w:val="00FD56E5"/>
    <w:rsid w:val="00FE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A440DED"/>
  <w15:chartTrackingRefBased/>
  <w15:docId w15:val="{A737FADC-C570-4130-B5D6-A5112EE7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1FA5"/>
    <w:pPr>
      <w:ind w:leftChars="400" w:left="840"/>
    </w:pPr>
  </w:style>
  <w:style w:type="paragraph" w:styleId="a5">
    <w:name w:val="header"/>
    <w:basedOn w:val="a"/>
    <w:link w:val="a6"/>
    <w:uiPriority w:val="99"/>
    <w:unhideWhenUsed/>
    <w:rsid w:val="00FD56E5"/>
    <w:pPr>
      <w:tabs>
        <w:tab w:val="center" w:pos="4252"/>
        <w:tab w:val="right" w:pos="8504"/>
      </w:tabs>
      <w:snapToGrid w:val="0"/>
    </w:pPr>
  </w:style>
  <w:style w:type="character" w:customStyle="1" w:styleId="a6">
    <w:name w:val="ヘッダー (文字)"/>
    <w:basedOn w:val="a0"/>
    <w:link w:val="a5"/>
    <w:uiPriority w:val="99"/>
    <w:rsid w:val="00FD56E5"/>
  </w:style>
  <w:style w:type="paragraph" w:styleId="a7">
    <w:name w:val="footer"/>
    <w:basedOn w:val="a"/>
    <w:link w:val="a8"/>
    <w:uiPriority w:val="99"/>
    <w:unhideWhenUsed/>
    <w:rsid w:val="00FD56E5"/>
    <w:pPr>
      <w:tabs>
        <w:tab w:val="center" w:pos="4252"/>
        <w:tab w:val="right" w:pos="8504"/>
      </w:tabs>
      <w:snapToGrid w:val="0"/>
    </w:pPr>
  </w:style>
  <w:style w:type="character" w:customStyle="1" w:styleId="a8">
    <w:name w:val="フッター (文字)"/>
    <w:basedOn w:val="a0"/>
    <w:link w:val="a7"/>
    <w:uiPriority w:val="99"/>
    <w:rsid w:val="00FD56E5"/>
  </w:style>
  <w:style w:type="paragraph" w:styleId="a9">
    <w:name w:val="Balloon Text"/>
    <w:basedOn w:val="a"/>
    <w:link w:val="aa"/>
    <w:uiPriority w:val="99"/>
    <w:semiHidden/>
    <w:unhideWhenUsed/>
    <w:rsid w:val="00B040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4028"/>
    <w:rPr>
      <w:rFonts w:asciiTheme="majorHAnsi" w:eastAsiaTheme="majorEastAsia" w:hAnsiTheme="majorHAnsi" w:cstheme="majorBidi"/>
      <w:sz w:val="18"/>
      <w:szCs w:val="18"/>
    </w:rPr>
  </w:style>
  <w:style w:type="paragraph" w:styleId="Web">
    <w:name w:val="Normal (Web)"/>
    <w:basedOn w:val="a"/>
    <w:uiPriority w:val="99"/>
    <w:semiHidden/>
    <w:unhideWhenUsed/>
    <w:rsid w:val="00F078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93441"/>
    <w:rPr>
      <w:sz w:val="18"/>
      <w:szCs w:val="18"/>
    </w:rPr>
  </w:style>
  <w:style w:type="paragraph" w:styleId="ac">
    <w:name w:val="annotation text"/>
    <w:basedOn w:val="a"/>
    <w:link w:val="ad"/>
    <w:uiPriority w:val="99"/>
    <w:semiHidden/>
    <w:unhideWhenUsed/>
    <w:rsid w:val="00293441"/>
    <w:pPr>
      <w:jc w:val="left"/>
    </w:pPr>
  </w:style>
  <w:style w:type="character" w:customStyle="1" w:styleId="ad">
    <w:name w:val="コメント文字列 (文字)"/>
    <w:basedOn w:val="a0"/>
    <w:link w:val="ac"/>
    <w:uiPriority w:val="99"/>
    <w:semiHidden/>
    <w:rsid w:val="00293441"/>
  </w:style>
  <w:style w:type="paragraph" w:styleId="ae">
    <w:name w:val="annotation subject"/>
    <w:basedOn w:val="ac"/>
    <w:next w:val="ac"/>
    <w:link w:val="af"/>
    <w:uiPriority w:val="99"/>
    <w:semiHidden/>
    <w:unhideWhenUsed/>
    <w:rsid w:val="00293441"/>
    <w:rPr>
      <w:b/>
      <w:bCs/>
    </w:rPr>
  </w:style>
  <w:style w:type="character" w:customStyle="1" w:styleId="af">
    <w:name w:val="コメント内容 (文字)"/>
    <w:basedOn w:val="ad"/>
    <w:link w:val="ae"/>
    <w:uiPriority w:val="99"/>
    <w:semiHidden/>
    <w:rsid w:val="00293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8A31E-5574-4AA6-BBBA-BF068135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野呂田惇子</dc:creator>
  <cp:keywords/>
  <dc:description/>
  <cp:lastModifiedBy>m</cp:lastModifiedBy>
  <cp:revision>6</cp:revision>
  <cp:lastPrinted>2021-03-16T15:51:00Z</cp:lastPrinted>
  <dcterms:created xsi:type="dcterms:W3CDTF">2018-03-03T07:36:00Z</dcterms:created>
  <dcterms:modified xsi:type="dcterms:W3CDTF">2021-04-16T07:35:00Z</dcterms:modified>
</cp:coreProperties>
</file>