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知</w:t>
      </w:r>
      <w:r>
        <w:rPr>
          <w:rFonts w:hint="eastAsia"/>
          <w:b/>
        </w:rPr>
        <w:t xml:space="preserve"> </w:t>
      </w:r>
      <w:r>
        <w:rPr>
          <w:rFonts w:hint="eastAsia"/>
          <w:b/>
        </w:rPr>
        <w:t>財</w:t>
      </w:r>
      <w:r>
        <w:rPr>
          <w:rFonts w:hint="eastAsia"/>
          <w:b/>
        </w:rPr>
        <w:t xml:space="preserve"> </w:t>
      </w:r>
      <w:r>
        <w:rPr>
          <w:rFonts w:hint="eastAsia"/>
          <w:b/>
        </w:rPr>
        <w:t>合</w:t>
      </w:r>
      <w:r>
        <w:rPr>
          <w:rFonts w:hint="eastAsia"/>
          <w:b/>
        </w:rPr>
        <w:t xml:space="preserve"> </w:t>
      </w:r>
      <w:r>
        <w:rPr>
          <w:rFonts w:hint="eastAsia"/>
          <w:b/>
        </w:rPr>
        <w:t>意</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］（以下「丁」という。）（以下総称して「本当事者」という。）とは、本当事者間で［　　　　年　　月　　日］に締結された下記合意書項目表</w:t>
      </w:r>
      <w:r>
        <w:rPr>
          <w:rFonts w:hint="eastAsia"/>
        </w:rPr>
        <w:t>1.</w:t>
      </w:r>
      <w:r>
        <w:rPr>
          <w:rFonts w:hint="eastAsia"/>
        </w:rPr>
        <w:t>に定める研究題目の共同研究契約（以下「本共同研究契約」という。）に基づき実施する共同研究（以下「本共同研究」という。）に伴い得られた発明等に係る知的財産権の取り扱いを定めるために、以下のとおり合意書（以下「本合意書」という。）を締結する。</w:t>
      </w:r>
    </w:p>
    <w:p/>
    <w:p>
      <w:r>
        <w:rPr>
          <w:rFonts w:hint="eastAsia"/>
        </w:rPr>
        <w:t>（合意書項目表）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826"/>
        <w:gridCol w:w="142"/>
        <w:gridCol w:w="1207"/>
        <w:gridCol w:w="4746"/>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5"/>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．主幹事当事者</w:t>
            </w:r>
          </w:p>
        </w:tc>
        <w:tc>
          <w:tcPr>
            <w:tcW w:w="7371" w:type="dxa"/>
            <w:gridSpan w:val="5"/>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．プロジェクトマネージャー</w:t>
            </w:r>
          </w:p>
        </w:tc>
        <w:tc>
          <w:tcPr>
            <w:tcW w:w="7371" w:type="dxa"/>
            <w:gridSpan w:val="5"/>
          </w:tcPr>
          <w:p>
            <w:pPr>
              <w:rPr>
                <w:sz w:val="22"/>
                <w:szCs w:val="22"/>
              </w:rPr>
            </w:pPr>
          </w:p>
        </w:tc>
      </w:tr>
      <w:tr>
        <w:trPr>
          <w:cantSplit/>
          <w:trHeight w:val="351"/>
        </w:trPr>
        <w:tc>
          <w:tcPr>
            <w:tcW w:w="3076" w:type="dxa"/>
            <w:gridSpan w:val="3"/>
            <w:vMerge w:val="restart"/>
            <w:vAlign w:val="center"/>
          </w:tcPr>
          <w:p>
            <w:pPr>
              <w:rPr>
                <w:sz w:val="22"/>
                <w:szCs w:val="22"/>
              </w:rPr>
            </w:pPr>
            <w:r>
              <w:rPr>
                <w:rFonts w:hint="eastAsia"/>
                <w:sz w:val="22"/>
                <w:szCs w:val="22"/>
              </w:rPr>
              <w:t>4</w:t>
            </w:r>
            <w:r>
              <w:rPr>
                <w:rFonts w:hint="eastAsia"/>
                <w:sz w:val="22"/>
                <w:szCs w:val="22"/>
              </w:rPr>
              <w:t>．活用当事者・事業分野</w:t>
            </w:r>
          </w:p>
        </w:tc>
        <w:tc>
          <w:tcPr>
            <w:tcW w:w="1349" w:type="dxa"/>
            <w:gridSpan w:val="2"/>
          </w:tcPr>
          <w:p>
            <w:pPr>
              <w:rPr>
                <w:sz w:val="22"/>
                <w:szCs w:val="22"/>
              </w:rPr>
            </w:pPr>
            <w:r>
              <w:rPr>
                <w:rFonts w:hint="eastAsia"/>
                <w:sz w:val="22"/>
                <w:szCs w:val="22"/>
              </w:rPr>
              <w:t>事業分野</w:t>
            </w:r>
            <w:r>
              <w:rPr>
                <w:rFonts w:hint="eastAsia"/>
                <w:sz w:val="22"/>
                <w:szCs w:val="22"/>
              </w:rPr>
              <w:t>A</w:t>
            </w:r>
          </w:p>
        </w:tc>
        <w:tc>
          <w:tcPr>
            <w:tcW w:w="4746" w:type="dxa"/>
          </w:tcPr>
          <w:p>
            <w:pPr>
              <w:widowControl/>
              <w:tabs>
                <w:tab w:val="clear" w:pos="960"/>
                <w:tab w:val="clear" w:pos="1920"/>
                <w:tab w:val="clear" w:pos="2880"/>
                <w:tab w:val="clear" w:pos="3840"/>
                <w:tab w:val="clear" w:pos="9096"/>
              </w:tabs>
              <w:spacing w:line="240" w:lineRule="auto"/>
              <w:jc w:val="left"/>
              <w:rPr>
                <w:sz w:val="22"/>
                <w:szCs w:val="22"/>
              </w:rPr>
            </w:pPr>
          </w:p>
        </w:tc>
      </w:tr>
      <w:tr>
        <w:trPr>
          <w:cantSplit/>
          <w:trHeight w:val="351"/>
        </w:trPr>
        <w:tc>
          <w:tcPr>
            <w:tcW w:w="3076" w:type="dxa"/>
            <w:gridSpan w:val="3"/>
            <w:vMerge/>
            <w:vAlign w:val="center"/>
          </w:tcPr>
          <w:p>
            <w:pPr>
              <w:rPr>
                <w:sz w:val="22"/>
                <w:szCs w:val="22"/>
              </w:rPr>
            </w:pPr>
          </w:p>
        </w:tc>
        <w:tc>
          <w:tcPr>
            <w:tcW w:w="1349" w:type="dxa"/>
            <w:gridSpan w:val="2"/>
          </w:tcPr>
          <w:p>
            <w:pPr>
              <w:rPr>
                <w:sz w:val="22"/>
                <w:szCs w:val="22"/>
              </w:rPr>
            </w:pPr>
            <w:r>
              <w:rPr>
                <w:rFonts w:hint="eastAsia"/>
                <w:sz w:val="22"/>
                <w:szCs w:val="22"/>
              </w:rPr>
              <w:t>活用当事者</w:t>
            </w:r>
            <w:r>
              <w:rPr>
                <w:rFonts w:hint="eastAsia"/>
                <w:sz w:val="22"/>
                <w:szCs w:val="22"/>
              </w:rPr>
              <w:t>A</w:t>
            </w:r>
          </w:p>
        </w:tc>
        <w:tc>
          <w:tcPr>
            <w:tcW w:w="4746" w:type="dxa"/>
          </w:tcPr>
          <w:p>
            <w:pPr>
              <w:widowControl/>
              <w:tabs>
                <w:tab w:val="clear" w:pos="960"/>
                <w:tab w:val="clear" w:pos="1920"/>
                <w:tab w:val="clear" w:pos="2880"/>
                <w:tab w:val="clear" w:pos="3840"/>
                <w:tab w:val="clear" w:pos="9096"/>
              </w:tabs>
              <w:spacing w:line="240" w:lineRule="auto"/>
              <w:jc w:val="left"/>
              <w:rPr>
                <w:sz w:val="22"/>
                <w:szCs w:val="22"/>
              </w:rPr>
            </w:pPr>
          </w:p>
          <w:p>
            <w:pPr>
              <w:rPr>
                <w:sz w:val="22"/>
                <w:szCs w:val="22"/>
              </w:rPr>
            </w:pPr>
          </w:p>
        </w:tc>
      </w:tr>
      <w:tr>
        <w:trPr>
          <w:cantSplit/>
          <w:trHeight w:val="246"/>
        </w:trPr>
        <w:tc>
          <w:tcPr>
            <w:tcW w:w="3076" w:type="dxa"/>
            <w:gridSpan w:val="3"/>
            <w:vMerge/>
            <w:vAlign w:val="center"/>
          </w:tcPr>
          <w:p>
            <w:pPr>
              <w:rPr>
                <w:sz w:val="22"/>
                <w:szCs w:val="22"/>
              </w:rPr>
            </w:pPr>
          </w:p>
        </w:tc>
        <w:tc>
          <w:tcPr>
            <w:tcW w:w="1349" w:type="dxa"/>
            <w:gridSpan w:val="2"/>
          </w:tcPr>
          <w:p>
            <w:pPr>
              <w:rPr>
                <w:sz w:val="22"/>
                <w:szCs w:val="22"/>
              </w:rPr>
            </w:pPr>
            <w:r>
              <w:rPr>
                <w:rFonts w:hint="eastAsia"/>
                <w:sz w:val="22"/>
                <w:szCs w:val="22"/>
              </w:rPr>
              <w:t>事業分野</w:t>
            </w:r>
            <w:r>
              <w:rPr>
                <w:rFonts w:hint="eastAsia"/>
                <w:sz w:val="22"/>
                <w:szCs w:val="22"/>
              </w:rPr>
              <w:t>B</w:t>
            </w:r>
          </w:p>
        </w:tc>
        <w:tc>
          <w:tcPr>
            <w:tcW w:w="4746" w:type="dxa"/>
          </w:tcPr>
          <w:p>
            <w:pPr>
              <w:rPr>
                <w:sz w:val="22"/>
                <w:szCs w:val="22"/>
              </w:rPr>
            </w:pPr>
          </w:p>
        </w:tc>
      </w:tr>
      <w:tr>
        <w:trPr>
          <w:cantSplit/>
          <w:trHeight w:val="246"/>
        </w:trPr>
        <w:tc>
          <w:tcPr>
            <w:tcW w:w="3076" w:type="dxa"/>
            <w:gridSpan w:val="3"/>
            <w:vMerge/>
            <w:vAlign w:val="center"/>
          </w:tcPr>
          <w:p>
            <w:pPr>
              <w:rPr>
                <w:sz w:val="22"/>
                <w:szCs w:val="22"/>
              </w:rPr>
            </w:pPr>
          </w:p>
        </w:tc>
        <w:tc>
          <w:tcPr>
            <w:tcW w:w="1349" w:type="dxa"/>
            <w:gridSpan w:val="2"/>
          </w:tcPr>
          <w:p>
            <w:pPr>
              <w:rPr>
                <w:sz w:val="22"/>
                <w:szCs w:val="22"/>
              </w:rPr>
            </w:pPr>
            <w:r>
              <w:rPr>
                <w:rFonts w:hint="eastAsia"/>
                <w:sz w:val="22"/>
                <w:szCs w:val="22"/>
              </w:rPr>
              <w:t>活用当事者</w:t>
            </w:r>
            <w:r>
              <w:rPr>
                <w:rFonts w:hint="eastAsia"/>
                <w:sz w:val="22"/>
                <w:szCs w:val="22"/>
              </w:rPr>
              <w:t>B</w:t>
            </w:r>
          </w:p>
        </w:tc>
        <w:tc>
          <w:tcPr>
            <w:tcW w:w="4746" w:type="dxa"/>
          </w:tcPr>
          <w:p>
            <w:pPr>
              <w:rPr>
                <w:sz w:val="22"/>
                <w:szCs w:val="22"/>
              </w:rPr>
            </w:pPr>
          </w:p>
        </w:tc>
      </w:tr>
      <w:tr>
        <w:trPr>
          <w:cantSplit/>
        </w:trPr>
        <w:tc>
          <w:tcPr>
            <w:tcW w:w="3076" w:type="dxa"/>
            <w:gridSpan w:val="3"/>
            <w:vAlign w:val="center"/>
          </w:tcPr>
          <w:p>
            <w:pPr>
              <w:rPr>
                <w:sz w:val="22"/>
                <w:szCs w:val="22"/>
              </w:rPr>
            </w:pPr>
            <w:r>
              <w:rPr>
                <w:rFonts w:hint="eastAsia"/>
                <w:sz w:val="22"/>
                <w:szCs w:val="22"/>
              </w:rPr>
              <w:t>5</w:t>
            </w:r>
            <w:r>
              <w:rPr>
                <w:rFonts w:hint="eastAsia"/>
                <w:sz w:val="22"/>
                <w:szCs w:val="22"/>
              </w:rPr>
              <w:t>．ノウハウの秘匿期間</w:t>
            </w:r>
          </w:p>
        </w:tc>
        <w:tc>
          <w:tcPr>
            <w:tcW w:w="6095" w:type="dxa"/>
            <w:gridSpan w:val="3"/>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3"/>
            <w:vAlign w:val="center"/>
          </w:tcPr>
          <w:p>
            <w:pPr>
              <w:rPr>
                <w:sz w:val="22"/>
                <w:szCs w:val="22"/>
              </w:rPr>
            </w:pPr>
            <w:r>
              <w:rPr>
                <w:rFonts w:hint="eastAsia"/>
                <w:sz w:val="22"/>
                <w:szCs w:val="22"/>
              </w:rPr>
              <w:t>6</w:t>
            </w:r>
            <w:r>
              <w:rPr>
                <w:rFonts w:hint="eastAsia"/>
                <w:sz w:val="22"/>
                <w:szCs w:val="22"/>
              </w:rPr>
              <w:t>．秘密保持義務の有効期間</w:t>
            </w:r>
          </w:p>
        </w:tc>
        <w:tc>
          <w:tcPr>
            <w:tcW w:w="6095" w:type="dxa"/>
            <w:gridSpan w:val="3"/>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t>7</w:t>
            </w:r>
            <w:r>
              <w:rPr>
                <w:rFonts w:hint="eastAsia"/>
                <w:sz w:val="22"/>
                <w:szCs w:val="22"/>
              </w:rPr>
              <w:t>．成果に関する知的財産権の帰属</w:t>
            </w:r>
          </w:p>
        </w:tc>
        <w:tc>
          <w:tcPr>
            <w:tcW w:w="6921" w:type="dxa"/>
            <w:gridSpan w:val="4"/>
          </w:tcPr>
          <w:p>
            <w:pPr>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＜帰属集約型の場合＞</w:t>
            </w:r>
          </w:p>
          <w:p>
            <w:pPr>
              <w:rPr>
                <w:sz w:val="22"/>
                <w:szCs w:val="22"/>
              </w:rPr>
            </w:pPr>
            <w:r>
              <w:rPr>
                <w:rFonts w:hint="eastAsia"/>
                <w:sz w:val="22"/>
                <w:szCs w:val="22"/>
              </w:rPr>
              <w:t>［・活用当事者の単独帰属に集約する（第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w:t>
            </w:r>
          </w:p>
          <w:p>
            <w:pPr>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＜実施権集約型の場合＞</w:t>
            </w:r>
          </w:p>
          <w:p>
            <w:pPr>
              <w:rPr>
                <w:sz w:val="22"/>
                <w:szCs w:val="22"/>
              </w:rPr>
            </w:pPr>
            <w:r>
              <w:rPr>
                <w:rFonts w:hint="eastAsia"/>
                <w:sz w:val="22"/>
                <w:szCs w:val="22"/>
              </w:rPr>
              <w:t>［・発明者主義に基づき発明者が所属する本当事者に帰属させつつ（第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項）、再実施許諾権付き独占的実施権を活用当事者に許諾する（第</w:t>
            </w:r>
            <w:r>
              <w:rPr>
                <w:rFonts w:hint="eastAsia"/>
                <w:sz w:val="22"/>
                <w:szCs w:val="22"/>
              </w:rPr>
              <w:t>3</w:t>
            </w:r>
            <w:r>
              <w:rPr>
                <w:rFonts w:hint="eastAsia"/>
                <w:sz w:val="22"/>
                <w:szCs w:val="22"/>
              </w:rPr>
              <w:t>条第</w:t>
            </w:r>
            <w:r>
              <w:rPr>
                <w:rFonts w:hint="eastAsia"/>
                <w:sz w:val="22"/>
                <w:szCs w:val="22"/>
              </w:rPr>
              <w:t>2</w:t>
            </w:r>
            <w:r>
              <w:rPr>
                <w:rFonts w:hint="eastAsia"/>
                <w:sz w:val="22"/>
                <w:szCs w:val="22"/>
              </w:rPr>
              <w:t>項）］</w:t>
            </w:r>
          </w:p>
        </w:tc>
      </w:tr>
      <w:tr>
        <w:trPr>
          <w:cantSplit/>
          <w:trHeight w:val="338"/>
        </w:trPr>
        <w:tc>
          <w:tcPr>
            <w:tcW w:w="2250" w:type="dxa"/>
            <w:gridSpan w:val="2"/>
            <w:vMerge w:val="restart"/>
            <w:vAlign w:val="center"/>
          </w:tcPr>
          <w:p>
            <w:pPr>
              <w:rPr>
                <w:sz w:val="22"/>
                <w:szCs w:val="22"/>
              </w:rPr>
            </w:pPr>
            <w:r>
              <w:rPr>
                <w:rFonts w:hint="eastAsia"/>
                <w:sz w:val="22"/>
                <w:szCs w:val="22"/>
              </w:rPr>
              <w:t>8</w:t>
            </w:r>
            <w:r>
              <w:rPr>
                <w:rFonts w:hint="eastAsia"/>
                <w:sz w:val="22"/>
                <w:szCs w:val="22"/>
              </w:rPr>
              <w:t>．成果に関する権限（実施権、選択権等）</w:t>
            </w:r>
          </w:p>
        </w:tc>
        <w:tc>
          <w:tcPr>
            <w:tcW w:w="968" w:type="dxa"/>
            <w:gridSpan w:val="2"/>
            <w:vAlign w:val="center"/>
          </w:tcPr>
          <w:p>
            <w:pPr>
              <w:rPr>
                <w:sz w:val="22"/>
                <w:szCs w:val="22"/>
              </w:rPr>
            </w:pPr>
            <w:r>
              <w:rPr>
                <w:rFonts w:hint="eastAsia"/>
                <w:sz w:val="22"/>
                <w:szCs w:val="22"/>
              </w:rPr>
              <w:t>活用当事者</w:t>
            </w:r>
            <w:r>
              <w:rPr>
                <w:rFonts w:hint="eastAsia"/>
                <w:sz w:val="22"/>
                <w:szCs w:val="22"/>
              </w:rPr>
              <w:t>A</w:t>
            </w:r>
          </w:p>
        </w:tc>
        <w:tc>
          <w:tcPr>
            <w:tcW w:w="5953" w:type="dxa"/>
            <w:gridSpan w:val="2"/>
          </w:tcPr>
          <w:p>
            <w:pPr>
              <w:rPr>
                <w:sz w:val="22"/>
                <w:szCs w:val="22"/>
              </w:rPr>
            </w:pPr>
            <w:r>
              <w:rPr>
                <w:rFonts w:hint="eastAsia"/>
                <w:sz w:val="22"/>
                <w:szCs w:val="22"/>
              </w:rPr>
              <w:t>・本発明等について、本共同研究の目的での無償かつ非独占的実施を行う権利（第</w:t>
            </w:r>
            <w:r>
              <w:rPr>
                <w:rFonts w:hint="eastAsia"/>
                <w:sz w:val="22"/>
                <w:szCs w:val="22"/>
              </w:rPr>
              <w:t>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・本発明等</w:t>
            </w:r>
            <w:r>
              <w:rPr>
                <w:rFonts w:hint="eastAsia"/>
                <w:sz w:val="22"/>
                <w:szCs w:val="22"/>
              </w:rPr>
              <w:t>A</w:t>
            </w:r>
            <w:r>
              <w:rPr>
                <w:rFonts w:hint="eastAsia"/>
                <w:sz w:val="22"/>
                <w:szCs w:val="22"/>
              </w:rPr>
              <w:t>について、本共同研究以外の目的での独占的実施を行う権利（第</w:t>
            </w:r>
            <w:r>
              <w:rPr>
                <w:rFonts w:hint="eastAsia"/>
                <w:sz w:val="22"/>
                <w:szCs w:val="22"/>
              </w:rPr>
              <w:t>4</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・本発明等</w:t>
            </w:r>
            <w:r>
              <w:rPr>
                <w:rFonts w:hint="eastAsia"/>
                <w:sz w:val="22"/>
                <w:szCs w:val="22"/>
              </w:rPr>
              <w:t>A</w:t>
            </w:r>
            <w:r>
              <w:rPr>
                <w:rFonts w:hint="eastAsia"/>
                <w:sz w:val="22"/>
                <w:szCs w:val="22"/>
              </w:rPr>
              <w:t>について、本共同研究以外の目的での第三者に対する非独占的実施許諾（第</w:t>
            </w:r>
            <w:r>
              <w:rPr>
                <w:rFonts w:hint="eastAsia"/>
                <w:sz w:val="22"/>
                <w:szCs w:val="22"/>
              </w:rPr>
              <w:t>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・本発明等</w:t>
            </w:r>
            <w:r>
              <w:rPr>
                <w:rFonts w:hint="eastAsia"/>
                <w:sz w:val="22"/>
                <w:szCs w:val="22"/>
              </w:rPr>
              <w:t>B</w:t>
            </w:r>
            <w:r>
              <w:rPr>
                <w:rFonts w:hint="eastAsia"/>
                <w:sz w:val="22"/>
                <w:szCs w:val="22"/>
              </w:rPr>
              <w:t>について、本共同研究以外の目的での第三者に対する実施許諾の対価の分配を受ける権利（第</w:t>
            </w:r>
            <w:r>
              <w:rPr>
                <w:rFonts w:hint="eastAsia"/>
                <w:sz w:val="22"/>
                <w:szCs w:val="22"/>
              </w:rPr>
              <w:t>5</w:t>
            </w:r>
            <w:r>
              <w:rPr>
                <w:rFonts w:hint="eastAsia"/>
                <w:sz w:val="22"/>
                <w:szCs w:val="22"/>
              </w:rPr>
              <w:t>条第</w:t>
            </w:r>
            <w:r>
              <w:rPr>
                <w:rFonts w:hint="eastAsia"/>
                <w:sz w:val="22"/>
                <w:szCs w:val="22"/>
              </w:rPr>
              <w:t>3</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2"/>
            <w:vAlign w:val="center"/>
          </w:tcPr>
          <w:p>
            <w:pPr>
              <w:rPr>
                <w:sz w:val="22"/>
                <w:szCs w:val="22"/>
              </w:rPr>
            </w:pPr>
            <w:r>
              <w:rPr>
                <w:rFonts w:hint="eastAsia"/>
                <w:sz w:val="22"/>
                <w:szCs w:val="22"/>
              </w:rPr>
              <w:t>活用当事者</w:t>
            </w:r>
            <w:r>
              <w:rPr>
                <w:rFonts w:hint="eastAsia"/>
                <w:sz w:val="22"/>
                <w:szCs w:val="22"/>
              </w:rPr>
              <w:t>B</w:t>
            </w:r>
          </w:p>
        </w:tc>
        <w:tc>
          <w:tcPr>
            <w:tcW w:w="5953" w:type="dxa"/>
            <w:gridSpan w:val="2"/>
          </w:tcPr>
          <w:p>
            <w:pPr>
              <w:rPr>
                <w:sz w:val="22"/>
                <w:szCs w:val="22"/>
              </w:rPr>
            </w:pPr>
            <w:bookmarkStart w:id="0" w:name="_GoBack"/>
            <w:bookmarkEnd w:id="0"/>
            <w:r>
              <w:rPr>
                <w:rFonts w:hint="eastAsia"/>
                <w:sz w:val="22"/>
                <w:szCs w:val="22"/>
              </w:rPr>
              <w:t>・本発明等について、本共同研究の目的での無償かつ非独占的実施を行う権利（第</w:t>
            </w:r>
            <w:r>
              <w:rPr>
                <w:rFonts w:hint="eastAsia"/>
                <w:sz w:val="22"/>
                <w:szCs w:val="22"/>
              </w:rPr>
              <w:t>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3338512</wp:posOffset>
                      </wp:positionH>
                      <wp:positionV relativeFrom="paragraph">
                        <wp:posOffset>173672</wp:posOffset>
                      </wp:positionV>
                      <wp:extent cx="1235075" cy="280670"/>
                      <wp:effectExtent l="953" t="0" r="23177" b="23178"/>
                      <wp:wrapNone/>
                      <wp:docPr id="1" name="テキスト ボックス 1"/>
                      <wp:cNvGraphicFramePr/>
                      <a:graphic xmlns:a="http://schemas.openxmlformats.org/drawingml/2006/main">
                        <a:graphicData uri="http://schemas.microsoft.com/office/word/2010/wordprocessingShape">
                          <wps:wsp>
                            <wps:cNvSpPr txBox="1"/>
                            <wps:spPr>
                              <a:xfrm rot="5400000">
                                <a:off x="0" y="0"/>
                                <a:ext cx="1235075"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エ．モデル４</w:t>
                                  </w:r>
                                </w:p>
                                <w:p>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2.85pt;margin-top:13.65pt;width:97.25pt;height:22.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" fillcolor="white [3201]" strokeweight=".5pt">
                      <v:textbox>
                        <w:txbxContent>
                          <w:p>
                            <w:pPr>
                              <w:rPr>
                                <w:rFonts w:hint="eastAsia"/>
                              </w:rPr>
                            </w:pPr>
                            <w:r>
                              <w:rPr>
                                <w:rFonts w:hint="eastAsia"/>
                              </w:rPr>
                              <w:t>エ．モデル４</w:t>
                            </w:r>
                          </w:p>
                          <w:p>
                            <w:r>
                              <w:rPr>
                                <w:rFonts w:hint="eastAsia"/>
                              </w:rPr>
                              <w:t>４．</w:t>
                            </w:r>
                          </w:p>
                        </w:txbxContent>
                      </v:textbox>
                    </v:shape>
                  </w:pict>
                </mc:Fallback>
              </mc:AlternateContent>
            </w:r>
            <w:r>
              <w:rPr>
                <w:rFonts w:hint="eastAsia"/>
                <w:sz w:val="22"/>
                <w:szCs w:val="22"/>
              </w:rPr>
              <w:t>・本発明等</w:t>
            </w:r>
            <w:r>
              <w:rPr>
                <w:rFonts w:hint="eastAsia"/>
                <w:sz w:val="22"/>
                <w:szCs w:val="22"/>
              </w:rPr>
              <w:t>B</w:t>
            </w:r>
            <w:r>
              <w:rPr>
                <w:rFonts w:hint="eastAsia"/>
                <w:sz w:val="22"/>
                <w:szCs w:val="22"/>
              </w:rPr>
              <w:t>について、本共同研究以外の目的での独占的実施を行う権利（第</w:t>
            </w:r>
            <w:r>
              <w:rPr>
                <w:rFonts w:hint="eastAsia"/>
                <w:sz w:val="22"/>
                <w:szCs w:val="22"/>
              </w:rPr>
              <w:t>4</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・本発明等</w:t>
            </w:r>
            <w:r>
              <w:rPr>
                <w:rFonts w:hint="eastAsia"/>
                <w:sz w:val="22"/>
                <w:szCs w:val="22"/>
              </w:rPr>
              <w:t>B</w:t>
            </w:r>
            <w:r>
              <w:rPr>
                <w:rFonts w:hint="eastAsia"/>
                <w:sz w:val="22"/>
                <w:szCs w:val="22"/>
              </w:rPr>
              <w:t>について、本共同研究以外の目的での第三者に対する非独占的実施許諾（第</w:t>
            </w:r>
            <w:r>
              <w:rPr>
                <w:rFonts w:hint="eastAsia"/>
                <w:sz w:val="22"/>
                <w:szCs w:val="22"/>
              </w:rPr>
              <w:t>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・本発明等</w:t>
            </w:r>
            <w:r>
              <w:rPr>
                <w:rFonts w:hint="eastAsia"/>
                <w:sz w:val="22"/>
                <w:szCs w:val="22"/>
              </w:rPr>
              <w:t>A</w:t>
            </w:r>
            <w:r>
              <w:rPr>
                <w:rFonts w:hint="eastAsia"/>
                <w:sz w:val="22"/>
                <w:szCs w:val="22"/>
              </w:rPr>
              <w:t>について、本共同研究以外の目的での第三者に対する実施許諾の対価の分配を受ける権利（第</w:t>
            </w:r>
            <w:r>
              <w:rPr>
                <w:rFonts w:hint="eastAsia"/>
                <w:sz w:val="22"/>
                <w:szCs w:val="22"/>
              </w:rPr>
              <w:t>5</w:t>
            </w:r>
            <w:r>
              <w:rPr>
                <w:rFonts w:hint="eastAsia"/>
                <w:sz w:val="22"/>
                <w:szCs w:val="22"/>
              </w:rPr>
              <w:t>条第</w:t>
            </w:r>
            <w:r>
              <w:rPr>
                <w:rFonts w:hint="eastAsia"/>
                <w:sz w:val="22"/>
                <w:szCs w:val="22"/>
              </w:rPr>
              <w:t>3</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2"/>
            <w:vAlign w:val="center"/>
          </w:tcPr>
          <w:p>
            <w:pPr>
              <w:rPr>
                <w:sz w:val="22"/>
                <w:szCs w:val="22"/>
              </w:rPr>
            </w:pPr>
            <w:r>
              <w:rPr>
                <w:rFonts w:hint="eastAsia"/>
                <w:sz w:val="22"/>
                <w:szCs w:val="22"/>
              </w:rPr>
              <w:t>その他の本当事者</w:t>
            </w:r>
          </w:p>
        </w:tc>
        <w:tc>
          <w:tcPr>
            <w:tcW w:w="5953" w:type="dxa"/>
            <w:gridSpan w:val="2"/>
          </w:tcPr>
          <w:p>
            <w:pPr>
              <w:rPr>
                <w:sz w:val="22"/>
                <w:szCs w:val="22"/>
              </w:rPr>
            </w:pPr>
            <w:r>
              <w:rPr>
                <w:rFonts w:hint="eastAsia"/>
                <w:sz w:val="22"/>
                <w:szCs w:val="22"/>
              </w:rPr>
              <w:t>・本発明等について、本共同研究の目的での無償かつ非独占的実施を行う権利（第</w:t>
            </w:r>
            <w:r>
              <w:rPr>
                <w:rFonts w:hint="eastAsia"/>
                <w:sz w:val="22"/>
                <w:szCs w:val="22"/>
              </w:rPr>
              <w:t>4</w:t>
            </w:r>
            <w:r>
              <w:rPr>
                <w:rFonts w:hint="eastAsia"/>
                <w:sz w:val="22"/>
                <w:szCs w:val="22"/>
              </w:rPr>
              <w:t>条第第</w:t>
            </w:r>
            <w:r>
              <w:rPr>
                <w:rFonts w:hint="eastAsia"/>
                <w:sz w:val="22"/>
                <w:szCs w:val="22"/>
              </w:rPr>
              <w:t>1</w:t>
            </w:r>
            <w:r>
              <w:rPr>
                <w:rFonts w:hint="eastAsia"/>
                <w:sz w:val="22"/>
                <w:szCs w:val="22"/>
              </w:rPr>
              <w:t>項）</w:t>
            </w:r>
          </w:p>
          <w:p>
            <w:pPr>
              <w:rPr>
                <w:sz w:val="22"/>
                <w:szCs w:val="22"/>
              </w:rPr>
            </w:pPr>
            <w:r>
              <w:rPr>
                <w:rFonts w:hint="eastAsia"/>
                <w:sz w:val="22"/>
                <w:szCs w:val="22"/>
              </w:rPr>
              <w:t>・本発明等について、本共同研究以外の目的での非独占的実施許諾を受ける権利（第</w:t>
            </w:r>
            <w:r>
              <w:rPr>
                <w:rFonts w:hint="eastAsia"/>
                <w:sz w:val="22"/>
                <w:szCs w:val="22"/>
              </w:rPr>
              <w:t>4</w:t>
            </w:r>
            <w:r>
              <w:rPr>
                <w:rFonts w:hint="eastAsia"/>
                <w:sz w:val="22"/>
                <w:szCs w:val="22"/>
              </w:rPr>
              <w:t>条第</w:t>
            </w:r>
            <w:r>
              <w:rPr>
                <w:rFonts w:hint="eastAsia"/>
                <w:sz w:val="22"/>
                <w:szCs w:val="22"/>
              </w:rPr>
              <w:t>3</w:t>
            </w:r>
            <w:r>
              <w:rPr>
                <w:rFonts w:hint="eastAsia"/>
                <w:sz w:val="22"/>
                <w:szCs w:val="22"/>
              </w:rPr>
              <w:t>項）</w:t>
            </w:r>
          </w:p>
          <w:p>
            <w:pPr>
              <w:rPr>
                <w:sz w:val="22"/>
                <w:szCs w:val="22"/>
              </w:rPr>
            </w:pPr>
            <w:r>
              <w:rPr>
                <w:rFonts w:hint="eastAsia"/>
                <w:sz w:val="22"/>
                <w:szCs w:val="22"/>
              </w:rPr>
              <w:t>・本発明等について、本共同研究以外の目的での第三者に対する実施許諾の対価の分配を受ける権利（第</w:t>
            </w:r>
            <w:r>
              <w:rPr>
                <w:rFonts w:hint="eastAsia"/>
                <w:sz w:val="22"/>
                <w:szCs w:val="22"/>
              </w:rPr>
              <w:t>5</w:t>
            </w:r>
            <w:r>
              <w:rPr>
                <w:rFonts w:hint="eastAsia"/>
                <w:sz w:val="22"/>
                <w:szCs w:val="22"/>
              </w:rPr>
              <w:t>条第</w:t>
            </w:r>
            <w:r>
              <w:rPr>
                <w:rFonts w:hint="eastAsia"/>
                <w:sz w:val="22"/>
                <w:szCs w:val="22"/>
              </w:rPr>
              <w:t>3</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本合意書において、以下の各号に掲げる用語の意味は、当該各号に定めるところによる。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）「各当事者提供データ」とは、本合意書締結前から各当事者が利用権限を有し、本共同研究の目的で提供する本データであって、各当事者について別紙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lastRenderedPageBreak/>
        <w:t>1</w:t>
      </w:r>
      <w:r>
        <w:rPr>
          <w:rFonts w:hint="eastAsia"/>
          <w:sz w:val="22"/>
          <w:szCs w:val="22"/>
        </w:rPr>
        <w:t xml:space="preserve">　本当事者は、本共同研究における研究開発全体の管理とマネジメントを行うために、契約項目表</w:t>
      </w:r>
      <w:r>
        <w:rPr>
          <w:rFonts w:hint="eastAsia"/>
          <w:sz w:val="22"/>
          <w:szCs w:val="22"/>
        </w:rPr>
        <w:t>2</w:t>
      </w:r>
      <w:r>
        <w:rPr>
          <w:rFonts w:hint="eastAsia"/>
          <w:sz w:val="22"/>
          <w:szCs w:val="22"/>
        </w:rPr>
        <w:t>．に掲げる主幹事当事者（以下「主幹事当事者」という。）と、契約項目表</w:t>
      </w:r>
      <w:r>
        <w:rPr>
          <w:rFonts w:hint="eastAsia"/>
          <w:sz w:val="22"/>
          <w:szCs w:val="22"/>
        </w:rPr>
        <w:t>5</w:t>
      </w:r>
      <w:r>
        <w:rPr>
          <w:rFonts w:hint="eastAsia"/>
          <w:sz w:val="22"/>
          <w:szCs w:val="22"/>
        </w:rPr>
        <w:t>．に掲げるプロジェクトマネージャーを委員長とする知財運営委員会（以下「本知財運営委員会」という。）を設置する。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本知財運営委員会の運営その他必要な事項は、別途定めるところによるものとし、本知財運営委員会の委員長による承認を得て、行われるものとする。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3</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 xml:space="preserve">　本共同研究に伴い得られた発明等（以下「本発明等」という。）に関する知的財産権（以下「本知的財産権」といい、本知的財産権のうち共同発明者が二以上の本当事者にそれぞれ</w:t>
      </w:r>
      <w:r>
        <w:rPr>
          <w:rFonts w:hint="eastAsia"/>
          <w:sz w:val="22"/>
          <w:szCs w:val="22"/>
        </w:rPr>
        <w:t>1</w:t>
      </w:r>
      <w:r>
        <w:rPr>
          <w:rFonts w:hint="eastAsia"/>
          <w:sz w:val="22"/>
          <w:szCs w:val="22"/>
        </w:rPr>
        <w:t>人以上所属している本発明等に関するものについては「共有知的財産権」という。）は、契約項目表</w:t>
      </w:r>
      <w:r>
        <w:rPr>
          <w:rFonts w:hint="eastAsia"/>
          <w:sz w:val="22"/>
          <w:szCs w:val="22"/>
        </w:rPr>
        <w:t>4</w:t>
      </w:r>
      <w:r>
        <w:rPr>
          <w:rFonts w:hint="eastAsia"/>
          <w:sz w:val="22"/>
          <w:szCs w:val="22"/>
        </w:rPr>
        <w:t>．に掲げる事業分野</w:t>
      </w:r>
      <w:r>
        <w:rPr>
          <w:rFonts w:hint="eastAsia"/>
          <w:sz w:val="22"/>
          <w:szCs w:val="22"/>
        </w:rPr>
        <w:t>A</w:t>
      </w:r>
      <w:r>
        <w:rPr>
          <w:rFonts w:hint="eastAsia"/>
          <w:sz w:val="22"/>
          <w:szCs w:val="22"/>
        </w:rPr>
        <w:t>に属するものは同項目に掲げる活用当事者</w:t>
      </w:r>
      <w:r>
        <w:rPr>
          <w:rFonts w:hint="eastAsia"/>
          <w:sz w:val="22"/>
          <w:szCs w:val="22"/>
        </w:rPr>
        <w:t>A</w:t>
      </w:r>
      <w:r>
        <w:rPr>
          <w:rFonts w:hint="eastAsia"/>
          <w:sz w:val="22"/>
          <w:szCs w:val="22"/>
        </w:rPr>
        <w:t>（以下「活用当事者</w:t>
      </w:r>
      <w:r>
        <w:rPr>
          <w:rFonts w:hint="eastAsia"/>
          <w:sz w:val="22"/>
          <w:szCs w:val="22"/>
        </w:rPr>
        <w:t>A</w:t>
      </w:r>
      <w:r>
        <w:rPr>
          <w:rFonts w:hint="eastAsia"/>
          <w:sz w:val="22"/>
          <w:szCs w:val="22"/>
        </w:rPr>
        <w:t>」という。）に帰属するものとし、契約項目表</w:t>
      </w:r>
      <w:r>
        <w:rPr>
          <w:rFonts w:hint="eastAsia"/>
          <w:sz w:val="22"/>
          <w:szCs w:val="22"/>
        </w:rPr>
        <w:t>4</w:t>
      </w:r>
      <w:r>
        <w:rPr>
          <w:rFonts w:hint="eastAsia"/>
          <w:sz w:val="22"/>
          <w:szCs w:val="22"/>
        </w:rPr>
        <w:t>．に掲げる事業分野</w:t>
      </w:r>
      <w:r>
        <w:rPr>
          <w:rFonts w:hint="eastAsia"/>
          <w:sz w:val="22"/>
          <w:szCs w:val="22"/>
        </w:rPr>
        <w:t>B</w:t>
      </w:r>
      <w:r>
        <w:rPr>
          <w:rFonts w:hint="eastAsia"/>
          <w:sz w:val="22"/>
          <w:szCs w:val="22"/>
        </w:rPr>
        <w:t>に属するものは同項目に掲げる活用当事者</w:t>
      </w:r>
      <w:r>
        <w:rPr>
          <w:rFonts w:hint="eastAsia"/>
          <w:sz w:val="22"/>
          <w:szCs w:val="22"/>
        </w:rPr>
        <w:t>B</w:t>
      </w:r>
      <w:r>
        <w:rPr>
          <w:rFonts w:hint="eastAsia"/>
          <w:sz w:val="22"/>
          <w:szCs w:val="22"/>
        </w:rPr>
        <w:t>（以下「活用当事者</w:t>
      </w:r>
      <w:r>
        <w:rPr>
          <w:rFonts w:hint="eastAsia"/>
          <w:sz w:val="22"/>
          <w:szCs w:val="22"/>
        </w:rPr>
        <w:t>B</w:t>
      </w:r>
      <w:r>
        <w:rPr>
          <w:rFonts w:hint="eastAsia"/>
          <w:sz w:val="22"/>
          <w:szCs w:val="22"/>
        </w:rPr>
        <w:t>」という。）（以下、活用当事者</w:t>
      </w:r>
      <w:r>
        <w:rPr>
          <w:rFonts w:hint="eastAsia"/>
          <w:sz w:val="22"/>
          <w:szCs w:val="22"/>
        </w:rPr>
        <w:t>A</w:t>
      </w:r>
      <w:r>
        <w:rPr>
          <w:rFonts w:hint="eastAsia"/>
          <w:sz w:val="22"/>
          <w:szCs w:val="22"/>
        </w:rPr>
        <w:t>と活用当事者</w:t>
      </w:r>
      <w:r>
        <w:rPr>
          <w:rFonts w:hint="eastAsia"/>
          <w:sz w:val="22"/>
          <w:szCs w:val="22"/>
        </w:rPr>
        <w:t>B</w:t>
      </w:r>
      <w:r>
        <w:rPr>
          <w:rFonts w:hint="eastAsia"/>
          <w:sz w:val="22"/>
          <w:szCs w:val="22"/>
        </w:rPr>
        <w:t>を総称して「活用当事者」という。）に帰属するものとする。なお、以下、事業分野</w:t>
      </w:r>
      <w:r>
        <w:rPr>
          <w:rFonts w:hint="eastAsia"/>
          <w:sz w:val="22"/>
          <w:szCs w:val="22"/>
        </w:rPr>
        <w:t>A</w:t>
      </w:r>
      <w:r>
        <w:rPr>
          <w:rFonts w:hint="eastAsia"/>
          <w:sz w:val="22"/>
          <w:szCs w:val="22"/>
        </w:rPr>
        <w:t>に属する本発明等を「本発明等</w:t>
      </w:r>
      <w:r>
        <w:rPr>
          <w:rFonts w:hint="eastAsia"/>
          <w:sz w:val="22"/>
          <w:szCs w:val="22"/>
        </w:rPr>
        <w:t>A</w:t>
      </w:r>
      <w:r>
        <w:rPr>
          <w:rFonts w:hint="eastAsia"/>
          <w:sz w:val="22"/>
          <w:szCs w:val="22"/>
        </w:rPr>
        <w:t>」、本発明等</w:t>
      </w:r>
      <w:r>
        <w:rPr>
          <w:rFonts w:hint="eastAsia"/>
          <w:sz w:val="22"/>
          <w:szCs w:val="22"/>
        </w:rPr>
        <w:t>A</w:t>
      </w:r>
      <w:r>
        <w:rPr>
          <w:rFonts w:hint="eastAsia"/>
          <w:sz w:val="22"/>
          <w:szCs w:val="22"/>
        </w:rPr>
        <w:t>に関する本知的財産権を「本知的財産権</w:t>
      </w:r>
      <w:r>
        <w:rPr>
          <w:rFonts w:hint="eastAsia"/>
          <w:sz w:val="22"/>
          <w:szCs w:val="22"/>
        </w:rPr>
        <w:t>A</w:t>
      </w:r>
      <w:r>
        <w:rPr>
          <w:rFonts w:hint="eastAsia"/>
          <w:sz w:val="22"/>
          <w:szCs w:val="22"/>
        </w:rPr>
        <w:t>」とそれぞれいい、また、事業分野</w:t>
      </w:r>
      <w:r>
        <w:rPr>
          <w:rFonts w:hint="eastAsia"/>
          <w:sz w:val="22"/>
          <w:szCs w:val="22"/>
        </w:rPr>
        <w:t>B</w:t>
      </w:r>
      <w:r>
        <w:rPr>
          <w:rFonts w:hint="eastAsia"/>
          <w:sz w:val="22"/>
          <w:szCs w:val="22"/>
        </w:rPr>
        <w:t>に属する本発明等を「本発明等</w:t>
      </w:r>
      <w:r>
        <w:rPr>
          <w:rFonts w:hint="eastAsia"/>
          <w:sz w:val="22"/>
          <w:szCs w:val="22"/>
        </w:rPr>
        <w:t>B</w:t>
      </w:r>
      <w:r>
        <w:rPr>
          <w:rFonts w:hint="eastAsia"/>
          <w:sz w:val="22"/>
          <w:szCs w:val="22"/>
        </w:rPr>
        <w:t>」、本発明等</w:t>
      </w:r>
      <w:r>
        <w:rPr>
          <w:rFonts w:hint="eastAsia"/>
          <w:sz w:val="22"/>
          <w:szCs w:val="22"/>
        </w:rPr>
        <w:t>B</w:t>
      </w:r>
      <w:r>
        <w:rPr>
          <w:rFonts w:hint="eastAsia"/>
          <w:sz w:val="22"/>
          <w:szCs w:val="22"/>
        </w:rPr>
        <w:t>に関する本知的財産権を「本知的財産権</w:t>
      </w:r>
      <w:r>
        <w:rPr>
          <w:rFonts w:hint="eastAsia"/>
          <w:sz w:val="22"/>
          <w:szCs w:val="22"/>
        </w:rPr>
        <w:t>B</w:t>
      </w:r>
      <w:r>
        <w:rPr>
          <w:rFonts w:hint="eastAsia"/>
          <w:sz w:val="22"/>
          <w:szCs w:val="22"/>
        </w:rPr>
        <w:t>」とそれぞれいい、さらに、本発明等</w:t>
      </w:r>
      <w:r>
        <w:rPr>
          <w:sz w:val="22"/>
          <w:szCs w:val="22"/>
        </w:rPr>
        <w:t>A</w:t>
      </w:r>
      <w:r>
        <w:rPr>
          <w:rFonts w:hint="eastAsia"/>
          <w:sz w:val="22"/>
          <w:szCs w:val="22"/>
        </w:rPr>
        <w:t>及び本発明等</w:t>
      </w:r>
      <w:r>
        <w:rPr>
          <w:sz w:val="22"/>
          <w:szCs w:val="22"/>
        </w:rPr>
        <w:t>B</w:t>
      </w:r>
      <w:r>
        <w:rPr>
          <w:rFonts w:hint="eastAsia"/>
          <w:sz w:val="22"/>
          <w:szCs w:val="22"/>
        </w:rPr>
        <w:t>を併せて「本集約発明等」といい、本知的財産権</w:t>
      </w:r>
      <w:r>
        <w:rPr>
          <w:sz w:val="22"/>
          <w:szCs w:val="22"/>
        </w:rPr>
        <w:t>A</w:t>
      </w:r>
      <w:r>
        <w:rPr>
          <w:rFonts w:hint="eastAsia"/>
          <w:sz w:val="22"/>
          <w:szCs w:val="22"/>
        </w:rPr>
        <w:t>及び本知的財産権</w:t>
      </w:r>
      <w:r>
        <w:rPr>
          <w:sz w:val="22"/>
          <w:szCs w:val="22"/>
        </w:rPr>
        <w:t>B</w:t>
      </w:r>
      <w:r>
        <w:rPr>
          <w:rFonts w:hint="eastAsia"/>
          <w:sz w:val="22"/>
          <w:szCs w:val="22"/>
        </w:rPr>
        <w:t>を併せて「本集約知的財産権」とそれぞれいう。</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それぞれの規則等により、本発明等を得た自己に所属する研究担当者等から、当該本発明等に関する本知的財産権の承継を受け自己に帰属させるものとし、各本当事者は当該自己に帰属させた本集約知的財産権について、前項に従い有償で活用当事者</w:t>
      </w:r>
      <w:r>
        <w:rPr>
          <w:rFonts w:hint="eastAsia"/>
          <w:sz w:val="22"/>
          <w:szCs w:val="22"/>
        </w:rPr>
        <w:t>A</w:t>
      </w:r>
      <w:r>
        <w:rPr>
          <w:rFonts w:hint="eastAsia"/>
          <w:sz w:val="22"/>
          <w:szCs w:val="22"/>
        </w:rPr>
        <w:t>又は活用当事者</w:t>
      </w:r>
      <w:r>
        <w:rPr>
          <w:rFonts w:hint="eastAsia"/>
          <w:sz w:val="22"/>
          <w:szCs w:val="22"/>
        </w:rPr>
        <w:t>B</w:t>
      </w:r>
      <w:r>
        <w:rPr>
          <w:rFonts w:hint="eastAsia"/>
          <w:sz w:val="22"/>
          <w:szCs w:val="22"/>
        </w:rPr>
        <w:t>に譲渡することにより、各活用当事者に帰属させ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前項に基づく活用当事者以外の本当事者から活用当事者</w:t>
      </w:r>
      <w:r>
        <w:rPr>
          <w:rFonts w:hint="eastAsia"/>
          <w:sz w:val="22"/>
          <w:szCs w:val="22"/>
        </w:rPr>
        <w:t>A</w:t>
      </w:r>
      <w:r>
        <w:rPr>
          <w:rFonts w:hint="eastAsia"/>
          <w:sz w:val="22"/>
          <w:szCs w:val="22"/>
        </w:rPr>
        <w:t>又は活用当事者</w:t>
      </w:r>
      <w:r>
        <w:rPr>
          <w:rFonts w:hint="eastAsia"/>
          <w:sz w:val="22"/>
          <w:szCs w:val="22"/>
        </w:rPr>
        <w:t>B</w:t>
      </w:r>
      <w:r>
        <w:rPr>
          <w:rFonts w:hint="eastAsia"/>
          <w:sz w:val="22"/>
          <w:szCs w:val="22"/>
        </w:rPr>
        <w:t>への本集約知的財産権の譲渡の対価は、別途合意する。］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本共同研究に伴い得られた発明等（以下「本発明等」という。）に関する知的財産権（以下「本知的財産権」という。）は、本発明等の発明者が所属する当事者にそれぞれ帰属するものとする。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各当事者は、自己に帰属する本知的財産権（活用当事者を含む他の本当事者と共有している共有知的財産権を含む。）について、契約項目表</w:t>
      </w:r>
      <w:r>
        <w:rPr>
          <w:rFonts w:hint="eastAsia"/>
          <w:sz w:val="22"/>
          <w:szCs w:val="22"/>
        </w:rPr>
        <w:t>4</w:t>
      </w:r>
      <w:r>
        <w:rPr>
          <w:rFonts w:hint="eastAsia"/>
          <w:sz w:val="22"/>
          <w:szCs w:val="22"/>
        </w:rPr>
        <w:t>．に掲げる事業分野</w:t>
      </w:r>
      <w:r>
        <w:rPr>
          <w:rFonts w:hint="eastAsia"/>
          <w:sz w:val="22"/>
          <w:szCs w:val="22"/>
        </w:rPr>
        <w:t>A</w:t>
      </w:r>
      <w:r>
        <w:rPr>
          <w:rFonts w:hint="eastAsia"/>
          <w:sz w:val="22"/>
          <w:szCs w:val="22"/>
        </w:rPr>
        <w:t>に属するものは同項目に掲げる活用当事者</w:t>
      </w:r>
      <w:r>
        <w:rPr>
          <w:rFonts w:hint="eastAsia"/>
          <w:sz w:val="22"/>
          <w:szCs w:val="22"/>
        </w:rPr>
        <w:t>A</w:t>
      </w:r>
      <w:r>
        <w:rPr>
          <w:rFonts w:hint="eastAsia"/>
          <w:sz w:val="22"/>
          <w:szCs w:val="22"/>
        </w:rPr>
        <w:t>（以下「活用当事者</w:t>
      </w:r>
      <w:r>
        <w:rPr>
          <w:rFonts w:hint="eastAsia"/>
          <w:sz w:val="22"/>
          <w:szCs w:val="22"/>
        </w:rPr>
        <w:t>A</w:t>
      </w:r>
      <w:r>
        <w:rPr>
          <w:rFonts w:hint="eastAsia"/>
          <w:sz w:val="22"/>
          <w:szCs w:val="22"/>
        </w:rPr>
        <w:t>」という。）に対し、契約項目表</w:t>
      </w:r>
      <w:r>
        <w:rPr>
          <w:rFonts w:hint="eastAsia"/>
          <w:sz w:val="22"/>
          <w:szCs w:val="22"/>
        </w:rPr>
        <w:t>4</w:t>
      </w:r>
      <w:r>
        <w:rPr>
          <w:rFonts w:hint="eastAsia"/>
          <w:sz w:val="22"/>
          <w:szCs w:val="22"/>
        </w:rPr>
        <w:t>．に掲げる事業分野</w:t>
      </w:r>
      <w:r>
        <w:rPr>
          <w:rFonts w:hint="eastAsia"/>
          <w:sz w:val="22"/>
          <w:szCs w:val="22"/>
        </w:rPr>
        <w:t>B</w:t>
      </w:r>
      <w:r>
        <w:rPr>
          <w:rFonts w:hint="eastAsia"/>
          <w:sz w:val="22"/>
          <w:szCs w:val="22"/>
        </w:rPr>
        <w:t>に属するものは同項目に掲げる活用当事者</w:t>
      </w:r>
      <w:r>
        <w:rPr>
          <w:rFonts w:hint="eastAsia"/>
          <w:sz w:val="22"/>
          <w:szCs w:val="22"/>
        </w:rPr>
        <w:t>B</w:t>
      </w:r>
      <w:r>
        <w:rPr>
          <w:rFonts w:hint="eastAsia"/>
          <w:sz w:val="22"/>
          <w:szCs w:val="22"/>
        </w:rPr>
        <w:t>（以下「活用当事者</w:t>
      </w:r>
      <w:r>
        <w:rPr>
          <w:rFonts w:hint="eastAsia"/>
          <w:sz w:val="22"/>
          <w:szCs w:val="22"/>
        </w:rPr>
        <w:t>B</w:t>
      </w:r>
      <w:r>
        <w:rPr>
          <w:rFonts w:hint="eastAsia"/>
          <w:sz w:val="22"/>
          <w:szCs w:val="22"/>
        </w:rPr>
        <w:t>」という。）（以下、活用当事者</w:t>
      </w:r>
      <w:r>
        <w:rPr>
          <w:rFonts w:hint="eastAsia"/>
          <w:sz w:val="22"/>
          <w:szCs w:val="22"/>
        </w:rPr>
        <w:t>A</w:t>
      </w:r>
      <w:r>
        <w:rPr>
          <w:rFonts w:hint="eastAsia"/>
          <w:sz w:val="22"/>
          <w:szCs w:val="22"/>
        </w:rPr>
        <w:t>と活用当事者</w:t>
      </w:r>
      <w:r>
        <w:rPr>
          <w:rFonts w:hint="eastAsia"/>
          <w:sz w:val="22"/>
          <w:szCs w:val="22"/>
        </w:rPr>
        <w:t>B</w:t>
      </w:r>
      <w:r>
        <w:rPr>
          <w:rFonts w:hint="eastAsia"/>
          <w:sz w:val="22"/>
          <w:szCs w:val="22"/>
        </w:rPr>
        <w:t>を総称して「活用当事者」という。）、本合意</w:t>
      </w:r>
      <w:r>
        <w:rPr>
          <w:rFonts w:hint="eastAsia"/>
          <w:sz w:val="22"/>
          <w:szCs w:val="22"/>
        </w:rPr>
        <w:lastRenderedPageBreak/>
        <w:t>書に定める条件により当該本知的財産権に係る本発明等を各活用当事者が実施及び実施許諾するための独占的な権利を許諾する（なお、以下、事業分野</w:t>
      </w:r>
      <w:r>
        <w:rPr>
          <w:rFonts w:hint="eastAsia"/>
          <w:sz w:val="22"/>
          <w:szCs w:val="22"/>
        </w:rPr>
        <w:t>A</w:t>
      </w:r>
      <w:r>
        <w:rPr>
          <w:rFonts w:hint="eastAsia"/>
          <w:sz w:val="22"/>
          <w:szCs w:val="22"/>
        </w:rPr>
        <w:t>に属する本発明等を「本発明等</w:t>
      </w:r>
      <w:r>
        <w:rPr>
          <w:rFonts w:hint="eastAsia"/>
          <w:sz w:val="22"/>
          <w:szCs w:val="22"/>
        </w:rPr>
        <w:t>A</w:t>
      </w:r>
      <w:r>
        <w:rPr>
          <w:rFonts w:hint="eastAsia"/>
          <w:sz w:val="22"/>
          <w:szCs w:val="22"/>
        </w:rPr>
        <w:t>」、本発明等</w:t>
      </w:r>
      <w:r>
        <w:rPr>
          <w:rFonts w:hint="eastAsia"/>
          <w:sz w:val="22"/>
          <w:szCs w:val="22"/>
        </w:rPr>
        <w:t>A</w:t>
      </w:r>
      <w:r>
        <w:rPr>
          <w:rFonts w:hint="eastAsia"/>
          <w:sz w:val="22"/>
          <w:szCs w:val="22"/>
        </w:rPr>
        <w:t>に関する本知的財産権を「本知的財産権</w:t>
      </w:r>
      <w:r>
        <w:rPr>
          <w:rFonts w:hint="eastAsia"/>
          <w:sz w:val="22"/>
          <w:szCs w:val="22"/>
        </w:rPr>
        <w:t>A</w:t>
      </w:r>
      <w:r>
        <w:rPr>
          <w:rFonts w:hint="eastAsia"/>
          <w:sz w:val="22"/>
          <w:szCs w:val="22"/>
        </w:rPr>
        <w:t>」とそれぞれいい、また、事業分野</w:t>
      </w:r>
      <w:r>
        <w:rPr>
          <w:rFonts w:hint="eastAsia"/>
          <w:sz w:val="22"/>
          <w:szCs w:val="22"/>
        </w:rPr>
        <w:t>B</w:t>
      </w:r>
      <w:r>
        <w:rPr>
          <w:rFonts w:hint="eastAsia"/>
          <w:sz w:val="22"/>
          <w:szCs w:val="22"/>
        </w:rPr>
        <w:t>に属する本発明等を「本発明等</w:t>
      </w:r>
      <w:r>
        <w:rPr>
          <w:rFonts w:hint="eastAsia"/>
          <w:sz w:val="22"/>
          <w:szCs w:val="22"/>
        </w:rPr>
        <w:t>B</w:t>
      </w:r>
      <w:r>
        <w:rPr>
          <w:rFonts w:hint="eastAsia"/>
          <w:sz w:val="22"/>
          <w:szCs w:val="22"/>
        </w:rPr>
        <w:t>」、本発明等</w:t>
      </w:r>
      <w:r>
        <w:rPr>
          <w:rFonts w:hint="eastAsia"/>
          <w:sz w:val="22"/>
          <w:szCs w:val="22"/>
        </w:rPr>
        <w:t>B</w:t>
      </w:r>
      <w:r>
        <w:rPr>
          <w:rFonts w:hint="eastAsia"/>
          <w:sz w:val="22"/>
          <w:szCs w:val="22"/>
        </w:rPr>
        <w:t>に関する本知的財産権を「本知的財産権</w:t>
      </w:r>
      <w:r>
        <w:rPr>
          <w:rFonts w:hint="eastAsia"/>
          <w:sz w:val="22"/>
          <w:szCs w:val="22"/>
        </w:rPr>
        <w:t>B</w:t>
      </w:r>
      <w:r>
        <w:rPr>
          <w:rFonts w:hint="eastAsia"/>
          <w:sz w:val="22"/>
          <w:szCs w:val="22"/>
        </w:rPr>
        <w:t>」とそれぞれいい、さらに、本発明等</w:t>
      </w:r>
      <w:r>
        <w:rPr>
          <w:sz w:val="22"/>
          <w:szCs w:val="22"/>
        </w:rPr>
        <w:t>A</w:t>
      </w:r>
      <w:r>
        <w:rPr>
          <w:rFonts w:hint="eastAsia"/>
          <w:sz w:val="22"/>
          <w:szCs w:val="22"/>
        </w:rPr>
        <w:t>及び本発明等</w:t>
      </w:r>
      <w:r>
        <w:rPr>
          <w:sz w:val="22"/>
          <w:szCs w:val="22"/>
        </w:rPr>
        <w:t>B</w:t>
      </w:r>
      <w:r>
        <w:rPr>
          <w:rFonts w:hint="eastAsia"/>
          <w:sz w:val="22"/>
          <w:szCs w:val="22"/>
        </w:rPr>
        <w:t>を併せて「本集約発明等」といい、本知的財産権</w:t>
      </w:r>
      <w:r>
        <w:rPr>
          <w:sz w:val="22"/>
          <w:szCs w:val="22"/>
        </w:rPr>
        <w:t>A</w:t>
      </w:r>
      <w:r>
        <w:rPr>
          <w:rFonts w:hint="eastAsia"/>
          <w:sz w:val="22"/>
          <w:szCs w:val="22"/>
        </w:rPr>
        <w:t>及び本知的財産権</w:t>
      </w:r>
      <w:r>
        <w:rPr>
          <w:sz w:val="22"/>
          <w:szCs w:val="22"/>
        </w:rPr>
        <w:t>B</w:t>
      </w:r>
      <w:r>
        <w:rPr>
          <w:rFonts w:hint="eastAsia"/>
          <w:sz w:val="22"/>
          <w:szCs w:val="22"/>
        </w:rPr>
        <w:t>を併せて「本集約知的財産権」とそれぞれいう。）。各活用当事者以外の本当事者は、本合意書において別段の定めがない限り、本集約発明等を実施又は実施許諾することができない。なお、活用当事者に実施及び実施許諾するための権利が許諾された本集約発明等に係る本集約知的財産権について、第三者に権利行使を行う場合には、その方法について、当該権利の許諾を受けた活用当事者と当該本集約知的財産権を保有する本当事者とが別途協議の上決定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5</w:t>
      </w:r>
      <w:r>
        <w:rPr>
          <w:rFonts w:hint="eastAsia"/>
          <w:sz w:val="22"/>
          <w:szCs w:val="22"/>
        </w:rPr>
        <w:t xml:space="preserve">　前項に基づく本当事者から各活用当事者への本集約知的財産権に係る本発明等に関する独占的な権利の許諾の対価は、別途合意する方法による。］</w:t>
      </w:r>
    </w:p>
    <w:p>
      <w:pPr>
        <w:tabs>
          <w:tab w:val="clear" w:pos="960"/>
          <w:tab w:val="clear" w:pos="1920"/>
          <w:tab w:val="clear" w:pos="2880"/>
          <w:tab w:val="clear" w:pos="3840"/>
          <w:tab w:val="clear" w:pos="9096"/>
        </w:tabs>
        <w:rPr>
          <w:b/>
          <w:sz w:val="22"/>
          <w:szCs w:val="22"/>
          <w:highlight w:val="yellow"/>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4</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集約発明等を本共同研究を遂行する目的で非独占的に実施することができるものとし、各活用当事者は、他の本当事者に対して自己に帰属し又は実施許諾を行う権利を有する本集約知的財産権に係る本集約発明等について当該実施権をそれぞれ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各活用当事者は、前条に基づく他の本当事者からの本集約知的財産権等の［譲渡／独占的実施権の許諾］の対価を支払うことを条件に、自己に帰属し又は実施許諾を行う権利を有する本集約知的財産権に係る本発明等を本共同研究の遂行以外の目的で自ら実施［（自己の関係会社等に実施許諾することを含む。）］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各活用当事者は、他の企業当事者［及び当該企業当事者が指定し本知財運営委員会が承認する当該企業当事者の関係会社等］に対して、本集約発明等を本共同研究の遂行以外の目的で実施する非独占的な権利を［無償／有償］で許諾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前項に基づく各活用当事者から他の企業当事者に対する本集約発明等の実施許諾に関して、企業当事者が当該活用当事者に支払う実施料その他の許諾条件は、当該活用当事者と当該企業当事者が協議の上定め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 xml:space="preserve">　本当事者は、次の各号の定めに従って、本集約発明等以外の本発明等（以下「本集約外発明等」という。）を実施及び実施許諾するものとする。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(1)</w:t>
      </w:r>
      <w:r>
        <w:rPr>
          <w:rFonts w:hint="eastAsia"/>
          <w:sz w:val="22"/>
          <w:szCs w:val="22"/>
        </w:rPr>
        <w:t xml:space="preserve">　本当事者は、本共同研究の実施期間中、本集約外発明等を本共同研究を遂行する目的で非独占的に実施することができるものとし、各本当事者は、他の本当事者に対して自己に帰属する本集約外知的財産権（本集約知的財産権以外の本知的財産権をいう。以下同じ。）（自己が持分を有する共有知的財産権を含む。）に係る本集約外発明等について当該実施権を無償で許諾す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(2)</w:t>
      </w:r>
      <w:r>
        <w:rPr>
          <w:rFonts w:hint="eastAsia"/>
          <w:sz w:val="22"/>
          <w:szCs w:val="22"/>
        </w:rPr>
        <w:t xml:space="preserve">　本当事者は、自己に帰属する本集約外知的財産権（自己が持分を有する共有知的財産権を含む。）に係る本集約外発明等について、本集約外発明等を本共同研究の遂行以外の目的で自ら実施［（自己の関係会社等に実施許諾することを含む。）］することができ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(3)</w:t>
      </w:r>
      <w:r>
        <w:rPr>
          <w:rFonts w:hint="eastAsia"/>
          <w:sz w:val="22"/>
          <w:szCs w:val="22"/>
        </w:rPr>
        <w:t xml:space="preserve">　本当事者は、他の本当事者に帰属する本集約外発明等について、本共同研究の遂行以外の目的の実施権の許諾を受けることについて、当該他の本当事者との間で優先的に交渉する権利を有する。］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5</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各活用当事者は、本当事者以外の第三者に対し、自己に帰属し又は実施許諾を行う権利を有する本集約発明等を実施する非独占的な権利を有償で許諾することができる。［但し、当</w:t>
      </w:r>
      <w:r>
        <w:rPr>
          <w:rFonts w:hint="eastAsia"/>
          <w:sz w:val="22"/>
          <w:szCs w:val="22"/>
        </w:rPr>
        <w:lastRenderedPageBreak/>
        <w:t>該第三者は、本知財運営委員会の承認を得た者でなければならない。］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前項に基づく活用当事者から第三者に対する本集約発明等の実施許諾の条件は、前条に基づく活用当事者から他の本当事者に対する本集約発明等の実施許諾の条件より有利な条件としてはならない。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各活用当事者は、本条第</w:t>
      </w:r>
      <w:r>
        <w:rPr>
          <w:rFonts w:hint="eastAsia"/>
          <w:sz w:val="22"/>
          <w:szCs w:val="22"/>
        </w:rPr>
        <w:t>1</w:t>
      </w:r>
      <w:r>
        <w:rPr>
          <w:rFonts w:hint="eastAsia"/>
          <w:sz w:val="22"/>
          <w:szCs w:val="22"/>
        </w:rPr>
        <w:t>項に基づく本集約発明等の実施許諾の対価として第三者から実施料の支払いを受けた場合、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 xml:space="preserve">　本当事者は、本当事者以外の第三者に対し、次の各号の定めに従って、本集約外発明等の実施許諾を行うものとする。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(1)</w:t>
      </w:r>
      <w:r>
        <w:rPr>
          <w:rFonts w:hint="eastAsia"/>
          <w:sz w:val="22"/>
          <w:szCs w:val="22"/>
        </w:rPr>
        <w:t xml:space="preserve">　本当事者は、本当事者以外の第三者に対し、自己に帰属する本集約外知的財産権（自己が持分を有する共有知的財産権を除く。）に係る本集約外発明等を実施する非独占的な権利を有償で許諾することができる。［但し、当該第三者は、本知財運営委員会の承認を得た者でなければならない。］</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(2)</w:t>
      </w:r>
      <w:r>
        <w:rPr>
          <w:rFonts w:hint="eastAsia"/>
          <w:sz w:val="22"/>
          <w:szCs w:val="22"/>
        </w:rPr>
        <w:t xml:space="preserve">　本当事者は、本当事者以外の第三者に対し、［共有の相手方の同意を得ることなく］／［共有の相手方の事前の書面による同意を得た上で］、自己が持分を有する共有知的財産権に係る本集約外発明等を実施する非独占的な権利を有償で許諾することができる。</w:t>
      </w:r>
    </w:p>
    <w:p>
      <w:pPr>
        <w:tabs>
          <w:tab w:val="clear" w:pos="960"/>
          <w:tab w:val="clear" w:pos="1920"/>
          <w:tab w:val="clear" w:pos="2880"/>
          <w:tab w:val="clear" w:pos="3840"/>
          <w:tab w:val="clear" w:pos="9096"/>
        </w:tabs>
        <w:ind w:leftChars="103" w:left="707" w:hangingChars="209" w:hanging="460"/>
        <w:rPr>
          <w:sz w:val="22"/>
          <w:szCs w:val="22"/>
        </w:rPr>
      </w:pPr>
      <w:r>
        <w:rPr>
          <w:rFonts w:hint="eastAsia"/>
          <w:sz w:val="22"/>
          <w:szCs w:val="22"/>
        </w:rPr>
        <w:t>［</w:t>
      </w:r>
      <w:r>
        <w:rPr>
          <w:sz w:val="22"/>
          <w:szCs w:val="22"/>
        </w:rPr>
        <w:t>(3)</w:t>
      </w:r>
      <w:r>
        <w:rPr>
          <w:rFonts w:hint="eastAsia"/>
          <w:sz w:val="22"/>
          <w:szCs w:val="22"/>
        </w:rPr>
        <w:t xml:space="preserve">　本当事者は、前号に基づく本集約外発明等の実施許諾の対価として第三者から実施料の支払いを受けた場合、当該実施許諾の対象となった本集約外発明等についての共有知的財産権を共有の相手方である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6</w:t>
      </w:r>
      <w:r>
        <w:rPr>
          <w:rFonts w:hint="eastAsia"/>
          <w:b/>
          <w:sz w:val="22"/>
          <w:szCs w:val="22"/>
          <w:highlight w:val="yellow"/>
        </w:rPr>
        <w:t>条（知的財産権の出願等）</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＜活用当事者が単独で行う場合のモデル条項＞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［本知的財産権の出願は、本知的財産権</w:t>
      </w:r>
      <w:r>
        <w:rPr>
          <w:rFonts w:hint="eastAsia"/>
          <w:sz w:val="22"/>
          <w:szCs w:val="22"/>
        </w:rPr>
        <w:t>A</w:t>
      </w:r>
      <w:r>
        <w:rPr>
          <w:rFonts w:hint="eastAsia"/>
          <w:sz w:val="22"/>
          <w:szCs w:val="22"/>
        </w:rPr>
        <w:t>については活用当事者</w:t>
      </w:r>
      <w:r>
        <w:rPr>
          <w:rFonts w:hint="eastAsia"/>
          <w:sz w:val="22"/>
          <w:szCs w:val="22"/>
        </w:rPr>
        <w:t>A</w:t>
      </w:r>
      <w:r>
        <w:rPr>
          <w:rFonts w:hint="eastAsia"/>
          <w:sz w:val="22"/>
          <w:szCs w:val="22"/>
        </w:rPr>
        <w:t>が、本知的財産権</w:t>
      </w:r>
      <w:r>
        <w:rPr>
          <w:rFonts w:hint="eastAsia"/>
          <w:sz w:val="22"/>
          <w:szCs w:val="22"/>
        </w:rPr>
        <w:t>B</w:t>
      </w:r>
      <w:r>
        <w:rPr>
          <w:rFonts w:hint="eastAsia"/>
          <w:sz w:val="22"/>
          <w:szCs w:val="22"/>
        </w:rPr>
        <w:t>については活用当事者</w:t>
      </w:r>
      <w:r>
        <w:rPr>
          <w:rFonts w:hint="eastAsia"/>
          <w:sz w:val="22"/>
          <w:szCs w:val="22"/>
        </w:rPr>
        <w:t>B</w:t>
      </w:r>
      <w:r>
        <w:rPr>
          <w:rFonts w:hint="eastAsia"/>
          <w:sz w:val="22"/>
          <w:szCs w:val="22"/>
        </w:rPr>
        <w:t>が、それぞれ単独で行う。［また、本集約外知的財産権については、当該本集約外知的財産権に係る本集約外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＜発明者である研究担当者が帰属する契約当事者が行う場合のモデル条項＞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7</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8</w:t>
      </w:r>
      <w:r>
        <w:rPr>
          <w:rFonts w:hint="eastAsia"/>
          <w:b/>
          <w:sz w:val="22"/>
          <w:szCs w:val="22"/>
          <w:highlight w:val="yellow"/>
        </w:rPr>
        <w:t>条（出願等費用）</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＜活用当事者が全額負担する場合のモデル条項＞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［前二条の出願に関する出願等費用は、本知的財産権</w:t>
      </w:r>
      <w:r>
        <w:rPr>
          <w:rFonts w:hint="eastAsia"/>
          <w:sz w:val="22"/>
          <w:szCs w:val="22"/>
        </w:rPr>
        <w:t>A</w:t>
      </w:r>
      <w:r>
        <w:rPr>
          <w:rFonts w:hint="eastAsia"/>
          <w:sz w:val="22"/>
          <w:szCs w:val="22"/>
        </w:rPr>
        <w:t>に係る出願については活用当事者</w:t>
      </w:r>
      <w:r>
        <w:rPr>
          <w:rFonts w:hint="eastAsia"/>
          <w:sz w:val="22"/>
          <w:szCs w:val="22"/>
        </w:rPr>
        <w:t>A</w:t>
      </w:r>
      <w:r>
        <w:rPr>
          <w:rFonts w:hint="eastAsia"/>
          <w:sz w:val="22"/>
          <w:szCs w:val="22"/>
        </w:rPr>
        <w:t>が、本知的財産権</w:t>
      </w:r>
      <w:r>
        <w:rPr>
          <w:rFonts w:hint="eastAsia"/>
          <w:sz w:val="22"/>
          <w:szCs w:val="22"/>
        </w:rPr>
        <w:t>B</w:t>
      </w:r>
      <w:r>
        <w:rPr>
          <w:rFonts w:hint="eastAsia"/>
          <w:sz w:val="22"/>
          <w:szCs w:val="22"/>
        </w:rPr>
        <w:t>に係る出願については活用当事者</w:t>
      </w:r>
      <w:r>
        <w:rPr>
          <w:rFonts w:hint="eastAsia"/>
          <w:sz w:val="22"/>
          <w:szCs w:val="22"/>
        </w:rPr>
        <w:t>B</w:t>
      </w:r>
      <w:r>
        <w:rPr>
          <w:rFonts w:hint="eastAsia"/>
          <w:sz w:val="22"/>
          <w:szCs w:val="22"/>
        </w:rPr>
        <w:t>が、それぞれ負担する。［また、本集約外知的財産権に係る出願については、当該出願に係る本集約外知的財産権に係る本集約外発明等の発明者が所属する本当事者が（共有知的財産権にあっては、［当該共有知的財産権に係る本集約外発明等の共同発明者が所属する本当事者が共有持分の割合に応じて共同で］／［当該共有知的財産権に係る本集約外発明等の共同発明者が所属する本当事者のうち企業当事者が（当該企業当事者が複数ある場合には当該企業当事者が共有持分の割合に応じて共</w:t>
      </w:r>
      <w:r>
        <w:rPr>
          <w:rFonts w:hint="eastAsia"/>
          <w:sz w:val="22"/>
          <w:szCs w:val="22"/>
        </w:rPr>
        <w:lastRenderedPageBreak/>
        <w:t>同で）］）負担する。］］</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＜本発明等の発明者たる研究担当者が所属する契約当事者が負担する場合のモデル条項＞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9</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11</w:t>
      </w:r>
      <w:r>
        <w:rPr>
          <w:rFonts w:hint="eastAsia"/>
          <w:sz w:val="22"/>
          <w:szCs w:val="22"/>
        </w:rPr>
        <w:t>条に定めるノウハウ秘匿義務等及び第</w:t>
      </w:r>
      <w:r>
        <w:rPr>
          <w:rFonts w:hint="eastAsia"/>
          <w:sz w:val="22"/>
          <w:szCs w:val="22"/>
        </w:rPr>
        <w:t>12</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10</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に係る発明等を実施する無償且つ非独占的な権利を許諾する。［但し、各本当事者は、本合意書締結後［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の保有者は、活用機関に対して、第</w:t>
      </w:r>
      <w:r>
        <w:rPr>
          <w:rFonts w:hint="eastAsia"/>
          <w:sz w:val="22"/>
          <w:szCs w:val="22"/>
        </w:rPr>
        <w:t>4</w:t>
      </w:r>
      <w:r>
        <w:rPr>
          <w:rFonts w:hint="eastAsia"/>
          <w:sz w:val="22"/>
          <w:szCs w:val="22"/>
        </w:rPr>
        <w:t>条及び第</w:t>
      </w:r>
      <w:r>
        <w:rPr>
          <w:rFonts w:hint="eastAsia"/>
          <w:sz w:val="22"/>
          <w:szCs w:val="22"/>
        </w:rPr>
        <w:t>5</w:t>
      </w:r>
      <w:r>
        <w:rPr>
          <w:rFonts w:hint="eastAsia"/>
          <w:sz w:val="22"/>
          <w:szCs w:val="22"/>
        </w:rPr>
        <w:t>条に基づく本発明等の実施許諾に付随して当該バックグラウンド</w:t>
      </w:r>
      <w:r>
        <w:rPr>
          <w:rFonts w:hint="eastAsia"/>
          <w:sz w:val="22"/>
          <w:szCs w:val="22"/>
        </w:rPr>
        <w:t>IP</w:t>
      </w:r>
      <w:r>
        <w:rPr>
          <w:rFonts w:hint="eastAsia"/>
          <w:sz w:val="22"/>
          <w:szCs w:val="22"/>
        </w:rPr>
        <w:t>を再実施許諾するための権利を、活用機関との間で別途合意する条件により許諾する。］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の保有者は、活用機関に対して、第</w:t>
      </w:r>
      <w:r>
        <w:rPr>
          <w:rFonts w:hint="eastAsia"/>
          <w:sz w:val="22"/>
          <w:szCs w:val="22"/>
        </w:rPr>
        <w:t>4</w:t>
      </w:r>
      <w:r>
        <w:rPr>
          <w:rFonts w:hint="eastAsia"/>
          <w:sz w:val="22"/>
          <w:szCs w:val="22"/>
        </w:rPr>
        <w:t>条及び第</w:t>
      </w:r>
      <w:r>
        <w:rPr>
          <w:rFonts w:hint="eastAsia"/>
          <w:sz w:val="22"/>
          <w:szCs w:val="22"/>
        </w:rPr>
        <w:t>5</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知財運営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については、上記の権利の許諾の対象外とする。［但し、各本当事者は、本合意書締結後［</w:t>
      </w:r>
      <w:r>
        <w:rPr>
          <w:rFonts w:hint="eastAsia"/>
          <w:sz w:val="22"/>
          <w:szCs w:val="22"/>
        </w:rPr>
        <w:t>60</w:t>
      </w:r>
      <w:r>
        <w:rPr>
          <w:rFonts w:hint="eastAsia"/>
          <w:sz w:val="22"/>
          <w:szCs w:val="22"/>
        </w:rPr>
        <w:t>］日以内に書面により特定することにより、当該権利の許諾の対象から自己が保有するバックグラウンド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11</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5</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3</w:t>
      </w:r>
      <w:r>
        <w:rPr>
          <w:rFonts w:hint="eastAsia"/>
          <w:sz w:val="22"/>
          <w:szCs w:val="22"/>
        </w:rPr>
        <w:t>条から第</w:t>
      </w:r>
      <w:r>
        <w:rPr>
          <w:rFonts w:hint="eastAsia"/>
          <w:sz w:val="22"/>
          <w:szCs w:val="22"/>
        </w:rPr>
        <w:t>8</w:t>
      </w:r>
      <w:r>
        <w:rPr>
          <w:rFonts w:hint="eastAsia"/>
          <w:sz w:val="22"/>
          <w:szCs w:val="22"/>
        </w:rPr>
        <w:t>条に定める知的財産権の取り扱いに準じ、本当事者間で別途協議の上決定する</w:t>
      </w:r>
      <w:r>
        <w:rPr>
          <w:rFonts w:hint="eastAsia"/>
          <w:sz w:val="22"/>
          <w:szCs w:val="22"/>
        </w:rPr>
        <w:lastRenderedPageBreak/>
        <w:t>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前二項の有効期間は、本共同研究契約に基づく本共同研究開始の日から契約項目表</w:t>
      </w:r>
      <w:r>
        <w:rPr>
          <w:rFonts w:hint="eastAsia"/>
          <w:sz w:val="22"/>
          <w:szCs w:val="22"/>
        </w:rPr>
        <w:t>6</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11</w:t>
      </w:r>
      <w:r>
        <w:rPr>
          <w:rFonts w:hint="eastAsia"/>
          <w:sz w:val="22"/>
          <w:szCs w:val="22"/>
        </w:rPr>
        <w:t>条のノウハウ秘匿義務等及び第</w:t>
      </w:r>
      <w:r>
        <w:rPr>
          <w:rFonts w:hint="eastAsia"/>
          <w:sz w:val="22"/>
          <w:szCs w:val="22"/>
        </w:rPr>
        <w:t>12</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公表を希望する本当事者は、公表の［　　］日前までに、公表の目的・場所及び内容を、書面にて本知財運営委員会に通知する。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本知財運営委員会での協議の結果、公表により、当該公表を希望する本当事者以外の本当事者の利益が著しく害されるおそれがあると判断した場合、前項の通知を受領してから［　　］日以内に当該公表を希望する本当事者に書面にてその旨を通知し、当該公表を希望する本当事者は、再度本知財運営委員会に諮った上で、公表範囲及び方法を決定するものとする。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t>11</w:t>
      </w:r>
      <w:r>
        <w:rPr>
          <w:rFonts w:hint="eastAsia"/>
          <w:sz w:val="22"/>
          <w:szCs w:val="22"/>
        </w:rPr>
        <w:t>条のノウハウ秘匿義務等及び第</w:t>
      </w:r>
      <w:r>
        <w:rPr>
          <w:rFonts w:hint="eastAsia"/>
          <w:sz w:val="22"/>
          <w:szCs w:val="22"/>
        </w:rPr>
        <w:t>12</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本当事者は、事前に本知財運営委員会の承諾を得たときは、本研究成果の発表又は公開若</w:t>
      </w:r>
      <w:r>
        <w:rPr>
          <w:rFonts w:hint="eastAsia"/>
          <w:sz w:val="22"/>
          <w:szCs w:val="22"/>
        </w:rPr>
        <w:lastRenderedPageBreak/>
        <w:t>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14</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本合意書の有効期間は、本共同研究契約に基づく本共同研究の研究期間と同一とする。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本合意書の有効期間満了後も、第</w:t>
      </w:r>
      <w:r>
        <w:rPr>
          <w:rFonts w:hint="eastAsia"/>
          <w:sz w:val="22"/>
          <w:szCs w:val="22"/>
        </w:rPr>
        <w:t>3</w:t>
      </w:r>
      <w:r>
        <w:rPr>
          <w:rFonts w:hint="eastAsia"/>
          <w:sz w:val="22"/>
          <w:szCs w:val="22"/>
        </w:rPr>
        <w:t>条ないし第</w:t>
      </w:r>
      <w:r>
        <w:rPr>
          <w:rFonts w:hint="eastAsia"/>
          <w:sz w:val="22"/>
          <w:szCs w:val="22"/>
        </w:rPr>
        <w:t>13</w:t>
      </w:r>
      <w:r>
        <w:rPr>
          <w:rFonts w:hint="eastAsia"/>
          <w:sz w:val="22"/>
          <w:szCs w:val="22"/>
        </w:rPr>
        <w:t>条の規定は、有効に存続する。なお、当該存続条項において、本知財運営委員会の承諾を要する旨が定められている場合、本合意書の有効期間満了後、本知財運営委員会の承諾は、［全当事者の］／［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以上の当事者の］／［過半数の当事者の］合意により代替するものとする。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15</w:t>
      </w:r>
      <w:r>
        <w:rPr>
          <w:rFonts w:hint="eastAsia"/>
          <w:b/>
          <w:sz w:val="22"/>
          <w:szCs w:val="22"/>
        </w:rPr>
        <w:t>条（事後参画）</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契約の規定に基づき本共同研究に参加した者は、［参加前に創出された本発明等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5</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16</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本当事者は、本共同研究契約の規定に基づき本共同研究から脱退する場合は、以降、本合意書の当事者ではなくなる。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共同研究契約の規定に基づき本共同研究から脱退する当事者は、当該承諾を得る過程において本知財運営委員会との間で別段の合意をしない限り、脱退により本合意書の当事者ではなくなった後も、本合意書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共同研究契約の規定に基づき本共同研究から脱退する当事者は、本知財運営委員会との間で別段の合意をしない限り、［脱退により本合意書の当事者ではなくなった後は、本合意書に基づき取得した全ての実施権を失うものとする。］／［脱退により本合意書の当事者ではなくなった後も、本合意書に基づき取得した実施権を保有し続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この契約の締結を証するため、本合意書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lastRenderedPageBreak/>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53100"/>
      <w:docPartObj>
        <w:docPartGallery w:val="Page Numbers (Top of Page)"/>
        <w:docPartUnique/>
      </w:docPartObj>
    </w:sdtPr>
    <w:sdtContent>
      <w:p>
        <w:pPr>
          <w:pStyle w:val="a5"/>
          <w:jc w:val="center"/>
        </w:pPr>
        <w:r>
          <w:fldChar w:fldCharType="begin"/>
        </w:r>
        <w:r>
          <w:instrText>PAGE   \* MERGEFORMAT</w:instrText>
        </w:r>
        <w:r>
          <w:fldChar w:fldCharType="separate"/>
        </w:r>
        <w:r>
          <w:rPr>
            <w:noProof/>
            <w:lang w:val="ja-JP"/>
          </w:rPr>
          <w:t>2</w:t>
        </w:r>
        <w:r>
          <w:fldChar w:fldCharType="end"/>
        </w:r>
      </w:p>
    </w:sdtContent>
  </w:sdt>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モデル４（複数当事者中心活用モデル）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102E-0E83-4983-AB2F-D9C0B289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11013</Words>
  <Characters>548</Characters>
  <Application>Microsoft Office Word</Application>
  <DocSecurity>0</DocSecurity>
  <Lines>4</Lines>
  <Paragraphs>23</Paragraphs>
  <ScaleCrop>false</ScaleCrop>
  <HeadingPairs>
    <vt:vector size="2" baseType="variant">
      <vt:variant>
        <vt:lpstr>タイトル</vt:lpstr>
      </vt:variant>
      <vt:variant>
        <vt:i4>1</vt:i4>
      </vt:variant>
    </vt:vector>
  </HeadingPairs>
  <TitlesOfParts>
    <vt:vector size="1" baseType="lpstr">
      <vt:lpstr>類型7</vt:lpstr>
    </vt:vector>
  </TitlesOfParts>
  <Company>Anderson Mori &amp; Tomotsune</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モデル4</dc:title>
  <dc:creator>文部科学省</dc:creator>
  <cp:lastModifiedBy>AMT</cp:lastModifiedBy>
  <cp:revision>52</cp:revision>
  <cp:lastPrinted>2018-03-26T06:25:00Z</cp:lastPrinted>
  <dcterms:created xsi:type="dcterms:W3CDTF">2018-01-14T05:50:00Z</dcterms:created>
  <dcterms:modified xsi:type="dcterms:W3CDTF">2018-03-26T06:26:00Z</dcterms:modified>
</cp:coreProperties>
</file>