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4A" w:rsidRPr="0034102E" w:rsidRDefault="00806154" w:rsidP="009C2F4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4102E">
        <w:rPr>
          <w:rFonts w:ascii="ＭＳ ゴシック" w:eastAsia="ＭＳ ゴシック" w:hAnsi="ＭＳ ゴシック" w:hint="eastAsia"/>
          <w:b/>
          <w:sz w:val="24"/>
          <w:lang w:eastAsia="zh-TW"/>
        </w:rPr>
        <w:t>「研究大学強化促進事業」</w:t>
      </w:r>
      <w:r w:rsidR="006838B0">
        <w:rPr>
          <w:rFonts w:ascii="ＭＳ ゴシック" w:eastAsia="ＭＳ ゴシック" w:hAnsi="ＭＳ ゴシック" w:hint="eastAsia"/>
          <w:b/>
          <w:sz w:val="24"/>
          <w:lang w:eastAsia="zh-TW"/>
        </w:rPr>
        <w:t>中間評価　将来構想</w:t>
      </w:r>
      <w:r w:rsidR="00583CAE" w:rsidRPr="0034102E">
        <w:rPr>
          <w:rFonts w:ascii="ＭＳ ゴシック" w:eastAsia="ＭＳ ゴシック" w:hAnsi="ＭＳ ゴシック" w:hint="eastAsia"/>
          <w:b/>
          <w:sz w:val="24"/>
          <w:lang w:eastAsia="zh-TW"/>
        </w:rPr>
        <w:t>報告書</w:t>
      </w:r>
      <w:r w:rsidR="00BD0601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6838B0">
        <w:rPr>
          <w:rFonts w:ascii="ＭＳ ゴシック" w:eastAsia="ＭＳ ゴシック" w:hAnsi="ＭＳ ゴシック" w:hint="eastAsia"/>
          <w:b/>
          <w:sz w:val="24"/>
          <w:lang w:eastAsia="zh-TW"/>
        </w:rPr>
        <w:t>様式３</w:t>
      </w:r>
      <w:r w:rsidR="00E95C42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bookmarkStart w:id="0" w:name="_GoBack"/>
      <w:bookmarkEnd w:id="0"/>
    </w:p>
    <w:p w:rsidR="009C2F4A" w:rsidRPr="0034102E" w:rsidRDefault="009C2F4A" w:rsidP="009C2F4A">
      <w:pPr>
        <w:rPr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820"/>
        <w:gridCol w:w="452"/>
        <w:gridCol w:w="824"/>
        <w:gridCol w:w="141"/>
        <w:gridCol w:w="1418"/>
        <w:gridCol w:w="5303"/>
      </w:tblGrid>
      <w:tr w:rsidR="0034102E" w:rsidRPr="0034102E" w:rsidTr="00583CAE">
        <w:trPr>
          <w:trHeight w:val="56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8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02E" w:rsidRPr="0034102E" w:rsidTr="004C3449">
        <w:trPr>
          <w:trHeight w:val="33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9C2F4A" w:rsidRPr="0034102E" w:rsidRDefault="009C2F4A" w:rsidP="004C34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850" w:type="dxa"/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4A" w:rsidRPr="0034102E" w:rsidRDefault="009C2F4A" w:rsidP="004C34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実施責任者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部署名・役職</w:t>
            </w:r>
          </w:p>
        </w:tc>
        <w:tc>
          <w:tcPr>
            <w:tcW w:w="5303" w:type="dxa"/>
            <w:tcBorders>
              <w:top w:val="single" w:sz="12" w:space="0" w:color="auto"/>
              <w:right w:val="single" w:sz="12" w:space="0" w:color="auto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02E" w:rsidRPr="0034102E" w:rsidTr="00583CAE">
        <w:trPr>
          <w:trHeight w:val="37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9C2F4A" w:rsidRPr="0034102E" w:rsidRDefault="009C2F4A" w:rsidP="00583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02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303" w:type="dxa"/>
            <w:tcBorders>
              <w:bottom w:val="single" w:sz="12" w:space="0" w:color="auto"/>
              <w:right w:val="single" w:sz="12" w:space="0" w:color="auto"/>
            </w:tcBorders>
          </w:tcPr>
          <w:p w:rsidR="009C2F4A" w:rsidRPr="0034102E" w:rsidRDefault="009C2F4A" w:rsidP="00583C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8B0" w:rsidRPr="0034102E" w:rsidTr="006838B0">
        <w:tc>
          <w:tcPr>
            <w:tcW w:w="8613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6838B0" w:rsidRDefault="006838B0" w:rsidP="00BF16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1" w:type="dxa"/>
            <w:gridSpan w:val="2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6838B0" w:rsidRPr="0034102E" w:rsidRDefault="006838B0" w:rsidP="00BD26D1"/>
        </w:tc>
      </w:tr>
      <w:tr w:rsidR="006838B0" w:rsidRPr="0034102E" w:rsidTr="00852DC6">
        <w:tc>
          <w:tcPr>
            <w:tcW w:w="861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6838B0" w:rsidRPr="0034102E" w:rsidRDefault="00E545D4" w:rsidP="00BF160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今後5年間の将来構想</w:t>
            </w:r>
            <w:r w:rsidR="006838B0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721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6838B0" w:rsidRPr="0034102E" w:rsidRDefault="006838B0" w:rsidP="00BD26D1"/>
        </w:tc>
      </w:tr>
      <w:tr w:rsidR="00154F0D" w:rsidRPr="00154F0D" w:rsidTr="00693D91">
        <w:trPr>
          <w:trHeight w:val="93"/>
        </w:trPr>
        <w:tc>
          <w:tcPr>
            <w:tcW w:w="15334" w:type="dxa"/>
            <w:gridSpan w:val="8"/>
            <w:tcBorders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1D4CF0" w:rsidRPr="00154F0D" w:rsidRDefault="001D4CF0" w:rsidP="00BD26D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8614DF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大学改革や科学技術・学術政策に関する国家的な戦略や計画 (以下、「戦略等」という。主な例については補足文書「研究大学強化促進事業の推進・強化の方向性」を参照)を踏まえ</w:t>
            </w:r>
            <w:r w:rsidR="00BF1601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153D9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の長又は研究担当理事のリーダーシップの下、戦略等と連動して、これまでのＵＲＡの活用方策等も含めた活動の成果・自己分析を通じた課題等を基に、ＩＲ機能の強化を通じ、今後５年間で必要に応じて､どのように構想を再構築し、各研究機関全体の研究力の更なる強化・発展を図っていこうとしている</w:t>
            </w:r>
            <w:r w:rsidR="00BF1601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のかを重視して記載すること。</w:t>
            </w:r>
          </w:p>
          <w:p w:rsidR="00C9066A" w:rsidRPr="00154F0D" w:rsidRDefault="00C9066A" w:rsidP="00BD26D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※全体で5ページ程度に収まるよう作成すること。</w:t>
            </w:r>
          </w:p>
        </w:tc>
      </w:tr>
      <w:tr w:rsidR="00154F0D" w:rsidRPr="00154F0D" w:rsidTr="006838B0">
        <w:trPr>
          <w:trHeight w:val="5670"/>
        </w:trPr>
        <w:tc>
          <w:tcPr>
            <w:tcW w:w="7648" w:type="dxa"/>
            <w:gridSpan w:val="4"/>
            <w:tcBorders>
              <w:top w:val="dashed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93D91" w:rsidRPr="00154F0D" w:rsidRDefault="00693D91" w:rsidP="00BD26D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066A" w:rsidRPr="00154F0D" w:rsidRDefault="007730E1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C9066A" w:rsidRPr="00154F0D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7F1062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機関の</w:t>
            </w:r>
            <w:r w:rsidR="00C9066A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戦略</w:t>
            </w:r>
            <w:r w:rsidR="007F1062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  <w:p w:rsidR="007730E1" w:rsidRPr="00154F0D" w:rsidRDefault="007730E1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（機関の研究力向上に</w:t>
            </w:r>
            <w:r w:rsidR="00C722CE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関する</w:t>
            </w: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戦略等を記載してください）</w:t>
            </w:r>
          </w:p>
          <w:p w:rsidR="00DD21F0" w:rsidRPr="00154F0D" w:rsidRDefault="00DD21F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D21F0" w:rsidRPr="00154F0D" w:rsidRDefault="00DD21F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D21F0" w:rsidRPr="00154F0D" w:rsidRDefault="00DD21F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838B0" w:rsidRPr="00154F0D" w:rsidRDefault="006838B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838B0" w:rsidRPr="00154F0D" w:rsidRDefault="006838B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（例）</w:t>
            </w:r>
          </w:p>
          <w:p w:rsidR="009A1BE8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１．</w:t>
            </w:r>
            <w:r w:rsidR="009A1BE8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運営費交付金における３つの重点支援枠を踏まえた戦略</w:t>
            </w:r>
          </w:p>
          <w:p w:rsidR="00C722CE" w:rsidRPr="00154F0D" w:rsidRDefault="009A1BE8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9A1BE8" w:rsidRPr="00154F0D" w:rsidRDefault="009A1BE8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A1BE8" w:rsidRPr="00154F0D" w:rsidRDefault="00C722CE" w:rsidP="009A1BE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２．</w:t>
            </w:r>
            <w:r w:rsidR="009A1BE8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大学改革等の動向を踏まえた戦略</w:t>
            </w:r>
          </w:p>
          <w:p w:rsidR="009A1BE8" w:rsidRPr="00154F0D" w:rsidRDefault="009A1BE8" w:rsidP="009A1BE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３．</w:t>
            </w:r>
            <w:r w:rsidR="009A1BE8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第5期科学技術基本計画を踏まえた戦略</w:t>
            </w: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４．</w:t>
            </w:r>
          </w:p>
          <w:p w:rsidR="00DD21F0" w:rsidRPr="00154F0D" w:rsidRDefault="00DD21F0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・</w:t>
            </w: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・</w:t>
            </w:r>
          </w:p>
          <w:p w:rsidR="00C722CE" w:rsidRPr="00154F0D" w:rsidRDefault="00C722CE" w:rsidP="007F106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・</w:t>
            </w:r>
          </w:p>
        </w:tc>
        <w:tc>
          <w:tcPr>
            <w:tcW w:w="768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838B0" w:rsidRPr="00154F0D" w:rsidRDefault="006838B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066A" w:rsidRPr="00154F0D" w:rsidRDefault="006838B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9066A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C722CE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これまでの活動の成果・自己分析を基にした戦略等に基づく今後5年間の</w:t>
            </w:r>
            <w:r w:rsidR="00C9066A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将来構想</w:t>
            </w:r>
          </w:p>
          <w:p w:rsidR="00C722CE" w:rsidRPr="00154F0D" w:rsidRDefault="00C722C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（成果目標・成果指標を含む）</w:t>
            </w:r>
          </w:p>
          <w:p w:rsidR="00C9066A" w:rsidRPr="00154F0D" w:rsidRDefault="00DD21F0" w:rsidP="007730E1">
            <w:pPr>
              <w:widowControl/>
              <w:ind w:firstLineChars="100" w:firstLine="19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850E56"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当初構想を再構築する場合は変更</w:t>
            </w:r>
            <w:r w:rsidRPr="00154F0D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内容がわかるように記載してください</w:t>
            </w:r>
          </w:p>
          <w:p w:rsidR="00C9066A" w:rsidRPr="00154F0D" w:rsidRDefault="00DD21F0" w:rsidP="00DD21F0">
            <w:pPr>
              <w:spacing w:line="240" w:lineRule="exact"/>
              <w:ind w:firstLineChars="100" w:firstLine="19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4F0D">
              <w:rPr>
                <w:rFonts w:asciiTheme="majorEastAsia" w:eastAsiaTheme="majorEastAsia" w:hAnsiTheme="majorEastAsia" w:hint="eastAsia"/>
                <w:sz w:val="20"/>
                <w:szCs w:val="16"/>
              </w:rPr>
              <w:t>※１．で記載した機関の戦略等</w:t>
            </w:r>
            <w:r w:rsidR="009A1BE8" w:rsidRPr="00154F0D">
              <w:rPr>
                <w:rFonts w:asciiTheme="majorEastAsia" w:eastAsiaTheme="majorEastAsia" w:hAnsiTheme="majorEastAsia" w:hint="eastAsia"/>
                <w:sz w:val="20"/>
                <w:szCs w:val="16"/>
              </w:rPr>
              <w:t>との関連がわかるように</w:t>
            </w:r>
            <w:r w:rsidRPr="00154F0D">
              <w:rPr>
                <w:rFonts w:asciiTheme="majorEastAsia" w:eastAsiaTheme="majorEastAsia" w:hAnsiTheme="majorEastAsia" w:hint="eastAsia"/>
                <w:sz w:val="20"/>
                <w:szCs w:val="16"/>
              </w:rPr>
              <w:t>記載としてください</w:t>
            </w:r>
          </w:p>
          <w:p w:rsidR="00DD21F0" w:rsidRPr="00154F0D" w:rsidRDefault="00DD21F0" w:rsidP="00DD21F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9066A" w:rsidRPr="00154F0D" w:rsidTr="006838B0">
        <w:trPr>
          <w:trHeight w:val="9196"/>
        </w:trPr>
        <w:tc>
          <w:tcPr>
            <w:tcW w:w="7648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9066A" w:rsidRPr="00154F0D" w:rsidRDefault="00DD21F0" w:rsidP="00BD26D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54F0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３．将来構想を実現するための本事業の位置づけ及び本事業で促進</w:t>
            </w:r>
            <w:r w:rsidR="00564022" w:rsidRPr="00154F0D">
              <w:rPr>
                <w:rFonts w:asciiTheme="majorEastAsia" w:eastAsiaTheme="majorEastAsia" w:hAnsiTheme="majorEastAsia" w:hint="eastAsia"/>
                <w:szCs w:val="21"/>
              </w:rPr>
              <w:t>する取組</w:t>
            </w:r>
          </w:p>
        </w:tc>
        <w:tc>
          <w:tcPr>
            <w:tcW w:w="7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066A" w:rsidRPr="00154F0D" w:rsidRDefault="00564022" w:rsidP="00BD26D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54F0D">
              <w:rPr>
                <w:rFonts w:asciiTheme="majorEastAsia" w:eastAsiaTheme="majorEastAsia" w:hAnsiTheme="majorEastAsia" w:hint="eastAsia"/>
                <w:szCs w:val="21"/>
              </w:rPr>
              <w:t>４．補助事業終了後</w:t>
            </w:r>
            <w:r w:rsidR="00DD21F0" w:rsidRPr="00154F0D">
              <w:rPr>
                <w:rFonts w:asciiTheme="majorEastAsia" w:eastAsiaTheme="majorEastAsia" w:hAnsiTheme="majorEastAsia" w:hint="eastAsia"/>
                <w:szCs w:val="21"/>
              </w:rPr>
              <w:t>を見据えた</w:t>
            </w:r>
            <w:r w:rsidR="00257850">
              <w:rPr>
                <w:rFonts w:asciiTheme="majorEastAsia" w:eastAsiaTheme="majorEastAsia" w:hAnsiTheme="majorEastAsia" w:hint="eastAsia"/>
                <w:szCs w:val="21"/>
              </w:rPr>
              <w:t>財政措置も含む、独自の取組・方策等の</w:t>
            </w:r>
            <w:r w:rsidR="00DD21F0" w:rsidRPr="00154F0D">
              <w:rPr>
                <w:rFonts w:asciiTheme="majorEastAsia" w:eastAsiaTheme="majorEastAsia" w:hAnsiTheme="majorEastAsia" w:hint="eastAsia"/>
                <w:szCs w:val="21"/>
              </w:rPr>
              <w:t>自主的な展開のため</w:t>
            </w:r>
            <w:r w:rsidRPr="00154F0D">
              <w:rPr>
                <w:rFonts w:asciiTheme="majorEastAsia" w:eastAsiaTheme="majorEastAsia" w:hAnsiTheme="majorEastAsia" w:hint="eastAsia"/>
                <w:szCs w:val="21"/>
              </w:rPr>
              <w:t>のビジョン</w:t>
            </w:r>
          </w:p>
          <w:p w:rsidR="00693D91" w:rsidRPr="00257850" w:rsidRDefault="00693D91" w:rsidP="00BD26D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E7A33" w:rsidRPr="00154F0D" w:rsidRDefault="008E7A33" w:rsidP="009C2F4A"/>
    <w:sectPr w:rsidR="008E7A33" w:rsidRPr="00154F0D" w:rsidSect="004D2890">
      <w:headerReference w:type="default" r:id="rId8"/>
      <w:footerReference w:type="default" r:id="rId9"/>
      <w:pgSz w:w="16838" w:h="11906" w:orient="landscape" w:code="9"/>
      <w:pgMar w:top="1134" w:right="851" w:bottom="1135" w:left="851" w:header="510" w:footer="283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B3" w:rsidRDefault="008072B3" w:rsidP="009C2F4A">
      <w:r>
        <w:separator/>
      </w:r>
    </w:p>
  </w:endnote>
  <w:endnote w:type="continuationSeparator" w:id="0">
    <w:p w:rsidR="008072B3" w:rsidRDefault="008072B3" w:rsidP="009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735869"/>
      <w:docPartObj>
        <w:docPartGallery w:val="Page Numbers (Bottom of Page)"/>
        <w:docPartUnique/>
      </w:docPartObj>
    </w:sdtPr>
    <w:sdtEndPr/>
    <w:sdtContent>
      <w:p w:rsidR="008072B3" w:rsidRDefault="008072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42" w:rsidRPr="00E95C42">
          <w:rPr>
            <w:noProof/>
            <w:lang w:val="ja-JP"/>
          </w:rPr>
          <w:t>1</w:t>
        </w:r>
        <w:r>
          <w:fldChar w:fldCharType="end"/>
        </w:r>
      </w:p>
    </w:sdtContent>
  </w:sdt>
  <w:p w:rsidR="008072B3" w:rsidRDefault="008072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B3" w:rsidRDefault="008072B3" w:rsidP="009C2F4A">
      <w:r>
        <w:separator/>
      </w:r>
    </w:p>
  </w:footnote>
  <w:footnote w:type="continuationSeparator" w:id="0">
    <w:p w:rsidR="008072B3" w:rsidRDefault="008072B3" w:rsidP="009C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0" w:rsidRDefault="004D2890" w:rsidP="00A4704A">
    <w:pPr>
      <w:pStyle w:val="a3"/>
      <w:wordWrap w:val="0"/>
      <w:jc w:val="right"/>
      <w:rPr>
        <w:rFonts w:asciiTheme="majorEastAsia" w:eastAsiaTheme="majorEastAsia" w:hAnsiTheme="majorEastAsia"/>
      </w:rPr>
    </w:pPr>
  </w:p>
  <w:p w:rsidR="008072B3" w:rsidRPr="0034102E" w:rsidRDefault="008072B3" w:rsidP="004D2890">
    <w:pPr>
      <w:pStyle w:val="a3"/>
      <w:jc w:val="right"/>
      <w:rPr>
        <w:rFonts w:asciiTheme="majorEastAsia" w:eastAsiaTheme="majorEastAsia" w:hAnsiTheme="majorEastAsia"/>
        <w:lang w:eastAsia="zh-TW"/>
      </w:rPr>
    </w:pPr>
    <w:r w:rsidRPr="0034102E">
      <w:rPr>
        <w:rFonts w:asciiTheme="majorEastAsia" w:eastAsiaTheme="majorEastAsia" w:hAnsiTheme="majorEastAsia" w:hint="eastAsia"/>
        <w:lang w:eastAsia="zh-TW"/>
      </w:rPr>
      <w:t>（機関名：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A"/>
    <w:rsid w:val="000212CA"/>
    <w:rsid w:val="00022BC3"/>
    <w:rsid w:val="00045A7C"/>
    <w:rsid w:val="00066AF9"/>
    <w:rsid w:val="00092AF4"/>
    <w:rsid w:val="000A3A00"/>
    <w:rsid w:val="000A6E26"/>
    <w:rsid w:val="000B495C"/>
    <w:rsid w:val="000B71D5"/>
    <w:rsid w:val="000C426B"/>
    <w:rsid w:val="000D7781"/>
    <w:rsid w:val="000E5EE3"/>
    <w:rsid w:val="00110A5D"/>
    <w:rsid w:val="001131FC"/>
    <w:rsid w:val="00116E4C"/>
    <w:rsid w:val="00126883"/>
    <w:rsid w:val="001332E6"/>
    <w:rsid w:val="00133EEC"/>
    <w:rsid w:val="00134666"/>
    <w:rsid w:val="00146A47"/>
    <w:rsid w:val="001502DB"/>
    <w:rsid w:val="00151B35"/>
    <w:rsid w:val="00154F0D"/>
    <w:rsid w:val="00155DA4"/>
    <w:rsid w:val="00167735"/>
    <w:rsid w:val="00173330"/>
    <w:rsid w:val="001B4D23"/>
    <w:rsid w:val="001D43A3"/>
    <w:rsid w:val="001D4CF0"/>
    <w:rsid w:val="001D7550"/>
    <w:rsid w:val="001F1053"/>
    <w:rsid w:val="00207C78"/>
    <w:rsid w:val="00211012"/>
    <w:rsid w:val="00230355"/>
    <w:rsid w:val="0024484C"/>
    <w:rsid w:val="0024589B"/>
    <w:rsid w:val="0024737C"/>
    <w:rsid w:val="00252128"/>
    <w:rsid w:val="00253966"/>
    <w:rsid w:val="00257850"/>
    <w:rsid w:val="002637C0"/>
    <w:rsid w:val="00294B6A"/>
    <w:rsid w:val="002A4CCB"/>
    <w:rsid w:val="002A52F0"/>
    <w:rsid w:val="002A5E2E"/>
    <w:rsid w:val="002B0122"/>
    <w:rsid w:val="002D1C49"/>
    <w:rsid w:val="002D260B"/>
    <w:rsid w:val="002F00E2"/>
    <w:rsid w:val="002F50F0"/>
    <w:rsid w:val="0030636F"/>
    <w:rsid w:val="00315906"/>
    <w:rsid w:val="00316534"/>
    <w:rsid w:val="003222B6"/>
    <w:rsid w:val="00324C69"/>
    <w:rsid w:val="00327F54"/>
    <w:rsid w:val="00334F2B"/>
    <w:rsid w:val="0034102E"/>
    <w:rsid w:val="003431DC"/>
    <w:rsid w:val="00350202"/>
    <w:rsid w:val="003516AE"/>
    <w:rsid w:val="003524A7"/>
    <w:rsid w:val="0037132B"/>
    <w:rsid w:val="00375FD9"/>
    <w:rsid w:val="00382139"/>
    <w:rsid w:val="00386F56"/>
    <w:rsid w:val="00397619"/>
    <w:rsid w:val="003A4FE4"/>
    <w:rsid w:val="003B180B"/>
    <w:rsid w:val="003C563B"/>
    <w:rsid w:val="003D398E"/>
    <w:rsid w:val="003D6107"/>
    <w:rsid w:val="003E14E9"/>
    <w:rsid w:val="003F532D"/>
    <w:rsid w:val="004030B4"/>
    <w:rsid w:val="0040349C"/>
    <w:rsid w:val="00410687"/>
    <w:rsid w:val="00413341"/>
    <w:rsid w:val="004146E6"/>
    <w:rsid w:val="004275D8"/>
    <w:rsid w:val="00444193"/>
    <w:rsid w:val="00447FA5"/>
    <w:rsid w:val="00474B5A"/>
    <w:rsid w:val="00474FA0"/>
    <w:rsid w:val="004756BA"/>
    <w:rsid w:val="004850E4"/>
    <w:rsid w:val="00490C0E"/>
    <w:rsid w:val="004A5BBE"/>
    <w:rsid w:val="004C313A"/>
    <w:rsid w:val="004C3449"/>
    <w:rsid w:val="004D1023"/>
    <w:rsid w:val="004D2890"/>
    <w:rsid w:val="004D39C2"/>
    <w:rsid w:val="004F19D7"/>
    <w:rsid w:val="00501400"/>
    <w:rsid w:val="00520063"/>
    <w:rsid w:val="00531448"/>
    <w:rsid w:val="00531837"/>
    <w:rsid w:val="00553960"/>
    <w:rsid w:val="00554820"/>
    <w:rsid w:val="00556A9A"/>
    <w:rsid w:val="00564022"/>
    <w:rsid w:val="005647EA"/>
    <w:rsid w:val="00583CAE"/>
    <w:rsid w:val="005971DE"/>
    <w:rsid w:val="005A63E5"/>
    <w:rsid w:val="005B4EA3"/>
    <w:rsid w:val="005C3735"/>
    <w:rsid w:val="006153D9"/>
    <w:rsid w:val="00635FD3"/>
    <w:rsid w:val="00642A8D"/>
    <w:rsid w:val="0065453E"/>
    <w:rsid w:val="0066257A"/>
    <w:rsid w:val="00675E9B"/>
    <w:rsid w:val="006838B0"/>
    <w:rsid w:val="00693D91"/>
    <w:rsid w:val="006C1AE0"/>
    <w:rsid w:val="006D1C8E"/>
    <w:rsid w:val="007003B6"/>
    <w:rsid w:val="00714DAD"/>
    <w:rsid w:val="00742FB2"/>
    <w:rsid w:val="00752FB7"/>
    <w:rsid w:val="00756082"/>
    <w:rsid w:val="007730E1"/>
    <w:rsid w:val="00794B3A"/>
    <w:rsid w:val="007C47BC"/>
    <w:rsid w:val="007C58FA"/>
    <w:rsid w:val="007E35CE"/>
    <w:rsid w:val="007F1062"/>
    <w:rsid w:val="008027E4"/>
    <w:rsid w:val="00806154"/>
    <w:rsid w:val="008072B3"/>
    <w:rsid w:val="00824397"/>
    <w:rsid w:val="00833555"/>
    <w:rsid w:val="00850E56"/>
    <w:rsid w:val="008614DF"/>
    <w:rsid w:val="00871D54"/>
    <w:rsid w:val="0089126D"/>
    <w:rsid w:val="008B049F"/>
    <w:rsid w:val="008B7383"/>
    <w:rsid w:val="008C3E4B"/>
    <w:rsid w:val="008C4EC0"/>
    <w:rsid w:val="008E7A33"/>
    <w:rsid w:val="008F1FAB"/>
    <w:rsid w:val="00900E46"/>
    <w:rsid w:val="0090751E"/>
    <w:rsid w:val="009171F8"/>
    <w:rsid w:val="00945CF5"/>
    <w:rsid w:val="0095793E"/>
    <w:rsid w:val="009770CD"/>
    <w:rsid w:val="00987782"/>
    <w:rsid w:val="009A1BE8"/>
    <w:rsid w:val="009C2F4A"/>
    <w:rsid w:val="009C5D1E"/>
    <w:rsid w:val="009D799F"/>
    <w:rsid w:val="009E63E7"/>
    <w:rsid w:val="00A04D67"/>
    <w:rsid w:val="00A067B4"/>
    <w:rsid w:val="00A0749D"/>
    <w:rsid w:val="00A17E8D"/>
    <w:rsid w:val="00A310BA"/>
    <w:rsid w:val="00A4574E"/>
    <w:rsid w:val="00A4704A"/>
    <w:rsid w:val="00A51A18"/>
    <w:rsid w:val="00A630DD"/>
    <w:rsid w:val="00A64449"/>
    <w:rsid w:val="00A7390F"/>
    <w:rsid w:val="00A74245"/>
    <w:rsid w:val="00A813B2"/>
    <w:rsid w:val="00AA28D2"/>
    <w:rsid w:val="00AA68B2"/>
    <w:rsid w:val="00AD150A"/>
    <w:rsid w:val="00AE63E7"/>
    <w:rsid w:val="00B1215F"/>
    <w:rsid w:val="00B16F5D"/>
    <w:rsid w:val="00B4259C"/>
    <w:rsid w:val="00B6349E"/>
    <w:rsid w:val="00B72D4A"/>
    <w:rsid w:val="00B75686"/>
    <w:rsid w:val="00BB5D11"/>
    <w:rsid w:val="00BD0601"/>
    <w:rsid w:val="00BD07F6"/>
    <w:rsid w:val="00BF0340"/>
    <w:rsid w:val="00BF1601"/>
    <w:rsid w:val="00BF608B"/>
    <w:rsid w:val="00C13032"/>
    <w:rsid w:val="00C40B83"/>
    <w:rsid w:val="00C71C1C"/>
    <w:rsid w:val="00C722CE"/>
    <w:rsid w:val="00C85CD9"/>
    <w:rsid w:val="00C87D07"/>
    <w:rsid w:val="00C9066A"/>
    <w:rsid w:val="00C910C7"/>
    <w:rsid w:val="00CA7E91"/>
    <w:rsid w:val="00CB7A4D"/>
    <w:rsid w:val="00CC233A"/>
    <w:rsid w:val="00CC7D78"/>
    <w:rsid w:val="00CD23AB"/>
    <w:rsid w:val="00CD5D33"/>
    <w:rsid w:val="00CE4F49"/>
    <w:rsid w:val="00D05DF2"/>
    <w:rsid w:val="00D07422"/>
    <w:rsid w:val="00D2479E"/>
    <w:rsid w:val="00D302DC"/>
    <w:rsid w:val="00D302E4"/>
    <w:rsid w:val="00D376BD"/>
    <w:rsid w:val="00D50B26"/>
    <w:rsid w:val="00D5475F"/>
    <w:rsid w:val="00D61863"/>
    <w:rsid w:val="00D62414"/>
    <w:rsid w:val="00D74CAF"/>
    <w:rsid w:val="00D82AF9"/>
    <w:rsid w:val="00D8686F"/>
    <w:rsid w:val="00D934CC"/>
    <w:rsid w:val="00D96811"/>
    <w:rsid w:val="00DC609F"/>
    <w:rsid w:val="00DD21F0"/>
    <w:rsid w:val="00DD505A"/>
    <w:rsid w:val="00DE27C0"/>
    <w:rsid w:val="00DF747A"/>
    <w:rsid w:val="00E10E85"/>
    <w:rsid w:val="00E24C10"/>
    <w:rsid w:val="00E3488B"/>
    <w:rsid w:val="00E40CA2"/>
    <w:rsid w:val="00E51FB7"/>
    <w:rsid w:val="00E53363"/>
    <w:rsid w:val="00E545D4"/>
    <w:rsid w:val="00E7153C"/>
    <w:rsid w:val="00E81ABB"/>
    <w:rsid w:val="00E91C80"/>
    <w:rsid w:val="00E94D21"/>
    <w:rsid w:val="00E95C42"/>
    <w:rsid w:val="00EB18B8"/>
    <w:rsid w:val="00EB7227"/>
    <w:rsid w:val="00EC0C64"/>
    <w:rsid w:val="00EC7425"/>
    <w:rsid w:val="00ED726E"/>
    <w:rsid w:val="00F3296A"/>
    <w:rsid w:val="00F43106"/>
    <w:rsid w:val="00F469F4"/>
    <w:rsid w:val="00F65C0A"/>
    <w:rsid w:val="00F72A40"/>
    <w:rsid w:val="00F72EAA"/>
    <w:rsid w:val="00F9568A"/>
    <w:rsid w:val="00FA746B"/>
    <w:rsid w:val="00FB488D"/>
    <w:rsid w:val="00FB5643"/>
    <w:rsid w:val="00FC70E5"/>
    <w:rsid w:val="00FD4FC3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F4A"/>
  </w:style>
  <w:style w:type="paragraph" w:styleId="a5">
    <w:name w:val="footer"/>
    <w:basedOn w:val="a"/>
    <w:link w:val="a6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F4A"/>
  </w:style>
  <w:style w:type="table" w:styleId="a7">
    <w:name w:val="Table Grid"/>
    <w:basedOn w:val="a1"/>
    <w:uiPriority w:val="59"/>
    <w:rsid w:val="009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E42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42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42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42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4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F4A"/>
  </w:style>
  <w:style w:type="paragraph" w:styleId="a5">
    <w:name w:val="footer"/>
    <w:basedOn w:val="a"/>
    <w:link w:val="a6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F4A"/>
  </w:style>
  <w:style w:type="table" w:styleId="a7">
    <w:name w:val="Table Grid"/>
    <w:basedOn w:val="a1"/>
    <w:uiPriority w:val="59"/>
    <w:rsid w:val="009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E42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42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42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42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4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7832-34A7-47CD-9D17-8065CCA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5</cp:revision>
  <cp:lastPrinted>2016-09-12T11:36:00Z</cp:lastPrinted>
  <dcterms:created xsi:type="dcterms:W3CDTF">2016-09-12T11:36:00Z</dcterms:created>
  <dcterms:modified xsi:type="dcterms:W3CDTF">2016-09-28T02:12:00Z</dcterms:modified>
</cp:coreProperties>
</file>