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知</w:t>
      </w:r>
      <w:r>
        <w:rPr>
          <w:rFonts w:hint="eastAsia"/>
          <w:b/>
        </w:rPr>
        <w:t xml:space="preserve"> </w:t>
      </w:r>
      <w:r>
        <w:rPr>
          <w:rFonts w:hint="eastAsia"/>
          <w:b/>
        </w:rPr>
        <w:t>財</w:t>
      </w:r>
      <w:r>
        <w:rPr>
          <w:rFonts w:hint="eastAsia"/>
          <w:b/>
        </w:rPr>
        <w:t xml:space="preserve"> </w:t>
      </w:r>
      <w:r>
        <w:rPr>
          <w:rFonts w:hint="eastAsia"/>
          <w:b/>
        </w:rPr>
        <w:t>合</w:t>
      </w:r>
      <w:r>
        <w:rPr>
          <w:rFonts w:hint="eastAsia"/>
          <w:b/>
        </w:rPr>
        <w:t xml:space="preserve"> </w:t>
      </w:r>
      <w:r>
        <w:rPr>
          <w:rFonts w:hint="eastAsia"/>
          <w:b/>
        </w:rPr>
        <w:t>意</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］（以下「丁」という。）（以下総称して「本当事者」という。）とは、本当事者間で［　　　　年　　月　　日］に締結された下記合意書項目表</w:t>
      </w:r>
      <w:r>
        <w:rPr>
          <w:rFonts w:hint="eastAsia"/>
        </w:rPr>
        <w:t>1.</w:t>
      </w:r>
      <w:r>
        <w:rPr>
          <w:rFonts w:hint="eastAsia"/>
        </w:rPr>
        <w:t>に定める研究題目の共同研究契約（以下「本共同研究契約」という。）に基づき実施する共同研究（以下「本共同研究」という。）に伴い得られた発明等に係る知的財産権の取り扱いを定めるために、以下のとおり合意書（以下「本合意書」という。）を締結する。</w:t>
      </w:r>
    </w:p>
    <w:p/>
    <w:p>
      <w:r>
        <w:rPr>
          <w:rFonts w:hint="eastAsia"/>
        </w:rPr>
        <w:t>（合意書項目表）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826"/>
        <w:gridCol w:w="6095"/>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3"/>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．主幹事当事者</w:t>
            </w:r>
          </w:p>
        </w:tc>
        <w:tc>
          <w:tcPr>
            <w:tcW w:w="7371" w:type="dxa"/>
            <w:gridSpan w:val="3"/>
          </w:tcPr>
          <w:p>
            <w:pPr>
              <w:rPr>
                <w:sz w:val="22"/>
                <w:szCs w:val="22"/>
              </w:rPr>
            </w:pPr>
          </w:p>
        </w:tc>
      </w:tr>
      <w:tr>
        <w:trPr>
          <w:cantSplit/>
        </w:trPr>
        <w:tc>
          <w:tcPr>
            <w:tcW w:w="1800" w:type="dxa"/>
            <w:vAlign w:val="center"/>
          </w:tcPr>
          <w:p>
            <w:pPr>
              <w:rPr>
                <w:sz w:val="22"/>
                <w:szCs w:val="22"/>
              </w:rPr>
            </w:pPr>
            <w:r>
              <w:rPr>
                <w:rFonts w:hint="eastAsia"/>
                <w:sz w:val="22"/>
                <w:szCs w:val="22"/>
              </w:rPr>
              <w:t>4</w:t>
            </w:r>
            <w:r>
              <w:rPr>
                <w:rFonts w:hint="eastAsia"/>
                <w:sz w:val="22"/>
                <w:szCs w:val="22"/>
              </w:rPr>
              <w:t>．プロジェクトマネージャー</w:t>
            </w:r>
          </w:p>
        </w:tc>
        <w:tc>
          <w:tcPr>
            <w:tcW w:w="7371" w:type="dxa"/>
            <w:gridSpan w:val="3"/>
          </w:tcPr>
          <w:p>
            <w:pPr>
              <w:rPr>
                <w:sz w:val="22"/>
                <w:szCs w:val="22"/>
              </w:rPr>
            </w:pPr>
          </w:p>
        </w:tc>
      </w:tr>
      <w:tr>
        <w:trPr>
          <w:cantSplit/>
        </w:trPr>
        <w:tc>
          <w:tcPr>
            <w:tcW w:w="3076" w:type="dxa"/>
            <w:gridSpan w:val="3"/>
            <w:vAlign w:val="center"/>
          </w:tcPr>
          <w:p>
            <w:pPr>
              <w:rPr>
                <w:sz w:val="22"/>
                <w:szCs w:val="22"/>
              </w:rPr>
            </w:pPr>
            <w:r>
              <w:rPr>
                <w:rFonts w:hint="eastAsia"/>
                <w:sz w:val="22"/>
                <w:szCs w:val="22"/>
              </w:rPr>
              <w:t>5</w:t>
            </w:r>
            <w:r>
              <w:rPr>
                <w:rFonts w:hint="eastAsia"/>
                <w:sz w:val="22"/>
                <w:szCs w:val="22"/>
              </w:rPr>
              <w:t>．ノウハウの秘匿期間</w:t>
            </w:r>
          </w:p>
        </w:tc>
        <w:tc>
          <w:tcPr>
            <w:tcW w:w="6095" w:type="dxa"/>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3"/>
            <w:vAlign w:val="center"/>
          </w:tcPr>
          <w:p>
            <w:pPr>
              <w:rPr>
                <w:sz w:val="22"/>
                <w:szCs w:val="22"/>
              </w:rPr>
            </w:pPr>
            <w:r>
              <w:rPr>
                <w:rFonts w:hint="eastAsia"/>
                <w:sz w:val="22"/>
                <w:szCs w:val="22"/>
              </w:rPr>
              <w:t>6</w:t>
            </w:r>
            <w:r>
              <w:rPr>
                <w:rFonts w:hint="eastAsia"/>
                <w:sz w:val="22"/>
                <w:szCs w:val="22"/>
              </w:rPr>
              <w:t>．秘密保持義務の有効期間</w:t>
            </w:r>
          </w:p>
        </w:tc>
        <w:tc>
          <w:tcPr>
            <w:tcW w:w="6095" w:type="dxa"/>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7</w:t>
            </w:r>
            <w:r>
              <w:rPr>
                <w:rFonts w:hint="eastAsia"/>
                <w:sz w:val="22"/>
                <w:szCs w:val="22"/>
              </w:rPr>
              <w:t>．成果に関する知的財産権の帰属</w:t>
            </w:r>
          </w:p>
        </w:tc>
        <w:tc>
          <w:tcPr>
            <w:tcW w:w="6921" w:type="dxa"/>
            <w:gridSpan w:val="2"/>
            <w:vAlign w:val="center"/>
          </w:tcPr>
          <w:p>
            <w:pPr>
              <w:rPr>
                <w:sz w:val="22"/>
                <w:szCs w:val="22"/>
              </w:rPr>
            </w:pPr>
            <w:r>
              <w:rPr>
                <w:rFonts w:hint="eastAsia"/>
                <w:sz w:val="22"/>
                <w:szCs w:val="22"/>
              </w:rPr>
              <w:t>・発明者主義に基づき発明者が所属する本当事者に帰属させる（第</w:t>
            </w:r>
            <w:r>
              <w:rPr>
                <w:rFonts w:hint="eastAsia"/>
                <w:sz w:val="22"/>
                <w:szCs w:val="22"/>
              </w:rPr>
              <w:t>3</w:t>
            </w:r>
            <w:r>
              <w:rPr>
                <w:rFonts w:hint="eastAsia"/>
                <w:sz w:val="22"/>
                <w:szCs w:val="22"/>
              </w:rPr>
              <w:t>条）</w:t>
            </w:r>
          </w:p>
        </w:tc>
      </w:tr>
      <w:tr>
        <w:trPr>
          <w:cantSplit/>
          <w:trHeight w:val="3610"/>
        </w:trPr>
        <w:tc>
          <w:tcPr>
            <w:tcW w:w="2250" w:type="dxa"/>
            <w:gridSpan w:val="2"/>
            <w:vAlign w:val="center"/>
          </w:tcPr>
          <w:p>
            <w:pPr>
              <w:rPr>
                <w:sz w:val="22"/>
                <w:szCs w:val="22"/>
              </w:rPr>
            </w:pPr>
            <w:r>
              <w:rPr>
                <w:rFonts w:hint="eastAsia"/>
                <w:sz w:val="22"/>
                <w:szCs w:val="22"/>
              </w:rPr>
              <w:t>8</w:t>
            </w:r>
            <w:r>
              <w:rPr>
                <w:rFonts w:hint="eastAsia"/>
                <w:sz w:val="22"/>
                <w:szCs w:val="22"/>
              </w:rPr>
              <w:t>．成果に関する権限</w:t>
            </w:r>
          </w:p>
        </w:tc>
        <w:tc>
          <w:tcPr>
            <w:tcW w:w="6921" w:type="dxa"/>
            <w:gridSpan w:val="2"/>
            <w:vAlign w:val="center"/>
          </w:tcPr>
          <w:p>
            <w:pPr>
              <w:rPr>
                <w:sz w:val="22"/>
                <w:szCs w:val="22"/>
              </w:rPr>
            </w:pPr>
            <w:r>
              <w:rPr>
                <w:rFonts w:hint="eastAsia"/>
                <w:sz w:val="22"/>
                <w:szCs w:val="22"/>
              </w:rPr>
              <w:t>・本共同研究の目的での無償かつ非独占的実施を行う権利（第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5</w:t>
            </w:r>
            <w:r>
              <w:rPr>
                <w:rFonts w:hint="eastAsia"/>
                <w:sz w:val="22"/>
                <w:szCs w:val="22"/>
              </w:rPr>
              <w:t>条第</w:t>
            </w:r>
            <w:r>
              <w:rPr>
                <w:rFonts w:hint="eastAsia"/>
                <w:sz w:val="22"/>
                <w:szCs w:val="22"/>
              </w:rPr>
              <w:t>1</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本合意書において、以下の各号に掲げる用語の意味は、当該各号に定めるところによる。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5328920</wp:posOffset>
                </wp:positionH>
                <wp:positionV relativeFrom="paragraph">
                  <wp:posOffset>42545</wp:posOffset>
                </wp:positionV>
                <wp:extent cx="1152525" cy="333375"/>
                <wp:effectExtent l="0" t="9525" r="19050" b="19050"/>
                <wp:wrapNone/>
                <wp:docPr id="1" name="テキスト ボックス 1"/>
                <wp:cNvGraphicFramePr/>
                <a:graphic xmlns:a="http://schemas.openxmlformats.org/drawingml/2006/main">
                  <a:graphicData uri="http://schemas.microsoft.com/office/word/2010/wordprocessingShape">
                    <wps:wsp>
                      <wps:cNvSpPr txBox="1"/>
                      <wps:spPr>
                        <a:xfrm rot="5400000">
                          <a:off x="0" y="0"/>
                          <a:ext cx="11525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オ．モデル５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6pt;margin-top:3.35pt;width:90.75pt;height:26.2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" fillcolor="white [3201]" strokeweight=".5pt">
                <v:textbox>
                  <w:txbxContent>
                    <w:p>
                      <w:r>
                        <w:rPr>
                          <w:rFonts w:hint="eastAsia"/>
                        </w:rPr>
                        <w:t>オ．モデル５</w:t>
                      </w:r>
                    </w:p>
                  </w:txbxContent>
                </v:textbox>
              </v:shape>
            </w:pict>
          </mc:Fallback>
        </mc:AlternateConten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bookmarkStart w:id="0" w:name="_GoBack"/>
      <w:bookmarkEnd w:id="0"/>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）「各当事者提供データ」とは、本合意書締結前から各当事者が利用権限を有し、本共同研究の目的で提供する本データであって、各当事者について別紙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1</w:t>
      </w:r>
      <w:r>
        <w:rPr>
          <w:rFonts w:hint="eastAsia"/>
          <w:sz w:val="22"/>
          <w:szCs w:val="22"/>
        </w:rPr>
        <w:t xml:space="preserve">　本当事者は、本共同研究における研究開発全体の管理とマネジメントを行うために、契約項目表</w:t>
      </w:r>
      <w:r>
        <w:rPr>
          <w:rFonts w:hint="eastAsia"/>
          <w:sz w:val="22"/>
          <w:szCs w:val="22"/>
        </w:rPr>
        <w:t>4</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．に掲げるプロジェクトマネージャーを委員長とする知財運営委員会（以下「本知財運営委員会」という。）を設置する。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本知財運営委員会の運営その他必要な事項は、別途定めるところによるものとし、本知財運営委員会の委員長による承認を得て、行われるものとする。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3</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本共同研究に伴い得られた発明等（以下「本発明等」という。）に関する知的財産権（以下「本知的財産権」という。）は、本発明等の発明者が所属する本当事者にそれぞれ帰属するものとする。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4</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期間中、本発明等を本共同研究を遂行する目的で非独占的に実施することができるものとし、各本当事者は、他の本当事者に対して自己に帰属する本知的財産権（自己が持分を有する共有知的財産権を含む。）に係る本発明等について当該実施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自己に帰属する本知的財産権（自己が持分を有する共有知的財産権を含む。）に係る本発明等について、本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他の本当事者［及び企業当事者が指定し本知財運営委員会が承認する当該企業当事者の関係会社等］に対して、自己に帰属する本知的財産権（自己が持分を有する共有知的財産権を含む。）に係る本発明等を本共同研究の遂行以外の目的で実施する非独占的な権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本当事者は、他の本当事者に帰属する本知的財産権（自己が持分を有する共有知的財産権を含む。）に係る本発明等について、［本知財運営委員会の承認を得た上で、］本共同研究の遂行以外の目的の有償かつ独占的な実施権の許諾を受けることについて、当該本知的財産権が帰属する他の本当事者との間で優先的に交渉する権利を有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前項に基づく本発明等の実施許諾に関して、当該実施許諾を受ける本当事者が当該実施許諾を行う本当事者に支払う実施料その他の許諾条件は、当該本当事者間で協議の上定める。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5</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当事者以外の第三者に対し、自己に帰属する本知的財産権（自己が持分を有する共有知的財産権を除く。）に係る本発明等を実施する非独占的な権利を有償で許諾することができる。［但し、当該第三者は、本知財運営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本当事者以外の第三者に対し、［共有の相手方の同意を得ることなく］／［共有の相手方の事前の書面による同意を得た上で］／［本知財運営委員会の承認を得た上で］、自己が持分を有する共有知的財産権に係る本発明等を実施する非独占的な権利を有償で許</w:t>
      </w:r>
      <w:r>
        <w:rPr>
          <w:rFonts w:hint="eastAsia"/>
          <w:sz w:val="22"/>
          <w:szCs w:val="22"/>
        </w:rPr>
        <w:lastRenderedPageBreak/>
        <w:t>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3</w:t>
      </w:r>
      <w:r>
        <w:rPr>
          <w:rFonts w:hint="eastAsia"/>
          <w:sz w:val="22"/>
          <w:szCs w:val="22"/>
        </w:rPr>
        <w:t xml:space="preserve">　本当事者は、前二項に基づく本発明等の実施許諾の対価として第三者から実施料の支払いを受けた場合、当該実施許諾の対象となった本発明等についての共有知的財産権を共有の相手方である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6</w:t>
      </w:r>
      <w:r>
        <w:rPr>
          <w:rFonts w:hint="eastAsia"/>
          <w:b/>
          <w:sz w:val="22"/>
          <w:szCs w:val="22"/>
          <w:highlight w:val="yellow"/>
        </w:rPr>
        <w:t>条（知的財産権の出願等）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7</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8</w:t>
      </w:r>
      <w:r>
        <w:rPr>
          <w:rFonts w:hint="eastAsia"/>
          <w:b/>
          <w:sz w:val="22"/>
          <w:szCs w:val="22"/>
          <w:highlight w:val="yellow"/>
        </w:rPr>
        <w:t>条（出願等費用）</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9</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11</w:t>
      </w:r>
      <w:r>
        <w:rPr>
          <w:rFonts w:hint="eastAsia"/>
          <w:sz w:val="22"/>
          <w:szCs w:val="22"/>
        </w:rPr>
        <w:t>条に定めるノウハウ秘匿義務等及び第</w:t>
      </w:r>
      <w:r>
        <w:rPr>
          <w:rFonts w:hint="eastAsia"/>
          <w:sz w:val="22"/>
          <w:szCs w:val="22"/>
        </w:rPr>
        <w:t>12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10</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に係る発明等を実施する無償且つ非独占的な権利を許諾する。［但し、各本当事者は、本合意書締結後［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の保有者は、活用機関に対して、第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条に基づく本発明等の実施許諾に付随して当該バックグラウンド</w:t>
      </w:r>
      <w:r>
        <w:rPr>
          <w:rFonts w:hint="eastAsia"/>
          <w:sz w:val="22"/>
          <w:szCs w:val="22"/>
        </w:rPr>
        <w:t>IP</w:t>
      </w:r>
      <w:r>
        <w:rPr>
          <w:rFonts w:hint="eastAsia"/>
          <w:sz w:val="22"/>
          <w:szCs w:val="22"/>
        </w:rPr>
        <w:t>を再実施許諾するための権利を、活用機関との間で別途合意する条件により許諾する。］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の保有者は、活用機関に対して、第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w:t>
      </w:r>
      <w:r>
        <w:rPr>
          <w:rFonts w:hint="eastAsia"/>
          <w:sz w:val="22"/>
          <w:szCs w:val="22"/>
        </w:rPr>
        <w:lastRenderedPageBreak/>
        <w:t>て通知するものとし、本知財運営委員会の承認を得た場合には、当該通知がなされたバックグラウンド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については、上記の権利の許諾の対象外とする。［但し、各本当事者は、本合意書締結後［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11</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5</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3</w:t>
      </w:r>
      <w:r>
        <w:rPr>
          <w:rFonts w:hint="eastAsia"/>
          <w:sz w:val="22"/>
          <w:szCs w:val="22"/>
        </w:rPr>
        <w:t>条から第</w:t>
      </w:r>
      <w:r>
        <w:rPr>
          <w:rFonts w:hint="eastAsia"/>
          <w:sz w:val="22"/>
          <w:szCs w:val="22"/>
        </w:rPr>
        <w:t>8</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前二項の有効期間は、本共同研究契約に基づく本共同研究開始の日から契約項目表</w:t>
      </w:r>
      <w:r>
        <w:rPr>
          <w:rFonts w:hint="eastAsia"/>
          <w:sz w:val="22"/>
          <w:szCs w:val="22"/>
        </w:rPr>
        <w:t>6</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rFonts w:hint="eastAsia"/>
          <w:sz w:val="22"/>
          <w:szCs w:val="22"/>
        </w:rPr>
        <w:t xml:space="preserve">　公表を希望する本当事者は、公表の［　　］日前までに、公表の目的・場所及び内容を、書面にて本知財運営委員会に通知する。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本知財運営委員会での協議の結果、公表により、当該公表を希望する本当事者以外の本当事者の利益が著しく害されるおそれがあると判断した場合、前項の通知を受領してから［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］日以内に当該公表を希望する本当事者に書面にてその旨を通知し、当該公表を希望する本当事者は、再度本知財運営委員会に諮った上で、公表範囲及び方法を決定するものとする。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本当事者は、事前に本知財運営委員会の承諾を得たときは、本研究成果の発表又は公開若しくは公表を行う際に、当該本研究成果が本共同研究において得られたものである旨を表示することができる。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14</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本合意書の有効期間は、本共同研究契約に基づく本共同研究の研究期間と同一とする。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本合意書の有効期間満了後も、第</w:t>
      </w:r>
      <w:r>
        <w:rPr>
          <w:rFonts w:hint="eastAsia"/>
          <w:sz w:val="22"/>
          <w:szCs w:val="22"/>
        </w:rPr>
        <w:t>3</w:t>
      </w:r>
      <w:r>
        <w:rPr>
          <w:rFonts w:hint="eastAsia"/>
          <w:sz w:val="22"/>
          <w:szCs w:val="22"/>
        </w:rPr>
        <w:t>条ないし第</w:t>
      </w:r>
      <w:r>
        <w:rPr>
          <w:rFonts w:hint="eastAsia"/>
          <w:sz w:val="22"/>
          <w:szCs w:val="22"/>
        </w:rPr>
        <w:t>13</w:t>
      </w:r>
      <w:r>
        <w:rPr>
          <w:rFonts w:hint="eastAsia"/>
          <w:sz w:val="22"/>
          <w:szCs w:val="22"/>
        </w:rPr>
        <w:t>条の規定は、有効に存続する。なお、当該存続条項において、本知財運営委員会の承諾を要する旨が定められている場合、本合意書の有効期間満了後、本知財運営委員会の承諾は、［全当事者の］／［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15</w:t>
      </w:r>
      <w:r>
        <w:rPr>
          <w:rFonts w:hint="eastAsia"/>
          <w:b/>
          <w:sz w:val="22"/>
          <w:szCs w:val="22"/>
        </w:rPr>
        <w:t>条（事後参画）</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契約の規定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5</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16</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本当事者は、本共同研究契約の規定に基づき本共同研究から脱退する場合は、以降、本合意書の当事者ではなくなる。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共同研究契約の規定に基づき本共同研究から脱退する当事者は、当該承諾を得る過程において本知財運営委員会との間で別段の合意をしない限り、脱退により本合意書の当事者ではなくなった後も、本合意書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共同研究契約の規定に基づき本共同研究から脱退する当事者は、本知財運営委員会との間で別段の合意をしない限り、［脱退により本合意書の当事者ではなくなった後は、本合意書に基づき取得した全ての実施権を失うものとする。］／［脱退により本合意書の当事者ではなくなった後も、本合意書に基づき取得した実施権を保有し続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この契約の締結を証するため、本合意書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3100"/>
      <w:docPartObj>
        <w:docPartGallery w:val="Page Numbers (Top of Page)"/>
        <w:docPartUnique/>
      </w:docPartObj>
    </w:sdtPr>
    <w:sdtContent>
      <w:p>
        <w:pPr>
          <w:pStyle w:val="a5"/>
          <w:jc w:val="center"/>
        </w:pPr>
        <w:r>
          <w:fldChar w:fldCharType="begin"/>
        </w:r>
        <w:r>
          <w:instrText>PAGE   \* MERGEFORMAT</w:instrText>
        </w:r>
        <w:r>
          <w:fldChar w:fldCharType="separate"/>
        </w:r>
        <w:r>
          <w:rPr>
            <w:noProof/>
            <w:lang w:val="ja-JP"/>
          </w:rPr>
          <w:t>2</w:t>
        </w:r>
        <w:r>
          <w:fldChar w:fldCharType="end"/>
        </w:r>
      </w:p>
    </w:sdtContent>
  </w:sdt>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モデル５（各当事者共有モデル）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ED69-185D-4F5A-9ACF-584CDF66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7643</Words>
  <Characters>463</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モデル5</dc:title>
  <dc:creator>文部科学省</dc:creator>
  <cp:lastModifiedBy>AMT</cp:lastModifiedBy>
  <cp:revision>6</cp:revision>
  <cp:lastPrinted>2017-02-16T03:37:00Z</cp:lastPrinted>
  <dcterms:created xsi:type="dcterms:W3CDTF">2018-02-22T08:33:00Z</dcterms:created>
  <dcterms:modified xsi:type="dcterms:W3CDTF">2018-03-26T06:23:00Z</dcterms:modified>
</cp:coreProperties>
</file>